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08B0B0">
      <w:pPr>
        <w:spacing w:line="560" w:lineRule="exact"/>
        <w:jc w:val="center"/>
        <w:rPr>
          <w:rFonts w:ascii="方正大标宋简体" w:hAnsi="仿宋" w:eastAsia="方正大标宋简体"/>
          <w:bCs/>
          <w:sz w:val="44"/>
          <w:szCs w:val="44"/>
        </w:rPr>
      </w:pPr>
      <w:r>
        <w:rPr>
          <w:rFonts w:hint="eastAsia" w:ascii="方正大标宋简体" w:hAnsi="仿宋" w:eastAsia="方正大标宋简体"/>
          <w:bCs/>
          <w:sz w:val="44"/>
          <w:szCs w:val="44"/>
        </w:rPr>
        <w:t xml:space="preserve"> </w:t>
      </w:r>
      <w:bookmarkStart w:id="0" w:name="_GoBack"/>
      <w:r>
        <w:rPr>
          <w:rFonts w:hint="eastAsia" w:ascii="方正大标宋简体" w:hAnsi="仿宋" w:eastAsia="方正大标宋简体"/>
          <w:bCs/>
          <w:sz w:val="44"/>
          <w:szCs w:val="44"/>
        </w:rPr>
        <w:t>2024年度福建新闻奖作品系列评选办法</w:t>
      </w:r>
    </w:p>
    <w:bookmarkEnd w:id="0"/>
    <w:p w14:paraId="4BED007D">
      <w:pPr>
        <w:spacing w:line="560" w:lineRule="exact"/>
        <w:jc w:val="center"/>
        <w:rPr>
          <w:rFonts w:ascii="仿宋" w:hAnsi="仿宋" w:eastAsia="仿宋"/>
          <w:sz w:val="32"/>
          <w:szCs w:val="32"/>
        </w:rPr>
      </w:pPr>
    </w:p>
    <w:p w14:paraId="475489ED">
      <w:pPr>
        <w:spacing w:line="560" w:lineRule="exact"/>
        <w:ind w:firstLine="690" w:firstLineChars="200"/>
        <w:rPr>
          <w:rFonts w:ascii="仿宋_GB2312" w:hAnsi="仿宋" w:eastAsia="仿宋_GB2312"/>
          <w:sz w:val="32"/>
          <w:szCs w:val="32"/>
        </w:rPr>
      </w:pPr>
      <w:r>
        <w:rPr>
          <w:rFonts w:hint="eastAsia" w:ascii="仿宋_GB2312" w:hAnsi="仿宋" w:eastAsia="仿宋_GB2312"/>
          <w:sz w:val="32"/>
          <w:szCs w:val="32"/>
        </w:rPr>
        <w:t>福建新闻奖由福建省新闻工作者协会主办,分作品、人物、中央境外媒体作品三个评选系列，每年开展评选。</w:t>
      </w:r>
    </w:p>
    <w:p w14:paraId="1766DF36">
      <w:pPr>
        <w:spacing w:line="560" w:lineRule="exact"/>
        <w:ind w:firstLine="690" w:firstLineChars="200"/>
        <w:rPr>
          <w:rFonts w:ascii="黑体" w:hAnsi="黑体" w:eastAsia="黑体"/>
          <w:sz w:val="32"/>
          <w:szCs w:val="32"/>
        </w:rPr>
      </w:pPr>
      <w:r>
        <w:rPr>
          <w:rFonts w:hint="eastAsia" w:ascii="黑体" w:hAnsi="黑体" w:eastAsia="黑体"/>
          <w:sz w:val="32"/>
          <w:szCs w:val="32"/>
        </w:rPr>
        <w:t>一、评奖宗旨</w:t>
      </w:r>
    </w:p>
    <w:p w14:paraId="0F58494B">
      <w:pPr>
        <w:spacing w:line="560" w:lineRule="exact"/>
        <w:ind w:firstLine="690" w:firstLineChars="200"/>
        <w:rPr>
          <w:rFonts w:ascii="仿宋_GB2312" w:hAnsi="黑体" w:eastAsia="仿宋_GB2312"/>
          <w:sz w:val="32"/>
          <w:szCs w:val="32"/>
        </w:rPr>
      </w:pPr>
      <w:r>
        <w:rPr>
          <w:rFonts w:hint="eastAsia" w:ascii="仿宋_GB2312" w:hAnsi="黑体" w:eastAsia="仿宋_GB2312"/>
          <w:sz w:val="32"/>
          <w:szCs w:val="32"/>
        </w:rPr>
        <w:t>福建新闻奖坚持以习近平新时代中国特色社会主义思想为指导，坚持正确的政治方向、舆论导向、价值取向，发挥优秀新闻工作者和新闻作品的示范引领作用，引导新闻战线深刻领悟“两个确立”的决定性意义，坚决做到“两个维护”，把握“国之大者”，努力提高新闻舆论传播力、引导力、影响力、公信力，在推动主流媒体系统化变革中奋勇争先，为奋力推进中国式现代化福建实践作出新贡献。</w:t>
      </w:r>
    </w:p>
    <w:p w14:paraId="252916E3">
      <w:pPr>
        <w:spacing w:line="560" w:lineRule="exact"/>
        <w:ind w:firstLine="690" w:firstLineChars="200"/>
        <w:rPr>
          <w:rFonts w:ascii="黑体" w:hAnsi="黑体" w:eastAsia="黑体"/>
          <w:sz w:val="32"/>
          <w:szCs w:val="32"/>
        </w:rPr>
      </w:pPr>
      <w:r>
        <w:rPr>
          <w:rFonts w:hint="eastAsia" w:ascii="黑体" w:hAnsi="黑体" w:eastAsia="黑体"/>
          <w:sz w:val="32"/>
          <w:szCs w:val="32"/>
        </w:rPr>
        <w:t>二、参评范围</w:t>
      </w:r>
    </w:p>
    <w:p w14:paraId="4D5A4AE9">
      <w:pPr>
        <w:spacing w:line="560" w:lineRule="exact"/>
        <w:ind w:firstLine="646"/>
        <w:rPr>
          <w:rFonts w:ascii="仿宋_GB2312" w:hAnsi="仿宋" w:eastAsia="仿宋_GB2312"/>
          <w:sz w:val="32"/>
          <w:szCs w:val="32"/>
        </w:rPr>
      </w:pPr>
      <w:r>
        <w:rPr>
          <w:rFonts w:hint="eastAsia" w:ascii="仿宋_GB2312" w:hAnsi="仿宋" w:eastAsia="仿宋_GB2312"/>
          <w:sz w:val="32"/>
          <w:szCs w:val="32"/>
        </w:rPr>
        <w:t>参评作品必须是省内经国家批准、具有新闻采编业务资质的报社（报业集团）、广播电台、电视台、新闻时事类期刊</w:t>
      </w:r>
      <w:r>
        <w:rPr>
          <w:rFonts w:hint="eastAsia" w:ascii="仿宋_GB2312" w:hAnsi="仿宋" w:eastAsia="仿宋_GB2312"/>
          <w:bCs/>
          <w:sz w:val="32"/>
          <w:szCs w:val="32"/>
        </w:rPr>
        <w:t>，及</w:t>
      </w:r>
      <w:r>
        <w:rPr>
          <w:rFonts w:hint="eastAsia" w:ascii="仿宋_GB2312" w:hAnsi="仿宋" w:eastAsia="仿宋_GB2312"/>
          <w:sz w:val="32"/>
          <w:szCs w:val="32"/>
        </w:rPr>
        <w:t>由新闻宣传主管部门和新闻单位主办的新闻网站、新媒体中心（传媒中心、融媒体中心）、新媒体账号，省内相关高校新闻院系，原创并在2024年度内刊播的新闻作品。新闻业务研究文章须在具有国内统一连续出版物号的报刊刊发。</w:t>
      </w:r>
    </w:p>
    <w:p w14:paraId="06F95123">
      <w:pPr>
        <w:spacing w:line="560" w:lineRule="exact"/>
        <w:ind w:firstLine="646"/>
        <w:rPr>
          <w:rFonts w:ascii="仿宋_GB2312" w:hAnsi="仿宋" w:eastAsia="仿宋_GB2312"/>
          <w:sz w:val="32"/>
          <w:szCs w:val="32"/>
        </w:rPr>
      </w:pPr>
      <w:r>
        <w:rPr>
          <w:rFonts w:hint="eastAsia" w:ascii="仿宋_GB2312" w:hAnsi="仿宋" w:eastAsia="仿宋_GB2312"/>
          <w:sz w:val="32"/>
          <w:szCs w:val="32"/>
        </w:rPr>
        <w:t>参评的新闻单位须为</w:t>
      </w:r>
      <w:r>
        <w:rPr>
          <w:rFonts w:hint="eastAsia" w:ascii="仿宋_GB2312" w:hAnsi="仿宋" w:eastAsia="仿宋_GB2312"/>
          <w:bCs/>
          <w:sz w:val="32"/>
          <w:szCs w:val="32"/>
        </w:rPr>
        <w:t>省新闻工作者协会</w:t>
      </w:r>
      <w:r>
        <w:rPr>
          <w:rFonts w:hint="eastAsia" w:ascii="仿宋_GB2312" w:hAnsi="仿宋" w:eastAsia="仿宋_GB2312"/>
          <w:sz w:val="32"/>
          <w:szCs w:val="32"/>
        </w:rPr>
        <w:t>团体会员单位。相关高校新闻院系为厦门大学新闻传播学院和福建师范大学传播学院。</w:t>
      </w:r>
    </w:p>
    <w:p w14:paraId="5C0161AE">
      <w:pPr>
        <w:spacing w:line="560" w:lineRule="exact"/>
        <w:ind w:firstLine="646"/>
        <w:rPr>
          <w:rFonts w:ascii="仿宋_GB2312" w:hAnsi="仿宋" w:eastAsia="仿宋_GB2312"/>
          <w:sz w:val="32"/>
          <w:szCs w:val="32"/>
        </w:rPr>
      </w:pPr>
      <w:r>
        <w:rPr>
          <w:rFonts w:hint="eastAsia" w:ascii="仿宋_GB2312" w:hAnsi="仿宋" w:eastAsia="仿宋_GB2312"/>
          <w:sz w:val="32"/>
          <w:szCs w:val="32"/>
        </w:rPr>
        <w:t>曾获新闻专栏一等奖（新闻名专栏）奖项的栏目和获奖应用创新作品，如无重大创新变化，一般3年内不再参评。</w:t>
      </w:r>
    </w:p>
    <w:p w14:paraId="20F5A8A1">
      <w:pPr>
        <w:spacing w:line="560" w:lineRule="exact"/>
        <w:ind w:firstLine="690" w:firstLineChars="200"/>
        <w:rPr>
          <w:rFonts w:ascii="仿宋_GB2312" w:hAnsi="仿宋" w:eastAsia="仿宋_GB2312"/>
          <w:sz w:val="32"/>
          <w:szCs w:val="32"/>
        </w:rPr>
      </w:pPr>
      <w:r>
        <w:rPr>
          <w:rFonts w:hint="eastAsia" w:ascii="仿宋_GB2312" w:hAnsi="仿宋" w:eastAsia="仿宋_GB2312"/>
          <w:sz w:val="32"/>
          <w:szCs w:val="32"/>
        </w:rPr>
        <w:t>上年度社会责任评价不合格的新闻单位主要负责人、直接当事人不得参评。作品刊播当年到作品获奖揭晓时有严重不良新闻职业道德记录的人员不得参评。</w:t>
      </w:r>
    </w:p>
    <w:p w14:paraId="422DD244">
      <w:pPr>
        <w:spacing w:line="560" w:lineRule="exact"/>
        <w:ind w:firstLine="690" w:firstLineChars="200"/>
        <w:rPr>
          <w:rFonts w:ascii="黑体" w:hAnsi="黑体" w:eastAsia="黑体"/>
          <w:sz w:val="32"/>
          <w:szCs w:val="32"/>
        </w:rPr>
      </w:pPr>
      <w:r>
        <w:rPr>
          <w:rFonts w:hint="eastAsia" w:ascii="黑体" w:hAnsi="黑体" w:eastAsia="黑体"/>
          <w:sz w:val="32"/>
          <w:szCs w:val="32"/>
        </w:rPr>
        <w:t>三、评选标准</w:t>
      </w:r>
    </w:p>
    <w:p w14:paraId="79DECB56">
      <w:pPr>
        <w:spacing w:line="560" w:lineRule="exact"/>
        <w:ind w:firstLine="690" w:firstLineChars="200"/>
        <w:rPr>
          <w:rFonts w:ascii="仿宋_GB2312" w:hAnsi="仿宋" w:eastAsia="仿宋_GB2312"/>
          <w:sz w:val="32"/>
          <w:szCs w:val="32"/>
        </w:rPr>
      </w:pPr>
      <w:r>
        <w:rPr>
          <w:rFonts w:hint="eastAsia" w:ascii="仿宋_GB2312" w:hAnsi="仿宋" w:eastAsia="仿宋_GB2312"/>
          <w:sz w:val="32"/>
          <w:szCs w:val="32"/>
        </w:rPr>
        <w:t>参评作品应坚持以习近平新时代中国特色社会主义思想为指导，坚持马克思主义新闻观，体现“四向四做”，导向正确，内容真实，新闻性强，社会效果好。</w:t>
      </w:r>
    </w:p>
    <w:p w14:paraId="3DAACC7F">
      <w:pPr>
        <w:spacing w:line="560" w:lineRule="exact"/>
        <w:ind w:firstLine="748" w:firstLineChars="217"/>
        <w:rPr>
          <w:rFonts w:ascii="仿宋_GB2312" w:hAnsi="仿宋" w:eastAsia="仿宋_GB2312"/>
          <w:sz w:val="32"/>
          <w:szCs w:val="32"/>
        </w:rPr>
      </w:pPr>
      <w:r>
        <w:rPr>
          <w:rFonts w:hint="eastAsia" w:ascii="仿宋_GB2312" w:hAnsi="仿宋" w:eastAsia="仿宋_GB2312"/>
          <w:sz w:val="32"/>
          <w:szCs w:val="32"/>
        </w:rPr>
        <w:t>1．关注体现增强脚力、眼力、脑力、笔力，努力改进文风的作品；在同等条件下，优先考虑短、实、新的作品。</w:t>
      </w:r>
    </w:p>
    <w:p w14:paraId="4EF1748F">
      <w:pPr>
        <w:spacing w:line="560" w:lineRule="exact"/>
        <w:ind w:firstLine="748" w:firstLineChars="217"/>
        <w:rPr>
          <w:rFonts w:ascii="仿宋_GB2312" w:hAnsi="仿宋" w:eastAsia="仿宋_GB2312"/>
          <w:sz w:val="32"/>
          <w:szCs w:val="32"/>
        </w:rPr>
      </w:pPr>
      <w:r>
        <w:rPr>
          <w:rFonts w:hint="eastAsia" w:ascii="仿宋_GB2312" w:hAnsi="仿宋" w:eastAsia="仿宋_GB2312"/>
          <w:sz w:val="32"/>
          <w:szCs w:val="32"/>
        </w:rPr>
        <w:t>2．鼓励在加快媒体深度融合，构建全媒体传播体系中取得突出成效的作品。在导向正确的前提下，将阅读量、点赞量、转发量作为重要评价指标。鼓励在自有平台发布的作品。</w:t>
      </w:r>
    </w:p>
    <w:p w14:paraId="419B21AB">
      <w:pPr>
        <w:spacing w:line="560" w:lineRule="exact"/>
        <w:ind w:firstLine="748" w:firstLineChars="217"/>
        <w:rPr>
          <w:rFonts w:ascii="仿宋_GB2312" w:hAnsi="仿宋" w:eastAsia="仿宋_GB2312"/>
          <w:sz w:val="32"/>
          <w:szCs w:val="32"/>
        </w:rPr>
      </w:pPr>
      <w:r>
        <w:rPr>
          <w:rFonts w:hint="eastAsia" w:ascii="仿宋_GB2312" w:hAnsi="仿宋" w:eastAsia="仿宋_GB2312"/>
          <w:sz w:val="32"/>
          <w:szCs w:val="32"/>
        </w:rPr>
        <w:t>3.对同一事件的同体裁新闻作品，特别是消息类、突发事件报道等时效性要求强的作品，在同等条件下，优先考虑首发时间在前的作品。</w:t>
      </w:r>
    </w:p>
    <w:p w14:paraId="142D4EFF">
      <w:pPr>
        <w:spacing w:line="560" w:lineRule="exact"/>
        <w:ind w:firstLine="748" w:firstLineChars="217"/>
        <w:rPr>
          <w:rFonts w:ascii="仿宋_GB2312" w:hAnsi="仿宋" w:eastAsia="仿宋_GB2312"/>
          <w:sz w:val="32"/>
          <w:szCs w:val="32"/>
        </w:rPr>
      </w:pPr>
      <w:r>
        <w:rPr>
          <w:rFonts w:hint="eastAsia" w:ascii="仿宋_GB2312" w:hAnsi="仿宋" w:eastAsia="仿宋_GB2312"/>
          <w:sz w:val="32"/>
          <w:szCs w:val="32"/>
        </w:rPr>
        <w:t>4.存在以下问题的作品，限制获奖等次：</w:t>
      </w:r>
    </w:p>
    <w:p w14:paraId="65D13045">
      <w:pPr>
        <w:spacing w:line="560" w:lineRule="exact"/>
        <w:ind w:firstLine="646"/>
        <w:rPr>
          <w:rFonts w:ascii="仿宋_GB2312" w:hAnsi="仿宋" w:eastAsia="仿宋_GB2312"/>
          <w:sz w:val="32"/>
          <w:szCs w:val="32"/>
        </w:rPr>
      </w:pPr>
      <w:r>
        <w:rPr>
          <w:rFonts w:hint="eastAsia" w:ascii="仿宋_GB2312" w:hAnsi="仿宋" w:eastAsia="仿宋_GB2312"/>
          <w:sz w:val="32"/>
          <w:szCs w:val="32"/>
        </w:rPr>
        <w:t>（1）不得获一等奖的作品。</w:t>
      </w:r>
    </w:p>
    <w:p w14:paraId="7A053F24">
      <w:pPr>
        <w:spacing w:line="560" w:lineRule="exact"/>
        <w:ind w:firstLine="645"/>
        <w:rPr>
          <w:rFonts w:ascii="仿宋_GB2312" w:hAnsi="仿宋" w:eastAsia="仿宋_GB2312"/>
          <w:sz w:val="32"/>
          <w:szCs w:val="32"/>
        </w:rPr>
      </w:pPr>
      <w:r>
        <w:rPr>
          <w:rFonts w:hint="eastAsia" w:ascii="仿宋_GB2312" w:hAnsi="仿宋" w:eastAsia="仿宋_GB2312"/>
          <w:sz w:val="32"/>
          <w:szCs w:val="32"/>
        </w:rPr>
        <w:t>存在2处以上（不含2处，以下同）表述有错误的作品。</w:t>
      </w:r>
    </w:p>
    <w:p w14:paraId="737899CC">
      <w:pPr>
        <w:spacing w:line="560" w:lineRule="exact"/>
        <w:ind w:firstLine="748" w:firstLineChars="217"/>
        <w:rPr>
          <w:rFonts w:ascii="仿宋_GB2312" w:hAnsi="仿宋" w:eastAsia="仿宋_GB2312"/>
          <w:sz w:val="32"/>
          <w:szCs w:val="32"/>
        </w:rPr>
      </w:pPr>
      <w:r>
        <w:rPr>
          <w:rFonts w:hint="eastAsia" w:ascii="仿宋_GB2312" w:hAnsi="仿宋" w:eastAsia="仿宋_GB2312"/>
          <w:sz w:val="32"/>
          <w:szCs w:val="32"/>
        </w:rPr>
        <w:t>存在2处以上使用成语不规范、词语使用或搭配不当、缩略词语不当、生造词语、指代不统一、数量单位缺失、前后表述不一致等情况的作品。</w:t>
      </w:r>
    </w:p>
    <w:p w14:paraId="16EECDC3">
      <w:pPr>
        <w:spacing w:line="560" w:lineRule="exact"/>
        <w:ind w:firstLine="748" w:firstLineChars="217"/>
        <w:rPr>
          <w:rFonts w:ascii="仿宋_GB2312" w:hAnsi="仿宋" w:eastAsia="仿宋_GB2312"/>
          <w:sz w:val="32"/>
          <w:szCs w:val="32"/>
        </w:rPr>
      </w:pPr>
      <w:r>
        <w:rPr>
          <w:rFonts w:hint="eastAsia" w:ascii="仿宋_GB2312" w:hAnsi="仿宋" w:eastAsia="仿宋_GB2312"/>
          <w:sz w:val="32"/>
          <w:szCs w:val="32"/>
        </w:rPr>
        <w:t>除对重大突发事件的报道外，广播作品现场音响和电视作品画面质量存在明显缺陷的作品。</w:t>
      </w:r>
    </w:p>
    <w:p w14:paraId="6603332D">
      <w:pPr>
        <w:spacing w:line="560" w:lineRule="exact"/>
        <w:ind w:firstLine="645"/>
        <w:rPr>
          <w:rFonts w:ascii="仿宋_GB2312" w:hAnsi="仿宋" w:eastAsia="仿宋_GB2312"/>
          <w:sz w:val="32"/>
          <w:szCs w:val="32"/>
        </w:rPr>
      </w:pPr>
      <w:r>
        <w:rPr>
          <w:rFonts w:hint="eastAsia" w:ascii="仿宋_GB2312" w:hAnsi="仿宋" w:eastAsia="仿宋_GB2312"/>
          <w:sz w:val="32"/>
          <w:szCs w:val="32"/>
        </w:rPr>
        <w:t>（2）不得获二等奖的作品。</w:t>
      </w:r>
    </w:p>
    <w:p w14:paraId="32255B0F">
      <w:pPr>
        <w:spacing w:line="560" w:lineRule="exact"/>
        <w:ind w:firstLine="645"/>
        <w:rPr>
          <w:rFonts w:ascii="仿宋_GB2312" w:hAnsi="仿宋" w:eastAsia="仿宋_GB2312"/>
          <w:sz w:val="32"/>
          <w:szCs w:val="32"/>
        </w:rPr>
      </w:pPr>
      <w:r>
        <w:rPr>
          <w:rFonts w:hint="eastAsia" w:ascii="仿宋_GB2312" w:hAnsi="仿宋" w:eastAsia="仿宋_GB2312"/>
          <w:sz w:val="32"/>
          <w:szCs w:val="32"/>
        </w:rPr>
        <w:t>存在2处以上词序错乱、成分缺失、指代不明、语句杂糅、归类有误等较严重语法错误的作品。</w:t>
      </w:r>
    </w:p>
    <w:p w14:paraId="6683A345">
      <w:pPr>
        <w:spacing w:line="560" w:lineRule="exact"/>
        <w:ind w:firstLine="645"/>
        <w:rPr>
          <w:rFonts w:ascii="仿宋_GB2312" w:hAnsi="仿宋" w:eastAsia="仿宋_GB2312"/>
          <w:sz w:val="32"/>
          <w:szCs w:val="32"/>
        </w:rPr>
      </w:pPr>
      <w:r>
        <w:rPr>
          <w:rFonts w:hint="eastAsia" w:ascii="仿宋_GB2312" w:hAnsi="仿宋" w:eastAsia="仿宋_GB2312"/>
          <w:sz w:val="32"/>
          <w:szCs w:val="32"/>
        </w:rPr>
        <w:t>（3）不得获奖的作品。</w:t>
      </w:r>
    </w:p>
    <w:p w14:paraId="61183D44">
      <w:pPr>
        <w:spacing w:line="560" w:lineRule="exact"/>
        <w:ind w:firstLine="645"/>
        <w:rPr>
          <w:rFonts w:ascii="仿宋_GB2312" w:hAnsi="仿宋" w:eastAsia="仿宋_GB2312"/>
          <w:sz w:val="32"/>
          <w:szCs w:val="32"/>
        </w:rPr>
      </w:pPr>
      <w:r>
        <w:rPr>
          <w:rFonts w:hint="eastAsia" w:ascii="仿宋_GB2312" w:hAnsi="仿宋" w:eastAsia="仿宋_GB2312"/>
          <w:sz w:val="32"/>
          <w:szCs w:val="32"/>
        </w:rPr>
        <w:t>同一件作品中出现8次以上（含8次）上述差错的，不得获奖。存在政治和导向问题的作品，不得获奖。</w:t>
      </w:r>
    </w:p>
    <w:p w14:paraId="28770FCC">
      <w:pPr>
        <w:spacing w:line="560" w:lineRule="exact"/>
        <w:ind w:firstLine="748" w:firstLineChars="217"/>
        <w:rPr>
          <w:rFonts w:ascii="仿宋_GB2312" w:hAnsi="仿宋" w:eastAsia="仿宋_GB2312"/>
          <w:sz w:val="32"/>
          <w:szCs w:val="32"/>
        </w:rPr>
      </w:pPr>
      <w:r>
        <w:rPr>
          <w:rFonts w:hint="eastAsia" w:ascii="仿宋_GB2312" w:hAnsi="仿宋" w:eastAsia="仿宋_GB2312"/>
          <w:sz w:val="32"/>
          <w:szCs w:val="32"/>
        </w:rPr>
        <w:t>标点符号的不规范应用不影响文意和音视频作品中记者、主持人、访谈嘉宾等非原则性口误，数量在3个以内的，不影响获奖。</w:t>
      </w:r>
    </w:p>
    <w:p w14:paraId="7C2935D0">
      <w:pPr>
        <w:spacing w:line="560" w:lineRule="exact"/>
        <w:ind w:firstLine="690" w:firstLineChars="200"/>
        <w:rPr>
          <w:rFonts w:ascii="黑体" w:hAnsi="黑体" w:eastAsia="黑体"/>
          <w:sz w:val="32"/>
          <w:szCs w:val="32"/>
        </w:rPr>
      </w:pPr>
      <w:r>
        <w:rPr>
          <w:rFonts w:hint="eastAsia" w:ascii="黑体" w:hAnsi="黑体" w:eastAsia="黑体"/>
          <w:sz w:val="32"/>
          <w:szCs w:val="32"/>
        </w:rPr>
        <w:t>四、评选项目及基本要求</w:t>
      </w:r>
    </w:p>
    <w:p w14:paraId="5D954DF3">
      <w:pPr>
        <w:spacing w:line="560" w:lineRule="exact"/>
        <w:ind w:firstLine="645"/>
        <w:rPr>
          <w:rFonts w:ascii="楷体" w:hAnsi="楷体" w:eastAsia="楷体"/>
          <w:sz w:val="32"/>
          <w:szCs w:val="32"/>
        </w:rPr>
      </w:pPr>
      <w:r>
        <w:rPr>
          <w:rFonts w:hint="eastAsia" w:ascii="楷体" w:hAnsi="楷体" w:eastAsia="楷体"/>
          <w:sz w:val="32"/>
          <w:szCs w:val="32"/>
        </w:rPr>
        <w:t>（一）奖项设置</w:t>
      </w:r>
    </w:p>
    <w:p w14:paraId="7E51643C">
      <w:pPr>
        <w:spacing w:line="560" w:lineRule="exact"/>
        <w:ind w:firstLine="645"/>
        <w:rPr>
          <w:rFonts w:ascii="仿宋_GB2312" w:hAnsi="仿宋" w:eastAsia="仿宋_GB2312"/>
          <w:sz w:val="32"/>
          <w:szCs w:val="32"/>
        </w:rPr>
      </w:pPr>
      <w:r>
        <w:rPr>
          <w:rFonts w:hint="eastAsia" w:ascii="仿宋_GB2312" w:hAnsi="仿宋" w:eastAsia="仿宋_GB2312"/>
          <w:sz w:val="32"/>
          <w:szCs w:val="32"/>
        </w:rPr>
        <w:t>奖项设置根据中国新闻奖奖项设置相关改革方案进行改革完善。评选项目分为基础类和专门类，共21项。</w:t>
      </w:r>
    </w:p>
    <w:p w14:paraId="3DB7A99F">
      <w:pPr>
        <w:spacing w:line="560" w:lineRule="exact"/>
        <w:ind w:firstLine="645"/>
        <w:rPr>
          <w:rFonts w:ascii="仿宋_GB2312" w:hAnsi="仿宋" w:eastAsia="仿宋_GB2312"/>
          <w:b/>
          <w:sz w:val="32"/>
          <w:szCs w:val="32"/>
        </w:rPr>
      </w:pPr>
      <w:r>
        <w:rPr>
          <w:rFonts w:hint="eastAsia" w:ascii="仿宋_GB2312" w:hAnsi="仿宋" w:eastAsia="仿宋_GB2312"/>
          <w:b/>
          <w:sz w:val="32"/>
          <w:szCs w:val="32"/>
        </w:rPr>
        <w:t>1．基础类</w:t>
      </w:r>
    </w:p>
    <w:p w14:paraId="121EAE49">
      <w:pPr>
        <w:spacing w:line="560" w:lineRule="exact"/>
        <w:ind w:firstLine="645"/>
        <w:rPr>
          <w:rFonts w:ascii="仿宋_GB2312" w:hAnsi="仿宋" w:eastAsia="仿宋_GB2312"/>
          <w:b/>
          <w:sz w:val="32"/>
          <w:szCs w:val="32"/>
        </w:rPr>
      </w:pPr>
      <w:r>
        <w:rPr>
          <w:rFonts w:hint="eastAsia" w:ascii="仿宋_GB2312" w:hAnsi="仿宋" w:eastAsia="仿宋_GB2312"/>
          <w:b/>
          <w:sz w:val="32"/>
          <w:szCs w:val="32"/>
        </w:rPr>
        <w:t>（1）消息：</w:t>
      </w:r>
      <w:r>
        <w:rPr>
          <w:rFonts w:hint="eastAsia" w:ascii="仿宋_GB2312" w:hAnsi="仿宋" w:eastAsia="仿宋_GB2312"/>
          <w:sz w:val="32"/>
          <w:szCs w:val="32"/>
        </w:rPr>
        <w:t>报道新近发生事实的新闻作品。应简明扼要，表述准确，时效性强，新闻要素齐全。</w:t>
      </w:r>
    </w:p>
    <w:p w14:paraId="34FE04E2">
      <w:pPr>
        <w:spacing w:line="560" w:lineRule="exact"/>
        <w:ind w:firstLine="645"/>
        <w:rPr>
          <w:rFonts w:ascii="仿宋_GB2312" w:hAnsi="仿宋" w:eastAsia="仿宋_GB2312"/>
          <w:b/>
          <w:sz w:val="32"/>
          <w:szCs w:val="32"/>
        </w:rPr>
      </w:pPr>
      <w:r>
        <w:rPr>
          <w:rFonts w:hint="eastAsia" w:ascii="仿宋_GB2312" w:hAnsi="仿宋" w:eastAsia="仿宋_GB2312"/>
          <w:b/>
          <w:sz w:val="32"/>
          <w:szCs w:val="32"/>
        </w:rPr>
        <w:t>（2）评论：</w:t>
      </w:r>
      <w:r>
        <w:rPr>
          <w:rFonts w:hint="eastAsia" w:ascii="仿宋_GB2312" w:hAnsi="仿宋" w:eastAsia="仿宋_GB2312"/>
          <w:sz w:val="32"/>
          <w:szCs w:val="32"/>
        </w:rPr>
        <w:t>评析新闻事件、热点话题、社会现象的新闻作品。应观点鲜明，逻辑清晰，论据准确，论证有力。</w:t>
      </w:r>
    </w:p>
    <w:p w14:paraId="236CDE07">
      <w:pPr>
        <w:spacing w:line="560" w:lineRule="exact"/>
        <w:ind w:firstLine="645"/>
        <w:rPr>
          <w:rFonts w:ascii="仿宋_GB2312" w:hAnsi="仿宋" w:eastAsia="仿宋_GB2312"/>
          <w:b/>
          <w:sz w:val="32"/>
          <w:szCs w:val="32"/>
        </w:rPr>
      </w:pPr>
      <w:r>
        <w:rPr>
          <w:rFonts w:hint="eastAsia" w:ascii="仿宋_GB2312" w:hAnsi="仿宋" w:eastAsia="仿宋_GB2312"/>
          <w:b/>
          <w:sz w:val="32"/>
          <w:szCs w:val="32"/>
        </w:rPr>
        <w:t>（3）通讯：</w:t>
      </w:r>
      <w:r>
        <w:rPr>
          <w:rFonts w:hint="eastAsia" w:ascii="仿宋_GB2312" w:hAnsi="仿宋" w:eastAsia="仿宋_GB2312"/>
          <w:sz w:val="32"/>
          <w:szCs w:val="32"/>
        </w:rPr>
        <w:t>详实报道新闻人物、事件的新闻作品。应主题鲜明，选材典型，结构合理，表述生动，感染力强。</w:t>
      </w:r>
    </w:p>
    <w:p w14:paraId="15A7264B">
      <w:pPr>
        <w:spacing w:line="560" w:lineRule="exact"/>
        <w:ind w:firstLine="645"/>
        <w:rPr>
          <w:rFonts w:ascii="仿宋_GB2312" w:hAnsi="仿宋" w:eastAsia="仿宋_GB2312"/>
          <w:b/>
          <w:sz w:val="32"/>
          <w:szCs w:val="32"/>
        </w:rPr>
      </w:pPr>
      <w:r>
        <w:rPr>
          <w:rFonts w:hint="eastAsia" w:ascii="仿宋_GB2312" w:hAnsi="仿宋" w:eastAsia="仿宋_GB2312"/>
          <w:b/>
          <w:sz w:val="32"/>
          <w:szCs w:val="32"/>
        </w:rPr>
        <w:t>（4）新闻专题：</w:t>
      </w:r>
      <w:r>
        <w:rPr>
          <w:rFonts w:hint="eastAsia" w:ascii="仿宋_GB2312" w:hAnsi="仿宋" w:eastAsia="仿宋_GB2312"/>
          <w:sz w:val="32"/>
          <w:szCs w:val="32"/>
        </w:rPr>
        <w:t>深入报道新闻人物、事件的音视频和多媒体作品。应主题鲜明，选材典型，结构合理，报道生动，感染力强。</w:t>
      </w:r>
    </w:p>
    <w:p w14:paraId="207F77F3">
      <w:pPr>
        <w:spacing w:line="560" w:lineRule="exact"/>
        <w:ind w:firstLine="645"/>
        <w:rPr>
          <w:rFonts w:ascii="仿宋_GB2312" w:hAnsi="仿宋" w:eastAsia="仿宋_GB2312"/>
          <w:b/>
          <w:sz w:val="32"/>
          <w:szCs w:val="32"/>
        </w:rPr>
      </w:pPr>
      <w:r>
        <w:rPr>
          <w:rFonts w:hint="eastAsia" w:ascii="仿宋_GB2312" w:hAnsi="仿宋" w:eastAsia="仿宋_GB2312"/>
          <w:b/>
          <w:sz w:val="32"/>
          <w:szCs w:val="32"/>
        </w:rPr>
        <w:t>（5）新闻纪录片：</w:t>
      </w:r>
      <w:r>
        <w:rPr>
          <w:rFonts w:hint="eastAsia" w:ascii="仿宋_GB2312" w:hAnsi="仿宋" w:eastAsia="仿宋_GB2312"/>
          <w:sz w:val="32"/>
          <w:szCs w:val="32"/>
        </w:rPr>
        <w:t>以纪实手法报道新闻事件、反映社会生活的视频作品。应具有较强的新闻性、思想性、艺术性，以及文献价值。以事实说话，结构严谨。</w:t>
      </w:r>
    </w:p>
    <w:p w14:paraId="4884CB03">
      <w:pPr>
        <w:spacing w:line="560" w:lineRule="exact"/>
        <w:ind w:firstLine="645"/>
        <w:rPr>
          <w:rFonts w:ascii="仿宋_GB2312" w:hAnsi="仿宋" w:eastAsia="仿宋_GB2312"/>
          <w:b/>
          <w:sz w:val="32"/>
          <w:szCs w:val="32"/>
        </w:rPr>
      </w:pPr>
      <w:r>
        <w:rPr>
          <w:rFonts w:hint="eastAsia" w:ascii="仿宋_GB2312" w:hAnsi="仿宋" w:eastAsia="仿宋_GB2312"/>
          <w:b/>
          <w:sz w:val="32"/>
          <w:szCs w:val="32"/>
        </w:rPr>
        <w:t>（6）系列报道：</w:t>
      </w:r>
      <w:r>
        <w:rPr>
          <w:rFonts w:hint="eastAsia" w:ascii="仿宋_GB2312" w:hAnsi="仿宋" w:eastAsia="仿宋_GB2312"/>
          <w:sz w:val="32"/>
          <w:szCs w:val="32"/>
        </w:rPr>
        <w:t>围绕某一主题所作的多角度、多侧面报道的集合作品，包括连续报道、组合报道。应结构完整，报道全面，作品之间关联性强。参评该项目，单件作品不得少于3篇。跨年度作品按刊播结束年度申报。</w:t>
      </w:r>
    </w:p>
    <w:p w14:paraId="5EA6DA86">
      <w:pPr>
        <w:spacing w:line="560" w:lineRule="exact"/>
        <w:ind w:firstLine="645"/>
        <w:rPr>
          <w:rFonts w:ascii="仿宋_GB2312" w:hAnsi="仿宋" w:eastAsia="仿宋_GB2312"/>
          <w:b/>
          <w:sz w:val="32"/>
          <w:szCs w:val="32"/>
        </w:rPr>
      </w:pPr>
      <w:r>
        <w:rPr>
          <w:rFonts w:hint="eastAsia" w:ascii="仿宋_GB2312" w:hAnsi="仿宋" w:eastAsia="仿宋_GB2312"/>
          <w:b/>
          <w:sz w:val="32"/>
          <w:szCs w:val="32"/>
        </w:rPr>
        <w:t>（7）新闻摄影：</w:t>
      </w:r>
      <w:r>
        <w:rPr>
          <w:rFonts w:hint="eastAsia" w:ascii="仿宋_GB2312" w:hAnsi="仿宋" w:eastAsia="仿宋_GB2312"/>
          <w:sz w:val="32"/>
          <w:szCs w:val="32"/>
        </w:rPr>
        <w:t>报道新闻的摄影作品。应现场拍摄，要素完整，新闻性、表现力强，文字说明简洁。</w:t>
      </w:r>
    </w:p>
    <w:p w14:paraId="32AA2C0F">
      <w:pPr>
        <w:spacing w:line="560" w:lineRule="exact"/>
        <w:ind w:firstLine="645"/>
        <w:rPr>
          <w:rFonts w:ascii="仿宋_GB2312" w:hAnsi="仿宋" w:eastAsia="仿宋_GB2312"/>
          <w:b/>
          <w:sz w:val="32"/>
          <w:szCs w:val="32"/>
        </w:rPr>
      </w:pPr>
      <w:r>
        <w:rPr>
          <w:rFonts w:hint="eastAsia" w:ascii="仿宋_GB2312" w:hAnsi="仿宋" w:eastAsia="仿宋_GB2312"/>
          <w:b/>
          <w:sz w:val="32"/>
          <w:szCs w:val="32"/>
        </w:rPr>
        <w:t>（8）新闻漫画：</w:t>
      </w:r>
      <w:r>
        <w:rPr>
          <w:rFonts w:hint="eastAsia" w:ascii="仿宋_GB2312" w:hAnsi="仿宋" w:eastAsia="仿宋_GB2312"/>
          <w:sz w:val="32"/>
          <w:szCs w:val="32"/>
        </w:rPr>
        <w:t>评论时事的漫画和动漫作品。应思想性、针对性强，富有艺术表现力。</w:t>
      </w:r>
    </w:p>
    <w:p w14:paraId="54F7FC3F">
      <w:pPr>
        <w:spacing w:line="560" w:lineRule="exact"/>
        <w:ind w:firstLine="645"/>
        <w:rPr>
          <w:rFonts w:ascii="仿宋_GB2312" w:hAnsi="仿宋" w:eastAsia="仿宋_GB2312"/>
          <w:b/>
          <w:sz w:val="32"/>
          <w:szCs w:val="32"/>
        </w:rPr>
      </w:pPr>
      <w:r>
        <w:rPr>
          <w:rFonts w:hint="eastAsia" w:ascii="仿宋_GB2312" w:hAnsi="仿宋" w:eastAsia="仿宋_GB2312"/>
          <w:b/>
          <w:sz w:val="32"/>
          <w:szCs w:val="32"/>
        </w:rPr>
        <w:t>（9）副刊作品：</w:t>
      </w:r>
      <w:r>
        <w:rPr>
          <w:rFonts w:hint="eastAsia" w:ascii="仿宋_GB2312" w:hAnsi="仿宋" w:eastAsia="仿宋_GB2312"/>
          <w:sz w:val="32"/>
          <w:szCs w:val="32"/>
        </w:rPr>
        <w:t>刊载于报纸副刊上的杂文、特写、报告文学。应思想性、新闻性、艺术性相统一，特色鲜明。</w:t>
      </w:r>
    </w:p>
    <w:p w14:paraId="096270E6">
      <w:pPr>
        <w:spacing w:line="560" w:lineRule="exact"/>
        <w:ind w:firstLine="645"/>
        <w:rPr>
          <w:rFonts w:ascii="仿宋_GB2312" w:hAnsi="仿宋" w:eastAsia="仿宋_GB2312"/>
          <w:b/>
          <w:sz w:val="32"/>
          <w:szCs w:val="32"/>
        </w:rPr>
      </w:pPr>
      <w:r>
        <w:rPr>
          <w:rFonts w:hint="eastAsia" w:ascii="仿宋_GB2312" w:hAnsi="仿宋" w:eastAsia="仿宋_GB2312"/>
          <w:b/>
          <w:sz w:val="32"/>
          <w:szCs w:val="32"/>
        </w:rPr>
        <w:t>（10）新闻访谈：</w:t>
      </w:r>
      <w:r>
        <w:rPr>
          <w:rFonts w:hint="eastAsia" w:ascii="仿宋_GB2312" w:hAnsi="仿宋" w:eastAsia="仿宋_GB2312"/>
          <w:sz w:val="32"/>
          <w:szCs w:val="32"/>
        </w:rPr>
        <w:t>就新闻事件和热点话题与相关人员进行访谈的新闻作品。访谈部分应不少于全部内容或时长的三分之二。</w:t>
      </w:r>
    </w:p>
    <w:p w14:paraId="1B3E07BA">
      <w:pPr>
        <w:spacing w:line="560" w:lineRule="exact"/>
        <w:ind w:firstLine="645"/>
        <w:rPr>
          <w:rStyle w:val="15"/>
          <w:rFonts w:ascii="仿宋_GB2312" w:hAnsi="仿宋" w:eastAsia="仿宋_GB2312"/>
          <w:sz w:val="32"/>
          <w:szCs w:val="32"/>
        </w:rPr>
      </w:pPr>
      <w:r>
        <w:rPr>
          <w:rStyle w:val="15"/>
          <w:rFonts w:hint="eastAsia" w:ascii="仿宋_GB2312" w:hAnsi="仿宋" w:eastAsia="仿宋_GB2312"/>
          <w:sz w:val="32"/>
          <w:szCs w:val="32"/>
        </w:rPr>
        <w:t>（11）新闻直播：</w:t>
      </w:r>
      <w:r>
        <w:rPr>
          <w:rStyle w:val="15"/>
          <w:rFonts w:hint="eastAsia" w:ascii="仿宋_GB2312" w:hAnsi="仿宋" w:eastAsia="仿宋_GB2312"/>
          <w:b w:val="0"/>
          <w:sz w:val="32"/>
          <w:szCs w:val="32"/>
        </w:rPr>
        <w:t>同步报道新闻事件的音视频新闻作品。应主题鲜明，信息丰富，现场感强。对同一新闻事件的间断性直播，可选取一个完整直播段参评。跨年度直播作品，首播时间和作品主体部分应在上一年度完成。一般性会议、演出、庆典、商务活动等的直播作品不参评。</w:t>
      </w:r>
    </w:p>
    <w:p w14:paraId="48490AD5">
      <w:pPr>
        <w:spacing w:line="560" w:lineRule="exact"/>
        <w:ind w:firstLine="645"/>
        <w:rPr>
          <w:rStyle w:val="15"/>
          <w:rFonts w:ascii="仿宋_GB2312" w:hAnsi="仿宋" w:eastAsia="仿宋_GB2312"/>
          <w:sz w:val="32"/>
          <w:szCs w:val="32"/>
        </w:rPr>
      </w:pPr>
      <w:r>
        <w:rPr>
          <w:rStyle w:val="15"/>
          <w:rFonts w:hint="eastAsia" w:ascii="仿宋_GB2312" w:hAnsi="仿宋" w:eastAsia="仿宋_GB2312"/>
          <w:sz w:val="32"/>
          <w:szCs w:val="32"/>
        </w:rPr>
        <w:t>（12）新闻编排：</w:t>
      </w:r>
      <w:r>
        <w:rPr>
          <w:rStyle w:val="15"/>
          <w:rFonts w:hint="eastAsia" w:ascii="仿宋_GB2312" w:hAnsi="仿宋" w:eastAsia="仿宋_GB2312"/>
          <w:b w:val="0"/>
          <w:sz w:val="32"/>
          <w:szCs w:val="32"/>
        </w:rPr>
        <w:t>以动态消息为主的报纸新闻版面、广播电视新闻栏目编排作品。报纸版面应政治性、新闻性、艺术性强，标题准确，图文并茂，版式新颖。广播电视栏目编排应编辑思想明确，编排合理流畅，主持人驾驭得当，制作水平高。</w:t>
      </w:r>
    </w:p>
    <w:p w14:paraId="74B42E3F">
      <w:pPr>
        <w:spacing w:line="560" w:lineRule="exact"/>
        <w:ind w:firstLine="645"/>
        <w:rPr>
          <w:rStyle w:val="15"/>
          <w:rFonts w:ascii="仿宋_GB2312" w:hAnsi="仿宋" w:eastAsia="仿宋_GB2312"/>
          <w:sz w:val="32"/>
          <w:szCs w:val="32"/>
        </w:rPr>
      </w:pPr>
      <w:r>
        <w:rPr>
          <w:rStyle w:val="15"/>
          <w:rFonts w:hint="eastAsia" w:ascii="仿宋_GB2312" w:hAnsi="仿宋" w:eastAsia="仿宋_GB2312"/>
          <w:sz w:val="32"/>
          <w:szCs w:val="32"/>
        </w:rPr>
        <w:t>（13）新闻专栏：</w:t>
      </w:r>
      <w:r>
        <w:rPr>
          <w:rStyle w:val="15"/>
          <w:rFonts w:hint="eastAsia" w:ascii="仿宋_GB2312" w:hAnsi="仿宋" w:eastAsia="仿宋_GB2312"/>
          <w:b w:val="0"/>
          <w:sz w:val="32"/>
          <w:szCs w:val="32"/>
        </w:rPr>
        <w:t>新闻单位原创、有共同特征的新闻作品栏目。应连续刊播1年以上，年度内刊播不少于48周、每周不少于1次；栏目有统一的标识，内容与定位相符，形式新颖，特色鲜明，社会影响大。报纸新闻专栏版面位置相对固定，不含专刊专版。新媒体专栏应为新闻单位在自办平台开设的新闻专栏。</w:t>
      </w:r>
    </w:p>
    <w:p w14:paraId="38B0649D">
      <w:pPr>
        <w:spacing w:line="560" w:lineRule="exact"/>
        <w:ind w:firstLine="645"/>
        <w:rPr>
          <w:rStyle w:val="15"/>
          <w:rFonts w:ascii="仿宋_GB2312" w:hAnsi="仿宋" w:eastAsia="仿宋_GB2312"/>
          <w:sz w:val="32"/>
          <w:szCs w:val="32"/>
        </w:rPr>
      </w:pPr>
      <w:r>
        <w:rPr>
          <w:rStyle w:val="15"/>
          <w:rFonts w:hint="eastAsia" w:ascii="仿宋_GB2312" w:hAnsi="仿宋" w:eastAsia="仿宋_GB2312"/>
          <w:sz w:val="32"/>
          <w:szCs w:val="32"/>
        </w:rPr>
        <w:t>（14）新闻业务研究：</w:t>
      </w:r>
      <w:r>
        <w:rPr>
          <w:rStyle w:val="15"/>
          <w:rFonts w:hint="eastAsia" w:ascii="仿宋_GB2312" w:hAnsi="仿宋" w:eastAsia="仿宋_GB2312"/>
          <w:b w:val="0"/>
          <w:sz w:val="32"/>
          <w:szCs w:val="32"/>
        </w:rPr>
        <w:t>论述新闻理论和新闻报道实践的单篇文章。应立论正确，观点鲜明，论据可靠，论证充分，理论联系实践紧密。</w:t>
      </w:r>
    </w:p>
    <w:p w14:paraId="0C033872">
      <w:pPr>
        <w:spacing w:line="560" w:lineRule="exact"/>
        <w:ind w:firstLine="645"/>
        <w:rPr>
          <w:rStyle w:val="15"/>
          <w:rFonts w:ascii="仿宋_GB2312" w:hAnsi="仿宋" w:eastAsia="仿宋_GB2312"/>
          <w:sz w:val="32"/>
          <w:szCs w:val="32"/>
        </w:rPr>
      </w:pPr>
      <w:r>
        <w:rPr>
          <w:rStyle w:val="15"/>
          <w:rFonts w:hint="eastAsia" w:ascii="仿宋_GB2312" w:hAnsi="仿宋" w:eastAsia="仿宋_GB2312"/>
          <w:sz w:val="32"/>
          <w:szCs w:val="32"/>
        </w:rPr>
        <w:t>（15）</w:t>
      </w:r>
      <w:r>
        <w:rPr>
          <w:rFonts w:hint="eastAsia" w:ascii="仿宋_GB2312" w:hAnsi="仿宋" w:eastAsia="仿宋_GB2312"/>
          <w:b/>
          <w:sz w:val="32"/>
          <w:szCs w:val="32"/>
        </w:rPr>
        <w:t>理论宣传作品：</w:t>
      </w:r>
      <w:r>
        <w:rPr>
          <w:rFonts w:hint="eastAsia" w:ascii="仿宋_GB2312" w:hAnsi="仿宋" w:eastAsia="仿宋_GB2312"/>
          <w:sz w:val="32"/>
          <w:szCs w:val="32"/>
        </w:rPr>
        <w:t>深入宣传习近平新时代中国特色社会主义思想，阐释社会主义核心价值观，运用科学理论释疑解惑、分析和解决重大理论与现实问题的作品。应关注现实重大问题，</w:t>
      </w:r>
      <w:r>
        <w:rPr>
          <w:rFonts w:hint="eastAsia" w:ascii="仿宋_GB2312" w:hAnsi="宋体" w:eastAsia="仿宋_GB2312"/>
          <w:sz w:val="32"/>
          <w:szCs w:val="32"/>
        </w:rPr>
        <w:t>具有理论深度和洞察力，说理透彻，深入浅出。</w:t>
      </w:r>
    </w:p>
    <w:p w14:paraId="346B5A1C">
      <w:pPr>
        <w:spacing w:line="560" w:lineRule="exact"/>
        <w:ind w:firstLine="645"/>
        <w:rPr>
          <w:rFonts w:ascii="仿宋_GB2312" w:hAnsi="楷体" w:eastAsia="仿宋_GB2312"/>
          <w:b/>
          <w:sz w:val="32"/>
          <w:szCs w:val="32"/>
        </w:rPr>
      </w:pPr>
      <w:r>
        <w:rPr>
          <w:rFonts w:hint="eastAsia" w:ascii="仿宋_GB2312" w:hAnsi="楷体" w:eastAsia="仿宋_GB2312"/>
          <w:b/>
          <w:sz w:val="32"/>
          <w:szCs w:val="32"/>
        </w:rPr>
        <w:t>2.专门类</w:t>
      </w:r>
    </w:p>
    <w:p w14:paraId="1E3E5203">
      <w:pPr>
        <w:spacing w:line="560" w:lineRule="exact"/>
        <w:ind w:firstLine="645"/>
        <w:rPr>
          <w:rStyle w:val="15"/>
          <w:rFonts w:ascii="仿宋_GB2312" w:hAnsi="仿宋" w:eastAsia="仿宋_GB2312"/>
          <w:sz w:val="32"/>
          <w:szCs w:val="32"/>
        </w:rPr>
      </w:pPr>
      <w:r>
        <w:rPr>
          <w:rStyle w:val="15"/>
          <w:rFonts w:hint="eastAsia" w:ascii="仿宋_GB2312" w:hAnsi="仿宋" w:eastAsia="仿宋_GB2312"/>
          <w:sz w:val="32"/>
          <w:szCs w:val="32"/>
        </w:rPr>
        <w:t>（16）重大主题报道：</w:t>
      </w:r>
      <w:r>
        <w:rPr>
          <w:rStyle w:val="15"/>
          <w:rFonts w:hint="eastAsia" w:ascii="仿宋_GB2312" w:hAnsi="仿宋" w:eastAsia="仿宋_GB2312"/>
          <w:b w:val="0"/>
          <w:sz w:val="32"/>
          <w:szCs w:val="32"/>
        </w:rPr>
        <w:t>报道年度重大活动、重大主题的新闻作品。应政治性、思想性、新闻性强，受众面广，影响力大。</w:t>
      </w:r>
    </w:p>
    <w:p w14:paraId="2AEB1CFE">
      <w:pPr>
        <w:spacing w:line="560" w:lineRule="exact"/>
        <w:ind w:firstLine="645"/>
        <w:rPr>
          <w:rStyle w:val="15"/>
          <w:rFonts w:ascii="仿宋_GB2312" w:hAnsi="仿宋" w:eastAsia="仿宋_GB2312"/>
          <w:sz w:val="32"/>
          <w:szCs w:val="32"/>
        </w:rPr>
      </w:pPr>
      <w:r>
        <w:rPr>
          <w:rStyle w:val="15"/>
          <w:rFonts w:hint="eastAsia" w:ascii="仿宋_GB2312" w:hAnsi="仿宋" w:eastAsia="仿宋_GB2312"/>
          <w:sz w:val="32"/>
          <w:szCs w:val="32"/>
        </w:rPr>
        <w:t>（17）国际传播：</w:t>
      </w:r>
      <w:r>
        <w:rPr>
          <w:rStyle w:val="15"/>
          <w:rFonts w:hint="eastAsia" w:ascii="仿宋_GB2312" w:hAnsi="仿宋" w:eastAsia="仿宋_GB2312"/>
          <w:b w:val="0"/>
          <w:sz w:val="32"/>
          <w:szCs w:val="32"/>
        </w:rPr>
        <w:t>面向海外受众生产的新闻作品。应新闻性、针对性强，传播效果好，发挥作用突出。</w:t>
      </w:r>
    </w:p>
    <w:p w14:paraId="1C2C3A8C">
      <w:pPr>
        <w:spacing w:line="560" w:lineRule="exact"/>
        <w:ind w:firstLine="645"/>
        <w:rPr>
          <w:rStyle w:val="15"/>
          <w:rFonts w:ascii="仿宋_GB2312" w:hAnsi="仿宋" w:eastAsia="仿宋_GB2312"/>
          <w:sz w:val="32"/>
          <w:szCs w:val="32"/>
        </w:rPr>
      </w:pPr>
      <w:r>
        <w:rPr>
          <w:rStyle w:val="15"/>
          <w:rFonts w:hint="eastAsia" w:ascii="仿宋_GB2312" w:hAnsi="仿宋" w:eastAsia="仿宋_GB2312"/>
          <w:sz w:val="32"/>
          <w:szCs w:val="32"/>
        </w:rPr>
        <w:t>（18）典型报道：</w:t>
      </w:r>
      <w:r>
        <w:rPr>
          <w:rStyle w:val="15"/>
          <w:rFonts w:hint="eastAsia" w:ascii="仿宋_GB2312" w:hAnsi="仿宋" w:eastAsia="仿宋_GB2312"/>
          <w:b w:val="0"/>
          <w:sz w:val="32"/>
          <w:szCs w:val="32"/>
        </w:rPr>
        <w:t>报道全国性或区域性先进人物、先进集体、先进事迹、先进经验的新闻作品。应具有时代性、典型性、代表性，受众面广，影响力大。</w:t>
      </w:r>
    </w:p>
    <w:p w14:paraId="20F5E308">
      <w:pPr>
        <w:spacing w:line="560" w:lineRule="exact"/>
        <w:ind w:firstLine="645"/>
        <w:rPr>
          <w:rStyle w:val="15"/>
          <w:rFonts w:ascii="仿宋_GB2312" w:hAnsi="仿宋" w:eastAsia="仿宋_GB2312"/>
          <w:sz w:val="32"/>
          <w:szCs w:val="32"/>
        </w:rPr>
      </w:pPr>
      <w:r>
        <w:rPr>
          <w:rStyle w:val="15"/>
          <w:rFonts w:hint="eastAsia" w:ascii="仿宋_GB2312" w:hAnsi="仿宋" w:eastAsia="仿宋_GB2312"/>
          <w:sz w:val="32"/>
          <w:szCs w:val="32"/>
        </w:rPr>
        <w:t>（19）舆论监督报道：</w:t>
      </w:r>
      <w:r>
        <w:rPr>
          <w:rStyle w:val="15"/>
          <w:rFonts w:hint="eastAsia" w:ascii="仿宋_GB2312" w:hAnsi="仿宋" w:eastAsia="仿宋_GB2312"/>
          <w:b w:val="0"/>
          <w:sz w:val="32"/>
          <w:szCs w:val="32"/>
        </w:rPr>
        <w:t>揭示社会存在问题、维护公平正义、促进时代进步的新闻作品。应事实准确充分，报道客观全面，富有建设性，切实促进实际问题的解决。</w:t>
      </w:r>
    </w:p>
    <w:p w14:paraId="38E58E73">
      <w:pPr>
        <w:spacing w:line="560" w:lineRule="exact"/>
        <w:ind w:firstLine="645"/>
        <w:rPr>
          <w:rStyle w:val="15"/>
          <w:rFonts w:ascii="仿宋_GB2312" w:hAnsi="仿宋" w:eastAsia="仿宋_GB2312"/>
          <w:sz w:val="32"/>
          <w:szCs w:val="32"/>
        </w:rPr>
      </w:pPr>
      <w:r>
        <w:rPr>
          <w:rStyle w:val="15"/>
          <w:rFonts w:hint="eastAsia" w:ascii="仿宋_GB2312" w:hAnsi="仿宋" w:eastAsia="仿宋_GB2312"/>
          <w:sz w:val="32"/>
          <w:szCs w:val="32"/>
        </w:rPr>
        <w:t>（20）融合报道：</w:t>
      </w:r>
      <w:r>
        <w:rPr>
          <w:rStyle w:val="15"/>
          <w:rFonts w:hint="eastAsia" w:ascii="仿宋_GB2312" w:hAnsi="仿宋" w:eastAsia="仿宋_GB2312"/>
          <w:b w:val="0"/>
          <w:sz w:val="32"/>
          <w:szCs w:val="32"/>
        </w:rPr>
        <w:t>充分应用信息网络技术，综合运用多媒体手段报道的新闻作品。应主题鲜明、内涵丰富、形式新颖，传播效果较好。</w:t>
      </w:r>
    </w:p>
    <w:p w14:paraId="6C508ABB">
      <w:pPr>
        <w:spacing w:line="560" w:lineRule="exact"/>
        <w:ind w:firstLine="645"/>
        <w:rPr>
          <w:rStyle w:val="15"/>
          <w:rFonts w:ascii="仿宋_GB2312" w:hAnsi="仿宋" w:eastAsia="仿宋_GB2312"/>
          <w:sz w:val="32"/>
          <w:szCs w:val="32"/>
        </w:rPr>
      </w:pPr>
      <w:r>
        <w:rPr>
          <w:rStyle w:val="15"/>
          <w:rFonts w:hint="eastAsia" w:ascii="仿宋_GB2312" w:hAnsi="仿宋" w:eastAsia="仿宋_GB2312"/>
          <w:sz w:val="32"/>
          <w:szCs w:val="32"/>
        </w:rPr>
        <w:t>（21）应用创新：</w:t>
      </w:r>
      <w:r>
        <w:rPr>
          <w:rStyle w:val="15"/>
          <w:rFonts w:hint="eastAsia" w:ascii="仿宋_GB2312" w:hAnsi="仿宋" w:eastAsia="仿宋_GB2312"/>
          <w:b w:val="0"/>
          <w:sz w:val="32"/>
          <w:szCs w:val="32"/>
        </w:rPr>
        <w:t>应用信息网络技术，研发“新闻+服务”的创新性信息服务产品。应内容丰富、技术先进、形式新颖，实用性、服务性强，有较好的社会效益。在2024年或之前上线，持续运行至今。</w:t>
      </w:r>
    </w:p>
    <w:p w14:paraId="692D3EEE">
      <w:pPr>
        <w:spacing w:line="560" w:lineRule="exact"/>
        <w:ind w:firstLine="690" w:firstLineChars="200"/>
        <w:rPr>
          <w:rFonts w:ascii="楷体" w:hAnsi="楷体" w:eastAsia="楷体"/>
          <w:sz w:val="32"/>
          <w:szCs w:val="32"/>
        </w:rPr>
      </w:pPr>
      <w:r>
        <w:rPr>
          <w:rFonts w:hint="eastAsia" w:ascii="楷体" w:hAnsi="楷体" w:eastAsia="楷体"/>
          <w:sz w:val="32"/>
          <w:szCs w:val="32"/>
        </w:rPr>
        <w:t>（二）基本要求</w:t>
      </w:r>
    </w:p>
    <w:p w14:paraId="09729991">
      <w:pPr>
        <w:spacing w:line="560" w:lineRule="exact"/>
        <w:ind w:firstLine="748" w:firstLineChars="217"/>
        <w:rPr>
          <w:rFonts w:ascii="仿宋_GB2312" w:hAnsi="仿宋" w:eastAsia="仿宋_GB2312"/>
          <w:sz w:val="32"/>
          <w:szCs w:val="32"/>
        </w:rPr>
      </w:pPr>
      <w:r>
        <w:rPr>
          <w:rFonts w:hint="eastAsia" w:ascii="仿宋_GB2312" w:hAnsi="仿宋" w:eastAsia="仿宋_GB2312"/>
          <w:sz w:val="32"/>
          <w:szCs w:val="32"/>
        </w:rPr>
        <w:t>1.参评作品的作者、编辑和主创人员按各项目要求申报，姓名和排序以刊播时署名为准（刊播时署笔名、</w:t>
      </w:r>
      <w:r>
        <w:rPr>
          <w:rFonts w:hint="eastAsia" w:ascii="仿宋_GB2312" w:hAnsi="仿宋" w:eastAsia="仿宋_GB2312"/>
          <w:w w:val="95"/>
          <w:sz w:val="32"/>
          <w:szCs w:val="32"/>
        </w:rPr>
        <w:t>网名的，申报时可在笔名、网名后括号内填报本名；刊播时未署名的，按“集体”申报）,超过上限的按“集体”申报。申报作者、主创人员、编辑为“集体”的需附作者、主创人员、编辑名单。署名申报为“集体”的，作者、主创人员、编辑报送数量上限为规定作者、主创人员、编辑数量的2倍以内。广播、电视作品的创作者按“主创人员”申报，包括记者、编辑等相关工作人员。</w:t>
      </w:r>
    </w:p>
    <w:p w14:paraId="4D6FFC3F">
      <w:pPr>
        <w:spacing w:line="560" w:lineRule="exact"/>
        <w:ind w:firstLine="645"/>
        <w:rPr>
          <w:rFonts w:ascii="仿宋_GB2312" w:hAnsi="仿宋" w:eastAsia="仿宋_GB2312"/>
          <w:sz w:val="32"/>
          <w:szCs w:val="32"/>
        </w:rPr>
      </w:pPr>
      <w:r>
        <w:rPr>
          <w:rFonts w:hint="eastAsia" w:ascii="仿宋_GB2312" w:hAnsi="仿宋" w:eastAsia="仿宋_GB2312"/>
          <w:sz w:val="32"/>
          <w:szCs w:val="32"/>
        </w:rPr>
        <w:t>作者、编辑分别署名的，编辑可报1-3名，不能空缺。同一件作品的作者、编辑人员可以重复。</w:t>
      </w:r>
    </w:p>
    <w:p w14:paraId="6E38E97A">
      <w:pPr>
        <w:spacing w:line="560" w:lineRule="exact"/>
        <w:ind w:firstLine="748" w:firstLineChars="217"/>
        <w:rPr>
          <w:rFonts w:ascii="仿宋_GB2312" w:hAnsi="仿宋" w:eastAsia="仿宋_GB2312"/>
          <w:sz w:val="32"/>
          <w:szCs w:val="32"/>
        </w:rPr>
      </w:pPr>
      <w:r>
        <w:rPr>
          <w:rFonts w:hint="eastAsia" w:ascii="仿宋_GB2312" w:hAnsi="仿宋" w:eastAsia="仿宋_GB2312"/>
          <w:sz w:val="32"/>
          <w:szCs w:val="32"/>
        </w:rPr>
        <w:t>2.参评作品以外语或者闽南话等地方语言、少数民族语言刊播的，须提供汉语译文。</w:t>
      </w:r>
    </w:p>
    <w:p w14:paraId="5EC44263">
      <w:pPr>
        <w:spacing w:line="560" w:lineRule="exact"/>
        <w:ind w:firstLine="748" w:firstLineChars="217"/>
        <w:rPr>
          <w:rFonts w:ascii="仿宋_GB2312" w:hAnsi="仿宋" w:eastAsia="仿宋_GB2312"/>
          <w:sz w:val="32"/>
          <w:szCs w:val="32"/>
        </w:rPr>
      </w:pPr>
      <w:r>
        <w:rPr>
          <w:rFonts w:hint="eastAsia" w:ascii="仿宋_GB2312" w:hAnsi="仿宋" w:eastAsia="仿宋_GB2312"/>
          <w:sz w:val="32"/>
          <w:szCs w:val="32"/>
        </w:rPr>
        <w:t>3.文字类作品字数按正文字数计算，含标点符号，不含标题、署名、注释、关键词等内容，以WORD“字数统计”栏“字数”项为准。音视频作品中的广告不计入时长。少数民族和外国语言文字作品以原作字数或时长为准。参评作品署名及字数（时长）要求详见附件。</w:t>
      </w:r>
    </w:p>
    <w:p w14:paraId="622F9B6B">
      <w:pPr>
        <w:spacing w:line="560" w:lineRule="exact"/>
        <w:ind w:firstLine="768"/>
        <w:rPr>
          <w:rFonts w:ascii="仿宋_GB2312" w:hAnsi="仿宋" w:eastAsia="仿宋_GB2312"/>
          <w:sz w:val="32"/>
          <w:szCs w:val="32"/>
        </w:rPr>
      </w:pPr>
      <w:r>
        <w:rPr>
          <w:rFonts w:hint="eastAsia" w:ascii="仿宋_GB2312" w:hAnsi="仿宋" w:eastAsia="仿宋_GB2312"/>
          <w:sz w:val="32"/>
          <w:szCs w:val="32"/>
        </w:rPr>
        <w:t>4.每件作品只能选择一个奖项报送。专栏、专题、系列报道、新闻编排的代表作，不得再次单独报送参评本届福建新闻奖其他项目。</w:t>
      </w:r>
    </w:p>
    <w:p w14:paraId="218F40A0">
      <w:pPr>
        <w:spacing w:line="560" w:lineRule="exact"/>
        <w:ind w:firstLine="768"/>
        <w:rPr>
          <w:rFonts w:ascii="仿宋_GB2312" w:hAnsi="仿宋" w:eastAsia="仿宋_GB2312"/>
          <w:sz w:val="32"/>
          <w:szCs w:val="32"/>
        </w:rPr>
      </w:pPr>
      <w:r>
        <w:rPr>
          <w:rFonts w:hint="eastAsia" w:ascii="仿宋_GB2312" w:hAnsi="仿宋" w:eastAsia="仿宋_GB2312"/>
          <w:sz w:val="32"/>
          <w:szCs w:val="32"/>
        </w:rPr>
        <w:t>5.同一新闻单位报送对同一新闻事件报道的不同体裁新闻作品，不得超过2件（除系列报道外）。</w:t>
      </w:r>
    </w:p>
    <w:p w14:paraId="722CD156">
      <w:pPr>
        <w:spacing w:line="560" w:lineRule="exact"/>
        <w:ind w:firstLine="768"/>
        <w:rPr>
          <w:rFonts w:ascii="仿宋_GB2312" w:hAnsi="仿宋" w:eastAsia="仿宋_GB2312"/>
          <w:sz w:val="32"/>
          <w:szCs w:val="32"/>
        </w:rPr>
      </w:pPr>
      <w:r>
        <w:rPr>
          <w:rFonts w:hint="eastAsia" w:ascii="仿宋_GB2312" w:hAnsi="仿宋" w:eastAsia="仿宋_GB2312"/>
          <w:sz w:val="32"/>
          <w:szCs w:val="32"/>
        </w:rPr>
        <w:t>6.同一新闻单位参评的新闻业务研究作品，同一作者的文章不得超过1件。</w:t>
      </w:r>
    </w:p>
    <w:p w14:paraId="2BA9BDD6">
      <w:pPr>
        <w:spacing w:line="560" w:lineRule="exact"/>
        <w:ind w:firstLine="645"/>
        <w:rPr>
          <w:rFonts w:ascii="黑体" w:hAnsi="黑体" w:eastAsia="黑体"/>
          <w:sz w:val="32"/>
          <w:szCs w:val="32"/>
        </w:rPr>
      </w:pPr>
      <w:r>
        <w:rPr>
          <w:rFonts w:hint="eastAsia" w:ascii="黑体" w:hAnsi="黑体" w:eastAsia="黑体"/>
          <w:sz w:val="32"/>
          <w:szCs w:val="32"/>
        </w:rPr>
        <w:t>五、设奖数额及奖励办法</w:t>
      </w:r>
    </w:p>
    <w:p w14:paraId="70E084C9">
      <w:pPr>
        <w:spacing w:line="560" w:lineRule="exact"/>
        <w:ind w:firstLine="645"/>
        <w:rPr>
          <w:rFonts w:ascii="仿宋_GB2312" w:hAnsi="仿宋" w:eastAsia="仿宋_GB2312"/>
          <w:sz w:val="32"/>
          <w:szCs w:val="32"/>
        </w:rPr>
      </w:pPr>
      <w:r>
        <w:rPr>
          <w:rFonts w:hint="eastAsia" w:ascii="仿宋_GB2312" w:hAnsi="仿宋" w:eastAsia="仿宋_GB2312"/>
          <w:sz w:val="32"/>
          <w:szCs w:val="32"/>
        </w:rPr>
        <w:t>福建新闻奖作品系列设奖数额为400件。其中一等奖60件，二等奖125件，三等奖215件。获奖作品中，超长作品（特别奖）最多不超过6件（特别奖与一等奖同等待遇，占一等奖数额）。各个奖项可以空缺，不能增加。</w:t>
      </w:r>
    </w:p>
    <w:p w14:paraId="7C386B29">
      <w:pPr>
        <w:spacing w:line="560" w:lineRule="exact"/>
        <w:ind w:firstLine="748" w:firstLineChars="217"/>
        <w:rPr>
          <w:rFonts w:ascii="仿宋_GB2312" w:hAnsi="仿宋" w:eastAsia="仿宋_GB2312"/>
          <w:sz w:val="32"/>
          <w:szCs w:val="32"/>
        </w:rPr>
      </w:pPr>
      <w:r>
        <w:rPr>
          <w:rFonts w:hint="eastAsia" w:ascii="仿宋_GB2312" w:hAnsi="仿宋" w:eastAsia="仿宋_GB2312"/>
          <w:sz w:val="32"/>
          <w:szCs w:val="32"/>
        </w:rPr>
        <w:t>在福建新闻奖评选过程中，组成我省中国新闻奖初评委员会。以无记名投票方式，从获奖的新闻作品中推荐规定数量的作品参评中国新闻奖。</w:t>
      </w:r>
    </w:p>
    <w:p w14:paraId="21E402A2">
      <w:pPr>
        <w:spacing w:line="560" w:lineRule="exact"/>
        <w:ind w:firstLine="748" w:firstLineChars="217"/>
        <w:rPr>
          <w:rFonts w:ascii="仿宋_GB2312" w:hAnsi="仿宋" w:eastAsia="仿宋_GB2312"/>
          <w:sz w:val="32"/>
          <w:szCs w:val="32"/>
        </w:rPr>
      </w:pPr>
      <w:r>
        <w:rPr>
          <w:rFonts w:hint="eastAsia" w:ascii="仿宋_GB2312" w:hAnsi="仿宋" w:eastAsia="仿宋_GB2312"/>
          <w:sz w:val="32"/>
          <w:szCs w:val="32"/>
        </w:rPr>
        <w:t>向获奖作品的作者、编辑、主创人员颁发获奖证书。按“集体”申报的作品，证书发给刊播单位或创作单位。</w:t>
      </w:r>
    </w:p>
    <w:p w14:paraId="43C9F9F1">
      <w:pPr>
        <w:spacing w:line="560" w:lineRule="exact"/>
        <w:ind w:firstLine="748" w:firstLineChars="217"/>
        <w:rPr>
          <w:rFonts w:ascii="黑体" w:hAnsi="黑体" w:eastAsia="黑体"/>
          <w:sz w:val="32"/>
          <w:szCs w:val="32"/>
        </w:rPr>
      </w:pPr>
      <w:r>
        <w:rPr>
          <w:rFonts w:hint="eastAsia" w:ascii="黑体" w:hAnsi="黑体" w:eastAsia="黑体"/>
          <w:sz w:val="32"/>
          <w:szCs w:val="32"/>
        </w:rPr>
        <w:t>六、推荐和报送程序</w:t>
      </w:r>
    </w:p>
    <w:p w14:paraId="10D18E91">
      <w:pPr>
        <w:spacing w:line="560" w:lineRule="exact"/>
        <w:ind w:firstLine="513" w:firstLineChars="149"/>
        <w:rPr>
          <w:rStyle w:val="15"/>
          <w:rFonts w:ascii="仿宋_GB2312" w:hAnsi="仿宋" w:eastAsia="仿宋_GB2312"/>
          <w:sz w:val="32"/>
          <w:szCs w:val="32"/>
        </w:rPr>
      </w:pPr>
      <w:r>
        <w:rPr>
          <w:rStyle w:val="15"/>
          <w:rFonts w:hint="eastAsia" w:ascii="仿宋_GB2312" w:hAnsi="仿宋" w:eastAsia="仿宋_GB2312"/>
          <w:sz w:val="32"/>
          <w:szCs w:val="32"/>
        </w:rPr>
        <w:t>（一）推荐单位和报送单位</w:t>
      </w:r>
    </w:p>
    <w:p w14:paraId="3E16B7DB">
      <w:pPr>
        <w:spacing w:line="560" w:lineRule="exact"/>
        <w:ind w:firstLine="630"/>
        <w:rPr>
          <w:rStyle w:val="15"/>
          <w:rFonts w:ascii="仿宋_GB2312" w:hAnsi="仿宋" w:eastAsia="仿宋_GB2312"/>
          <w:b w:val="0"/>
          <w:sz w:val="32"/>
          <w:szCs w:val="32"/>
        </w:rPr>
      </w:pPr>
      <w:r>
        <w:rPr>
          <w:rStyle w:val="15"/>
          <w:rFonts w:hint="eastAsia" w:ascii="仿宋_GB2312" w:hAnsi="仿宋" w:eastAsia="仿宋_GB2312"/>
          <w:b w:val="0"/>
          <w:sz w:val="32"/>
          <w:szCs w:val="32"/>
        </w:rPr>
        <w:t>1.本办法 “评选范围” 规定内的新闻单位和相关高校新闻院系均为推荐单位。</w:t>
      </w:r>
      <w:r>
        <w:rPr>
          <w:rFonts w:hint="eastAsia" w:ascii="仿宋_GB2312" w:hAnsi="仿宋" w:eastAsia="仿宋_GB2312"/>
          <w:sz w:val="32"/>
          <w:szCs w:val="32"/>
        </w:rPr>
        <w:t>合作作品由任一家首发刊播单位推荐。国际传播类作品、新闻业务研究、媒体融合作品不限在本单位刊播。</w:t>
      </w:r>
    </w:p>
    <w:p w14:paraId="2B2D64E5">
      <w:pPr>
        <w:spacing w:line="560" w:lineRule="exact"/>
        <w:ind w:firstLine="630"/>
        <w:rPr>
          <w:rStyle w:val="15"/>
          <w:rFonts w:ascii="仿宋_GB2312" w:hAnsi="仿宋" w:eastAsia="仿宋_GB2312"/>
          <w:b w:val="0"/>
          <w:sz w:val="32"/>
          <w:szCs w:val="32"/>
        </w:rPr>
      </w:pPr>
      <w:r>
        <w:rPr>
          <w:rStyle w:val="15"/>
          <w:rFonts w:hint="eastAsia" w:ascii="仿宋_GB2312" w:hAnsi="仿宋" w:eastAsia="仿宋_GB2312"/>
          <w:b w:val="0"/>
          <w:sz w:val="32"/>
          <w:szCs w:val="32"/>
        </w:rPr>
        <w:t>2.省直新闻单位，省直有关单位，各设区市委宣传部、记协，平潭综合实验区党工委宣传与影视发展部，相关高校新闻院系，省新闻摄影学会、省记协漫画工委、省记协副刊工委是福建新闻奖参评作品的报送单位。</w:t>
      </w:r>
    </w:p>
    <w:p w14:paraId="15380CC7">
      <w:pPr>
        <w:spacing w:line="560" w:lineRule="exact"/>
        <w:ind w:firstLine="630"/>
        <w:rPr>
          <w:rStyle w:val="15"/>
          <w:rFonts w:ascii="仿宋_GB2312" w:hAnsi="仿宋" w:eastAsia="仿宋_GB2312"/>
          <w:b w:val="0"/>
          <w:sz w:val="32"/>
          <w:szCs w:val="32"/>
        </w:rPr>
      </w:pPr>
      <w:r>
        <w:rPr>
          <w:rStyle w:val="15"/>
          <w:rFonts w:hint="eastAsia" w:ascii="仿宋_GB2312" w:hAnsi="仿宋" w:eastAsia="仿宋_GB2312"/>
          <w:b w:val="0"/>
          <w:sz w:val="32"/>
          <w:szCs w:val="32"/>
        </w:rPr>
        <w:t>3.县级融媒体中心推荐与其他新闻单位合作的新闻作品，须在本单位的新媒体或其他媒体刊发。</w:t>
      </w:r>
    </w:p>
    <w:p w14:paraId="752207C3">
      <w:pPr>
        <w:spacing w:line="560" w:lineRule="exact"/>
        <w:ind w:firstLine="513" w:firstLineChars="149"/>
        <w:rPr>
          <w:rStyle w:val="15"/>
          <w:rFonts w:ascii="仿宋_GB2312" w:hAnsi="仿宋" w:eastAsia="仿宋_GB2312"/>
          <w:sz w:val="32"/>
          <w:szCs w:val="32"/>
        </w:rPr>
      </w:pPr>
      <w:r>
        <w:rPr>
          <w:rStyle w:val="15"/>
          <w:rFonts w:hint="eastAsia" w:ascii="仿宋_GB2312" w:hAnsi="仿宋" w:eastAsia="仿宋_GB2312"/>
          <w:sz w:val="32"/>
          <w:szCs w:val="32"/>
        </w:rPr>
        <w:t xml:space="preserve">（二）推荐办法 </w:t>
      </w:r>
    </w:p>
    <w:p w14:paraId="495EB04A">
      <w:pPr>
        <w:spacing w:line="560" w:lineRule="exact"/>
        <w:rPr>
          <w:rStyle w:val="15"/>
          <w:rFonts w:ascii="仿宋_GB2312" w:hAnsi="仿宋" w:eastAsia="仿宋_GB2312"/>
          <w:b w:val="0"/>
          <w:sz w:val="32"/>
          <w:szCs w:val="32"/>
        </w:rPr>
      </w:pPr>
      <w:r>
        <w:rPr>
          <w:rStyle w:val="15"/>
          <w:rFonts w:hint="eastAsia" w:ascii="仿宋_GB2312" w:hAnsi="仿宋" w:eastAsia="仿宋_GB2312"/>
          <w:b w:val="0"/>
          <w:sz w:val="32"/>
          <w:szCs w:val="32"/>
        </w:rPr>
        <w:t xml:space="preserve">    各推荐单位按照下列程序推荐参评作品： </w:t>
      </w:r>
    </w:p>
    <w:p w14:paraId="33EB2834">
      <w:pPr>
        <w:spacing w:line="560" w:lineRule="exact"/>
        <w:rPr>
          <w:rStyle w:val="15"/>
          <w:rFonts w:ascii="仿宋_GB2312" w:hAnsi="仿宋" w:eastAsia="仿宋_GB2312"/>
          <w:b w:val="0"/>
          <w:sz w:val="32"/>
          <w:szCs w:val="32"/>
        </w:rPr>
      </w:pPr>
      <w:r>
        <w:rPr>
          <w:rStyle w:val="15"/>
          <w:rFonts w:hint="eastAsia" w:ascii="仿宋_GB2312" w:hAnsi="仿宋" w:eastAsia="仿宋_GB2312"/>
          <w:b w:val="0"/>
          <w:sz w:val="32"/>
          <w:szCs w:val="32"/>
        </w:rPr>
        <w:t xml:space="preserve">    1．组织本单位编辑记者（教学、研究人员）民主推荐参评作品。 </w:t>
      </w:r>
    </w:p>
    <w:p w14:paraId="1CDC54A4">
      <w:pPr>
        <w:spacing w:line="560" w:lineRule="exact"/>
        <w:ind w:firstLine="759" w:firstLineChars="220"/>
        <w:rPr>
          <w:rStyle w:val="15"/>
          <w:rFonts w:ascii="仿宋_GB2312" w:hAnsi="仿宋" w:eastAsia="仿宋_GB2312"/>
          <w:b w:val="0"/>
          <w:sz w:val="32"/>
          <w:szCs w:val="32"/>
        </w:rPr>
      </w:pPr>
      <w:r>
        <w:rPr>
          <w:rStyle w:val="15"/>
          <w:rFonts w:hint="eastAsia" w:ascii="仿宋_GB2312" w:hAnsi="仿宋" w:eastAsia="仿宋_GB2312"/>
          <w:b w:val="0"/>
          <w:sz w:val="32"/>
          <w:szCs w:val="32"/>
        </w:rPr>
        <w:t>2．单位领导和民主推荐的编辑、记者（教学、研究人员）代表（本人无作品参评）组成评委会。</w:t>
      </w:r>
    </w:p>
    <w:p w14:paraId="14D0A035">
      <w:pPr>
        <w:spacing w:line="560" w:lineRule="exact"/>
        <w:ind w:firstLine="759" w:firstLineChars="220"/>
        <w:rPr>
          <w:rStyle w:val="15"/>
          <w:rFonts w:ascii="仿宋_GB2312" w:hAnsi="仿宋" w:eastAsia="仿宋_GB2312"/>
          <w:b w:val="0"/>
          <w:sz w:val="32"/>
          <w:szCs w:val="32"/>
        </w:rPr>
      </w:pPr>
      <w:r>
        <w:rPr>
          <w:rStyle w:val="15"/>
          <w:rFonts w:hint="eastAsia" w:ascii="仿宋_GB2312" w:hAnsi="仿宋" w:eastAsia="仿宋_GB2312"/>
          <w:b w:val="0"/>
          <w:sz w:val="32"/>
          <w:szCs w:val="32"/>
        </w:rPr>
        <w:t xml:space="preserve">3．领导班子严格按照本办法规定审核，提出拟推荐的参评作品，在本单位公示不少于5个工作日。 </w:t>
      </w:r>
    </w:p>
    <w:p w14:paraId="2E8AB5C0">
      <w:pPr>
        <w:spacing w:line="560" w:lineRule="exact"/>
        <w:ind w:firstLine="748" w:firstLineChars="217"/>
        <w:rPr>
          <w:rStyle w:val="15"/>
          <w:rFonts w:ascii="仿宋_GB2312" w:hAnsi="仿宋" w:eastAsia="仿宋_GB2312"/>
          <w:b w:val="0"/>
          <w:sz w:val="32"/>
          <w:szCs w:val="32"/>
        </w:rPr>
      </w:pPr>
      <w:r>
        <w:rPr>
          <w:rStyle w:val="15"/>
          <w:rFonts w:hint="eastAsia" w:ascii="仿宋_GB2312" w:hAnsi="仿宋" w:eastAsia="仿宋_GB2312"/>
          <w:b w:val="0"/>
          <w:sz w:val="32"/>
          <w:szCs w:val="32"/>
        </w:rPr>
        <w:t>4．认真受理公示中收到的各种意见，将符合评选办法规定的作品提交评委会，经充分讨论、评议后，以无记名投票方式决定推荐参评作品。</w:t>
      </w:r>
    </w:p>
    <w:p w14:paraId="768E0A23">
      <w:pPr>
        <w:spacing w:line="560" w:lineRule="exact"/>
        <w:ind w:firstLine="748" w:firstLineChars="217"/>
        <w:rPr>
          <w:rStyle w:val="15"/>
          <w:rFonts w:ascii="仿宋_GB2312" w:hAnsi="仿宋" w:eastAsia="仿宋_GB2312"/>
          <w:b w:val="0"/>
          <w:sz w:val="32"/>
          <w:szCs w:val="32"/>
        </w:rPr>
      </w:pPr>
      <w:r>
        <w:rPr>
          <w:rStyle w:val="15"/>
          <w:rFonts w:hint="eastAsia" w:ascii="仿宋_GB2312" w:hAnsi="仿宋" w:eastAsia="仿宋_GB2312"/>
          <w:b w:val="0"/>
          <w:sz w:val="32"/>
          <w:szCs w:val="32"/>
        </w:rPr>
        <w:t>5．推荐单位主持工作的领导在福建新闻奖参评推荐表上签名并加盖单位公章（盖单位部门章无效）。</w:t>
      </w:r>
    </w:p>
    <w:p w14:paraId="50C0FBF7">
      <w:pPr>
        <w:spacing w:line="560" w:lineRule="exact"/>
        <w:ind w:firstLine="513" w:firstLineChars="149"/>
        <w:rPr>
          <w:rStyle w:val="15"/>
          <w:rFonts w:ascii="仿宋_GB2312" w:hAnsi="仿宋" w:eastAsia="仿宋_GB2312"/>
          <w:sz w:val="32"/>
          <w:szCs w:val="32"/>
        </w:rPr>
      </w:pPr>
      <w:r>
        <w:rPr>
          <w:rStyle w:val="15"/>
          <w:rFonts w:hint="eastAsia" w:ascii="仿宋_GB2312" w:hAnsi="仿宋" w:eastAsia="仿宋_GB2312"/>
          <w:sz w:val="32"/>
          <w:szCs w:val="32"/>
        </w:rPr>
        <w:t>（三）报送办法</w:t>
      </w:r>
    </w:p>
    <w:p w14:paraId="1885CF6E">
      <w:pPr>
        <w:spacing w:line="560" w:lineRule="exact"/>
        <w:ind w:firstLine="645"/>
        <w:rPr>
          <w:rStyle w:val="15"/>
          <w:rFonts w:ascii="仿宋_GB2312" w:hAnsi="仿宋" w:eastAsia="仿宋_GB2312"/>
          <w:b w:val="0"/>
          <w:sz w:val="32"/>
          <w:szCs w:val="32"/>
        </w:rPr>
      </w:pPr>
      <w:r>
        <w:rPr>
          <w:rStyle w:val="15"/>
          <w:rFonts w:hint="eastAsia" w:ascii="仿宋_GB2312" w:hAnsi="仿宋" w:eastAsia="仿宋_GB2312"/>
          <w:b w:val="0"/>
          <w:sz w:val="32"/>
          <w:szCs w:val="32"/>
        </w:rPr>
        <w:t>省直新闻单位，省人大、省政协、省纪委，相关高校新闻院系等直接向省记协报送参评材料。各设区市、县区新闻单位的参评材料经设区市记协审核后报送。平潭综合实验区新闻单位的参评材料经实验区党工委宣传与影视发展部审核后报送。</w:t>
      </w:r>
    </w:p>
    <w:p w14:paraId="525AEBE8">
      <w:pPr>
        <w:spacing w:line="560" w:lineRule="exact"/>
        <w:ind w:firstLine="645"/>
        <w:rPr>
          <w:rStyle w:val="15"/>
          <w:rFonts w:ascii="仿宋_GB2312" w:hAnsi="仿宋" w:eastAsia="仿宋_GB2312"/>
          <w:b w:val="0"/>
          <w:sz w:val="32"/>
          <w:szCs w:val="32"/>
        </w:rPr>
      </w:pPr>
      <w:r>
        <w:rPr>
          <w:rStyle w:val="15"/>
          <w:rFonts w:hint="eastAsia" w:ascii="仿宋_GB2312" w:hAnsi="仿宋" w:eastAsia="仿宋_GB2312"/>
          <w:b w:val="0"/>
          <w:sz w:val="32"/>
          <w:szCs w:val="32"/>
        </w:rPr>
        <w:t>各设区市的新闻专栏和专门类参评作品名额分配及推荐报送由各设区市委宣传部、记协统筹安排。</w:t>
      </w:r>
    </w:p>
    <w:p w14:paraId="4B7BB977">
      <w:pPr>
        <w:spacing w:line="560" w:lineRule="exact"/>
        <w:ind w:firstLine="645"/>
        <w:rPr>
          <w:rStyle w:val="15"/>
          <w:rFonts w:ascii="仿宋_GB2312" w:hAnsi="仿宋" w:eastAsia="仿宋_GB2312"/>
          <w:b w:val="0"/>
          <w:sz w:val="32"/>
          <w:szCs w:val="32"/>
        </w:rPr>
      </w:pPr>
      <w:r>
        <w:rPr>
          <w:rStyle w:val="15"/>
          <w:rFonts w:hint="eastAsia" w:ascii="仿宋_GB2312" w:hAnsi="仿宋" w:eastAsia="仿宋_GB2312"/>
          <w:b w:val="0"/>
          <w:sz w:val="32"/>
          <w:szCs w:val="32"/>
        </w:rPr>
        <w:t>新闻摄影、新闻漫画、副刊作品分别报送到省新闻摄影学会、省记协漫画工委、省记协副刊工委，在年赛初评的基础上按规定数额评选出参评福建新闻奖作品，统一报福建新闻评奖办。</w:t>
      </w:r>
    </w:p>
    <w:p w14:paraId="08AB4D6A">
      <w:pPr>
        <w:spacing w:line="560" w:lineRule="exact"/>
        <w:ind w:firstLine="630"/>
        <w:rPr>
          <w:rStyle w:val="15"/>
          <w:rFonts w:ascii="仿宋_GB2312" w:hAnsi="仿宋" w:eastAsia="仿宋_GB2312"/>
          <w:sz w:val="32"/>
          <w:szCs w:val="32"/>
        </w:rPr>
      </w:pPr>
      <w:r>
        <w:rPr>
          <w:rStyle w:val="15"/>
          <w:rFonts w:hint="eastAsia" w:ascii="仿宋_GB2312" w:hAnsi="仿宋" w:eastAsia="仿宋_GB2312"/>
          <w:sz w:val="32"/>
          <w:szCs w:val="32"/>
        </w:rPr>
        <w:t>（四）推荐参评中国新闻奖</w:t>
      </w:r>
    </w:p>
    <w:p w14:paraId="77A77F9F">
      <w:pPr>
        <w:spacing w:line="560" w:lineRule="exact"/>
        <w:ind w:firstLine="630"/>
        <w:rPr>
          <w:rStyle w:val="15"/>
          <w:rFonts w:ascii="仿宋_GB2312" w:hAnsi="仿宋" w:eastAsia="仿宋_GB2312"/>
          <w:b w:val="0"/>
          <w:sz w:val="32"/>
          <w:szCs w:val="32"/>
        </w:rPr>
      </w:pPr>
      <w:r>
        <w:rPr>
          <w:rStyle w:val="15"/>
          <w:rFonts w:hint="eastAsia" w:ascii="仿宋_GB2312" w:hAnsi="仿宋" w:eastAsia="仿宋_GB2312"/>
          <w:b w:val="0"/>
          <w:sz w:val="32"/>
          <w:szCs w:val="32"/>
        </w:rPr>
        <w:t>1.推荐参评中国新闻奖。参评今年福建新闻奖的作品，视为推荐参评中国新闻奖的候选作品，由我省中国新闻奖初评委员会按规定的程序择优推荐。报送中国记协前，将拟推荐参评作品材料完整公示不少于5个工作日。</w:t>
      </w:r>
    </w:p>
    <w:p w14:paraId="29B60E00">
      <w:pPr>
        <w:spacing w:line="560" w:lineRule="exact"/>
        <w:ind w:firstLine="629"/>
        <w:rPr>
          <w:rStyle w:val="15"/>
          <w:rFonts w:ascii="仿宋_GB2312" w:hAnsi="仿宋" w:eastAsia="仿宋_GB2312"/>
          <w:b w:val="0"/>
          <w:sz w:val="32"/>
          <w:szCs w:val="32"/>
        </w:rPr>
      </w:pPr>
      <w:r>
        <w:rPr>
          <w:rStyle w:val="15"/>
          <w:rFonts w:hint="eastAsia" w:ascii="仿宋_GB2312" w:hAnsi="仿宋" w:eastAsia="仿宋_GB2312"/>
          <w:b w:val="0"/>
          <w:sz w:val="32"/>
          <w:szCs w:val="32"/>
        </w:rPr>
        <w:t>2.在本届福建新闻奖作品系列获奖目录公示期间，省内各新闻单位、新闻工作者可向省新闻工作者协会自荐（他荐）参评中国新闻奖的作品。该作品须为本届福建新闻奖二等奖及以上获奖公示作品。自荐（他荐）作品须有我省2名新闻专业副高以上职称人士实名推荐。根据工作实际，省新闻工作者协会受理的自荐（他荐）作品总数不超过12件（以期限内材料到达先后为准）。自荐（他荐）单位（人）应与评奖办联系，先传真作品推荐表，再按评奖办工作人员的指导公示5个工作日。自荐（他荐）的作品经评奖办审核、筛选后，请专家评选，报评委会主任同意，决定是否纳入省新闻工作者协会推荐参评中国新闻奖的目录。向中国记协直接自荐（他荐）的，按中国新闻奖评选办法办理（数量不限）。</w:t>
      </w:r>
    </w:p>
    <w:p w14:paraId="1749F1D2">
      <w:pPr>
        <w:spacing w:line="560" w:lineRule="exact"/>
        <w:ind w:firstLine="629"/>
        <w:rPr>
          <w:rStyle w:val="15"/>
          <w:rFonts w:ascii="仿宋_GB2312" w:hAnsi="仿宋" w:eastAsia="仿宋_GB2312"/>
          <w:sz w:val="32"/>
          <w:szCs w:val="32"/>
        </w:rPr>
      </w:pPr>
      <w:r>
        <w:rPr>
          <w:rStyle w:val="15"/>
          <w:rFonts w:hint="eastAsia" w:ascii="仿宋_GB2312" w:hAnsi="仿宋" w:eastAsia="仿宋_GB2312"/>
          <w:sz w:val="32"/>
          <w:szCs w:val="32"/>
        </w:rPr>
        <w:t>（五）报送要求</w:t>
      </w:r>
    </w:p>
    <w:p w14:paraId="1F60D96D">
      <w:pPr>
        <w:spacing w:line="560" w:lineRule="exact"/>
        <w:ind w:firstLine="731" w:firstLineChars="212"/>
        <w:rPr>
          <w:rStyle w:val="15"/>
          <w:rFonts w:ascii="仿宋_GB2312" w:hAnsi="仿宋" w:eastAsia="仿宋_GB2312"/>
          <w:b w:val="0"/>
          <w:sz w:val="32"/>
          <w:szCs w:val="32"/>
        </w:rPr>
      </w:pPr>
      <w:r>
        <w:rPr>
          <w:rStyle w:val="15"/>
          <w:rFonts w:hint="eastAsia" w:ascii="仿宋_GB2312" w:hAnsi="仿宋" w:eastAsia="仿宋_GB2312"/>
          <w:b w:val="0"/>
          <w:sz w:val="32"/>
          <w:szCs w:val="32"/>
        </w:rPr>
        <w:t>1.福建新闻奖参评作品刊播信息（刊播时间、栏目、版面等）必须与刊播时一致，参评作品的报送版本确为公开刊播的完整版本。为确保广电类参评作品与单位刊播作品一致，报送单位、推荐单位、自荐（他荐）人不得对广电参评作品播出原版进行重新录制、编辑，不得删除片花、广告等任何内容。凡发现有删减、不一致或为评奖而重新制作的，视为造假，将不予评选，并按照相关的处罚办法进行处罚；在获奖后发现的，将撤销获奖资格。</w:t>
      </w:r>
    </w:p>
    <w:p w14:paraId="1C175FFC">
      <w:pPr>
        <w:spacing w:line="560" w:lineRule="exact"/>
        <w:ind w:firstLine="731" w:firstLineChars="212"/>
        <w:rPr>
          <w:rStyle w:val="15"/>
          <w:rFonts w:ascii="仿宋_GB2312" w:hAnsi="仿宋" w:eastAsia="仿宋_GB2312"/>
          <w:b w:val="0"/>
          <w:sz w:val="32"/>
          <w:szCs w:val="32"/>
        </w:rPr>
      </w:pPr>
      <w:r>
        <w:rPr>
          <w:rStyle w:val="15"/>
          <w:rFonts w:hint="eastAsia" w:ascii="仿宋_GB2312" w:hAnsi="仿宋" w:eastAsia="仿宋_GB2312"/>
          <w:b w:val="0"/>
          <w:sz w:val="32"/>
          <w:szCs w:val="32"/>
        </w:rPr>
        <w:t>2.每个报送单位、每件参评作品代表必须签订诚信参评承诺书，一旦有违规参评情况，严格执行相关处罚规定。</w:t>
      </w:r>
    </w:p>
    <w:p w14:paraId="33EE3C56">
      <w:pPr>
        <w:spacing w:line="560" w:lineRule="exact"/>
        <w:ind w:firstLine="731" w:firstLineChars="212"/>
        <w:rPr>
          <w:rStyle w:val="15"/>
          <w:rFonts w:ascii="仿宋_GB2312" w:hAnsi="仿宋" w:eastAsia="仿宋_GB2312"/>
          <w:b w:val="0"/>
          <w:sz w:val="32"/>
          <w:szCs w:val="32"/>
        </w:rPr>
      </w:pPr>
      <w:r>
        <w:rPr>
          <w:rStyle w:val="15"/>
          <w:rFonts w:hint="eastAsia" w:ascii="仿宋_GB2312" w:hAnsi="仿宋" w:eastAsia="仿宋_GB2312"/>
          <w:b w:val="0"/>
          <w:sz w:val="32"/>
          <w:szCs w:val="32"/>
        </w:rPr>
        <w:t>3.参评单位、参评人务必妥善保存音视频作品的播出栏目原版以及参评作品和所在栏目的内部编辑、制作和播出审批凭据（含数字系统编审痕迹），以便对比鉴定。无法提供的，不予评选。</w:t>
      </w:r>
    </w:p>
    <w:p w14:paraId="7C0E8E2F">
      <w:pPr>
        <w:spacing w:line="560" w:lineRule="exact"/>
        <w:ind w:firstLine="748" w:firstLineChars="217"/>
        <w:rPr>
          <w:rStyle w:val="15"/>
          <w:rFonts w:ascii="黑体" w:hAnsi="黑体" w:eastAsia="黑体"/>
          <w:b w:val="0"/>
          <w:sz w:val="32"/>
          <w:szCs w:val="32"/>
        </w:rPr>
      </w:pPr>
      <w:r>
        <w:rPr>
          <w:rStyle w:val="15"/>
          <w:rFonts w:hint="eastAsia" w:ascii="黑体" w:hAnsi="黑体" w:eastAsia="黑体"/>
          <w:b w:val="0"/>
          <w:sz w:val="32"/>
          <w:szCs w:val="32"/>
        </w:rPr>
        <w:t>七、评选委员会</w:t>
      </w:r>
    </w:p>
    <w:p w14:paraId="519C44C8">
      <w:pPr>
        <w:spacing w:line="560" w:lineRule="exact"/>
        <w:ind w:firstLine="748" w:firstLineChars="217"/>
        <w:rPr>
          <w:rStyle w:val="15"/>
          <w:rFonts w:ascii="仿宋_GB2312" w:hAnsi="仿宋" w:eastAsia="仿宋_GB2312"/>
          <w:b w:val="0"/>
          <w:sz w:val="32"/>
          <w:szCs w:val="32"/>
        </w:rPr>
      </w:pPr>
      <w:r>
        <w:rPr>
          <w:rStyle w:val="15"/>
          <w:rFonts w:hint="eastAsia" w:ascii="仿宋_GB2312" w:hAnsi="仿宋" w:eastAsia="仿宋_GB2312"/>
          <w:b w:val="0"/>
          <w:sz w:val="32"/>
          <w:szCs w:val="32"/>
        </w:rPr>
        <w:t>1．评选委员会负责福建新闻奖作品系列评选。评委每届不超过60人。</w:t>
      </w:r>
    </w:p>
    <w:p w14:paraId="0A61FF34">
      <w:pPr>
        <w:spacing w:line="560" w:lineRule="exact"/>
        <w:ind w:firstLine="748" w:firstLineChars="217"/>
        <w:rPr>
          <w:rFonts w:ascii="仿宋_GB2312" w:hAnsi="仿宋" w:eastAsia="仿宋_GB2312"/>
          <w:sz w:val="32"/>
          <w:szCs w:val="32"/>
        </w:rPr>
      </w:pPr>
      <w:r>
        <w:rPr>
          <w:rFonts w:hint="eastAsia" w:ascii="仿宋_GB2312" w:hAnsi="仿宋" w:eastAsia="仿宋_GB2312"/>
          <w:sz w:val="32"/>
          <w:szCs w:val="32"/>
        </w:rPr>
        <w:t>2．评委会实行回避制和一定比例的轮换制。有作品参评的人员不得担任当届评委。</w:t>
      </w:r>
    </w:p>
    <w:p w14:paraId="5253084D">
      <w:pPr>
        <w:spacing w:line="560" w:lineRule="exact"/>
        <w:ind w:firstLine="748" w:firstLineChars="217"/>
        <w:rPr>
          <w:rStyle w:val="15"/>
          <w:rFonts w:ascii="仿宋_GB2312" w:hAnsi="仿宋" w:eastAsia="仿宋_GB2312"/>
          <w:b w:val="0"/>
          <w:sz w:val="32"/>
          <w:szCs w:val="32"/>
        </w:rPr>
      </w:pPr>
      <w:r>
        <w:rPr>
          <w:rStyle w:val="15"/>
          <w:rFonts w:hint="eastAsia" w:ascii="仿宋_GB2312" w:hAnsi="仿宋" w:eastAsia="仿宋_GB2312"/>
          <w:b w:val="0"/>
          <w:sz w:val="32"/>
          <w:szCs w:val="32"/>
        </w:rPr>
        <w:t>3．评委组成：</w:t>
      </w:r>
    </w:p>
    <w:p w14:paraId="5C21FE6B">
      <w:pPr>
        <w:spacing w:line="560" w:lineRule="exact"/>
        <w:ind w:firstLine="748" w:firstLineChars="217"/>
        <w:rPr>
          <w:rFonts w:ascii="仿宋_GB2312" w:hAnsi="仿宋" w:eastAsia="仿宋_GB2312"/>
          <w:bCs/>
          <w:sz w:val="32"/>
          <w:szCs w:val="32"/>
        </w:rPr>
      </w:pPr>
      <w:r>
        <w:rPr>
          <w:rFonts w:hint="eastAsia" w:ascii="仿宋_GB2312" w:hAnsi="仿宋" w:eastAsia="仿宋_GB2312"/>
          <w:bCs/>
          <w:sz w:val="32"/>
          <w:szCs w:val="32"/>
        </w:rPr>
        <w:t>（1）省直有关部门领导及处室负责人；</w:t>
      </w:r>
    </w:p>
    <w:p w14:paraId="088467CC">
      <w:pPr>
        <w:spacing w:line="560" w:lineRule="exact"/>
        <w:ind w:firstLine="748" w:firstLineChars="217"/>
        <w:rPr>
          <w:rFonts w:ascii="仿宋_GB2312" w:hAnsi="仿宋" w:eastAsia="仿宋_GB2312"/>
          <w:bCs/>
          <w:sz w:val="32"/>
          <w:szCs w:val="32"/>
        </w:rPr>
      </w:pPr>
      <w:r>
        <w:rPr>
          <w:rFonts w:hint="eastAsia" w:ascii="仿宋_GB2312" w:hAnsi="仿宋" w:eastAsia="仿宋_GB2312"/>
          <w:bCs/>
          <w:sz w:val="32"/>
          <w:szCs w:val="32"/>
        </w:rPr>
        <w:t>（2）新闻单位和高校新闻院系代表：从福建新闻奖评审委员库中按比例随机抽取。</w:t>
      </w:r>
    </w:p>
    <w:p w14:paraId="29C727C1">
      <w:pPr>
        <w:spacing w:line="560" w:lineRule="exact"/>
        <w:ind w:firstLine="748" w:firstLineChars="217"/>
        <w:rPr>
          <w:rFonts w:ascii="仿宋_GB2312" w:hAnsi="仿宋" w:eastAsia="仿宋_GB2312"/>
          <w:bCs/>
          <w:sz w:val="32"/>
          <w:szCs w:val="32"/>
        </w:rPr>
      </w:pPr>
      <w:r>
        <w:rPr>
          <w:rFonts w:hint="eastAsia" w:ascii="仿宋_GB2312" w:hAnsi="仿宋" w:eastAsia="仿宋_GB2312"/>
          <w:bCs/>
          <w:sz w:val="32"/>
          <w:szCs w:val="32"/>
        </w:rPr>
        <w:t>（3）特聘的专家学者。</w:t>
      </w:r>
    </w:p>
    <w:p w14:paraId="3614D472">
      <w:pPr>
        <w:spacing w:line="560" w:lineRule="exact"/>
        <w:ind w:firstLine="645"/>
        <w:rPr>
          <w:rStyle w:val="15"/>
          <w:rFonts w:ascii="黑体" w:hAnsi="黑体" w:eastAsia="黑体"/>
          <w:b w:val="0"/>
          <w:sz w:val="32"/>
          <w:szCs w:val="32"/>
        </w:rPr>
      </w:pPr>
      <w:r>
        <w:rPr>
          <w:rStyle w:val="15"/>
          <w:rFonts w:hint="eastAsia" w:ascii="黑体" w:hAnsi="黑体" w:eastAsia="黑体"/>
          <w:b w:val="0"/>
          <w:sz w:val="32"/>
          <w:szCs w:val="32"/>
        </w:rPr>
        <w:t>八、评选程序</w:t>
      </w:r>
    </w:p>
    <w:p w14:paraId="7EE33693">
      <w:pPr>
        <w:spacing w:line="560" w:lineRule="exact"/>
        <w:ind w:firstLine="645"/>
        <w:rPr>
          <w:rFonts w:ascii="仿宋_GB2312" w:hAnsi="仿宋" w:eastAsia="仿宋_GB2312"/>
          <w:sz w:val="32"/>
          <w:szCs w:val="32"/>
        </w:rPr>
      </w:pPr>
      <w:r>
        <w:rPr>
          <w:rFonts w:hint="eastAsia" w:ascii="仿宋_GB2312" w:hAnsi="仿宋" w:eastAsia="仿宋_GB2312"/>
          <w:sz w:val="32"/>
          <w:szCs w:val="32"/>
        </w:rPr>
        <w:t>1．审核评选材料。设立审核委员会。在集中评审前，对作品系列参评作品进行审核。审核参评作品是否存在导向性差错、事实性差错、语言文字差错、标点符号差错，及音视频质量不佳。审核结果供评委会参考。评奖办对参评作品及申报材料，按本办法规定进行审核。如发现不符合《评选办法》规定的“评选标准”或未履行“推荐程序”的，一律退回补充或撤销，逾期不予受理。</w:t>
      </w:r>
    </w:p>
    <w:p w14:paraId="00231BA3">
      <w:pPr>
        <w:spacing w:line="560" w:lineRule="exact"/>
        <w:ind w:firstLine="645"/>
        <w:rPr>
          <w:rFonts w:ascii="仿宋_GB2312" w:hAnsi="仿宋" w:eastAsia="仿宋_GB2312"/>
          <w:sz w:val="32"/>
          <w:szCs w:val="32"/>
        </w:rPr>
      </w:pPr>
      <w:r>
        <w:rPr>
          <w:rFonts w:hint="eastAsia" w:ascii="仿宋_GB2312" w:hAnsi="仿宋" w:eastAsia="仿宋_GB2312"/>
          <w:sz w:val="32"/>
          <w:szCs w:val="32"/>
        </w:rPr>
        <w:t>2．实到评委超过全体评委人数4/5，方可召开评选会。</w:t>
      </w:r>
    </w:p>
    <w:p w14:paraId="334040FD">
      <w:pPr>
        <w:spacing w:line="560" w:lineRule="exact"/>
        <w:ind w:firstLine="645"/>
        <w:rPr>
          <w:rFonts w:ascii="仿宋_GB2312" w:hAnsi="仿宋" w:eastAsia="仿宋_GB2312"/>
          <w:sz w:val="32"/>
        </w:rPr>
      </w:pPr>
      <w:r>
        <w:rPr>
          <w:rFonts w:hint="eastAsia" w:ascii="仿宋_GB2312" w:hAnsi="仿宋" w:eastAsia="仿宋_GB2312"/>
          <w:sz w:val="32"/>
          <w:szCs w:val="32"/>
        </w:rPr>
        <w:t>3．评委分若干小组审看（听）参评材料，开展评审</w:t>
      </w:r>
      <w:r>
        <w:rPr>
          <w:rFonts w:hint="eastAsia" w:ascii="仿宋_GB2312" w:hAnsi="仿宋" w:eastAsia="仿宋_GB2312"/>
          <w:sz w:val="32"/>
        </w:rPr>
        <w:t>。</w:t>
      </w:r>
    </w:p>
    <w:p w14:paraId="7AD6C08E">
      <w:pPr>
        <w:spacing w:line="560" w:lineRule="exact"/>
        <w:ind w:firstLine="690" w:firstLineChars="200"/>
        <w:rPr>
          <w:rFonts w:ascii="仿宋_GB2312" w:hAnsi="仿宋" w:eastAsia="仿宋_GB2312"/>
          <w:sz w:val="32"/>
          <w:szCs w:val="32"/>
        </w:rPr>
      </w:pPr>
      <w:r>
        <w:rPr>
          <w:rFonts w:hint="eastAsia" w:ascii="仿宋_GB2312" w:hAnsi="仿宋" w:eastAsia="仿宋_GB2312"/>
          <w:sz w:val="32"/>
          <w:szCs w:val="32"/>
        </w:rPr>
        <w:t>4．全体评委投票产生获奖作品。</w:t>
      </w:r>
    </w:p>
    <w:p w14:paraId="60AEE95A">
      <w:pPr>
        <w:spacing w:line="580" w:lineRule="exact"/>
        <w:ind w:firstLine="645"/>
        <w:rPr>
          <w:rFonts w:ascii="黑体" w:hAnsi="黑体" w:eastAsia="黑体"/>
          <w:sz w:val="32"/>
          <w:szCs w:val="32"/>
        </w:rPr>
      </w:pPr>
      <w:r>
        <w:rPr>
          <w:rFonts w:hint="eastAsia" w:ascii="黑体" w:hAnsi="黑体" w:eastAsia="黑体"/>
          <w:sz w:val="32"/>
          <w:szCs w:val="32"/>
        </w:rPr>
        <w:t>九、处罚办法</w:t>
      </w:r>
    </w:p>
    <w:p w14:paraId="23FBFB4F">
      <w:pPr>
        <w:spacing w:line="580" w:lineRule="exact"/>
        <w:ind w:firstLine="645"/>
        <w:rPr>
          <w:rFonts w:ascii="仿宋_GB2312" w:hAnsi="仿宋" w:eastAsia="仿宋_GB2312"/>
          <w:sz w:val="32"/>
          <w:szCs w:val="32"/>
        </w:rPr>
      </w:pPr>
      <w:r>
        <w:rPr>
          <w:rFonts w:hint="eastAsia" w:ascii="仿宋_GB2312" w:hAnsi="仿宋" w:eastAsia="仿宋_GB2312"/>
          <w:sz w:val="32"/>
          <w:szCs w:val="32"/>
        </w:rPr>
        <w:t>1．如发现参评作品及其申报材料有导向错误、抄袭、虚假、失实、虚报、篡改、伪造及未按照规定程序推荐等违规问题，即撤销该作品的参评或获奖资格；对推荐单位和报送单位予以警告和通报批评，禁止推荐单位在下一年度参评该项目；对参评作品的作者、编辑将予以通报批评并禁止其3年内参加省新闻工作者协会组织的各项评选活动。对不实举报要予以公开澄清；对于诬告一经查实，要责成有关单位对诬告者按有关法规处理。</w:t>
      </w:r>
    </w:p>
    <w:p w14:paraId="3ECED980">
      <w:pPr>
        <w:spacing w:line="580" w:lineRule="exact"/>
        <w:ind w:firstLine="690" w:firstLineChars="200"/>
        <w:rPr>
          <w:rFonts w:ascii="仿宋_GB2312" w:hAnsi="仿宋" w:eastAsia="仿宋_GB2312"/>
          <w:sz w:val="32"/>
          <w:szCs w:val="32"/>
        </w:rPr>
      </w:pPr>
      <w:r>
        <w:rPr>
          <w:rFonts w:hint="eastAsia" w:ascii="仿宋_GB2312" w:hAnsi="仿宋" w:eastAsia="仿宋_GB2312"/>
          <w:sz w:val="32"/>
          <w:szCs w:val="32"/>
        </w:rPr>
        <w:t>2．推荐单位和报送单位承担推荐、报送责任，要严格按照评选办法规定程序和标准，推荐、报送新闻作品。如推荐、报送的作品连续3年内2次以上（含2次）被举报并认定为不符合评选标准、存在违规行为，将减少其下一年度推荐、报送名额。</w:t>
      </w:r>
    </w:p>
    <w:p w14:paraId="05DFB9AD">
      <w:pPr>
        <w:spacing w:line="580" w:lineRule="exact"/>
        <w:ind w:firstLine="690" w:firstLineChars="200"/>
        <w:rPr>
          <w:rFonts w:ascii="仿宋_GB2312" w:hAnsi="仿宋" w:eastAsia="仿宋_GB2312"/>
          <w:sz w:val="32"/>
          <w:szCs w:val="32"/>
        </w:rPr>
      </w:pPr>
      <w:r>
        <w:rPr>
          <w:rFonts w:hint="eastAsia" w:ascii="仿宋_GB2312" w:hAnsi="仿宋" w:eastAsia="仿宋_GB2312"/>
          <w:sz w:val="32"/>
          <w:szCs w:val="32"/>
        </w:rPr>
        <w:t>3．如发现参评作品的推荐单位、报送单位、作者（主创人员）、编辑，对评委等有关人员有请客吃饭、赠送钱物或有价证券等贿选行为，一经查实即取消该作品的参评资格或获奖资格，该作品的作者（主创人员）、编辑今后不得参加省新闻工作者协会主办的各项评选活动，并报请纪检监察部门处理相关人员。</w:t>
      </w:r>
    </w:p>
    <w:p w14:paraId="6E1B4B96">
      <w:pPr>
        <w:spacing w:line="580" w:lineRule="exact"/>
        <w:ind w:firstLine="690" w:firstLineChars="200"/>
        <w:rPr>
          <w:rFonts w:ascii="仿宋_GB2312" w:hAnsi="仿宋" w:eastAsia="仿宋_GB2312"/>
          <w:sz w:val="32"/>
          <w:szCs w:val="32"/>
        </w:rPr>
      </w:pPr>
      <w:r>
        <w:rPr>
          <w:rFonts w:hint="eastAsia" w:ascii="仿宋_GB2312" w:hAnsi="仿宋" w:eastAsia="仿宋_GB2312"/>
          <w:sz w:val="32"/>
          <w:szCs w:val="32"/>
        </w:rPr>
        <w:t>4．如发现审核委员、评委有钱（物）票交易行为，将委托相关主管单位纪检监察部门介入调查。一经查实即取消其审核委员、评委资格并通报所在单位，今后不再聘其参与省新闻工作者协会的各项评选活动。</w:t>
      </w:r>
    </w:p>
    <w:p w14:paraId="34BA8959">
      <w:pPr>
        <w:spacing w:line="580" w:lineRule="exact"/>
        <w:ind w:firstLine="690" w:firstLineChars="200"/>
        <w:rPr>
          <w:rFonts w:ascii="黑体" w:hAnsi="黑体" w:eastAsia="黑体"/>
          <w:sz w:val="32"/>
          <w:szCs w:val="32"/>
        </w:rPr>
      </w:pPr>
      <w:r>
        <w:rPr>
          <w:rFonts w:hint="eastAsia" w:ascii="黑体" w:hAnsi="黑体" w:eastAsia="黑体"/>
          <w:sz w:val="32"/>
          <w:szCs w:val="32"/>
        </w:rPr>
        <w:t>十、权限界定</w:t>
      </w:r>
    </w:p>
    <w:p w14:paraId="259051A1">
      <w:pPr>
        <w:spacing w:line="580" w:lineRule="exact"/>
        <w:ind w:firstLine="690" w:firstLineChars="200"/>
        <w:rPr>
          <w:rFonts w:ascii="仿宋_GB2312" w:hAnsi="仿宋" w:eastAsia="仿宋_GB2312"/>
          <w:sz w:val="32"/>
          <w:szCs w:val="32"/>
        </w:rPr>
      </w:pPr>
      <w:r>
        <w:rPr>
          <w:rFonts w:hint="eastAsia" w:ascii="仿宋_GB2312" w:hAnsi="仿宋" w:eastAsia="仿宋_GB2312"/>
          <w:sz w:val="32"/>
          <w:szCs w:val="32"/>
        </w:rPr>
        <w:t>省新闻工作者协会享有福建新闻奖获奖作品申报材料的使用权。评选办法解释权归省新闻工作者协会。</w:t>
      </w:r>
    </w:p>
    <w:p w14:paraId="346C0350">
      <w:pPr>
        <w:spacing w:line="580" w:lineRule="exact"/>
        <w:ind w:firstLine="703" w:firstLineChars="204"/>
        <w:rPr>
          <w:rFonts w:ascii="黑体" w:eastAsia="黑体"/>
          <w:sz w:val="32"/>
          <w:szCs w:val="32"/>
        </w:rPr>
      </w:pPr>
      <w:r>
        <w:rPr>
          <w:rFonts w:hint="eastAsia" w:ascii="黑体" w:eastAsia="黑体"/>
          <w:sz w:val="32"/>
          <w:szCs w:val="32"/>
        </w:rPr>
        <w:t>十一、报送工作具体要求</w:t>
      </w:r>
    </w:p>
    <w:p w14:paraId="163298B1">
      <w:pPr>
        <w:spacing w:line="580" w:lineRule="exact"/>
        <w:ind w:firstLine="703" w:firstLineChars="204"/>
        <w:rPr>
          <w:rFonts w:ascii="楷体" w:hAnsi="楷体" w:eastAsia="楷体"/>
          <w:sz w:val="32"/>
          <w:szCs w:val="32"/>
        </w:rPr>
      </w:pPr>
      <w:r>
        <w:rPr>
          <w:rFonts w:hint="eastAsia" w:ascii="楷体" w:hAnsi="楷体" w:eastAsia="楷体"/>
          <w:sz w:val="32"/>
          <w:szCs w:val="32"/>
        </w:rPr>
        <w:t>（一）报送数额分配</w:t>
      </w:r>
    </w:p>
    <w:p w14:paraId="63553F64">
      <w:pPr>
        <w:spacing w:line="580" w:lineRule="exact"/>
        <w:ind w:firstLine="690" w:firstLineChars="200"/>
        <w:rPr>
          <w:rFonts w:ascii="仿宋_GB2312" w:eastAsia="仿宋_GB2312"/>
          <w:sz w:val="32"/>
          <w:szCs w:val="32"/>
        </w:rPr>
      </w:pPr>
      <w:r>
        <w:rPr>
          <w:rFonts w:hint="eastAsia" w:ascii="仿宋_GB2312" w:eastAsia="仿宋_GB2312"/>
          <w:sz w:val="32"/>
          <w:szCs w:val="32"/>
        </w:rPr>
        <w:t>各单位报送数额详见附件1。</w:t>
      </w:r>
    </w:p>
    <w:p w14:paraId="11DD0D90">
      <w:pPr>
        <w:spacing w:line="580" w:lineRule="exact"/>
        <w:ind w:firstLine="690" w:firstLineChars="200"/>
        <w:rPr>
          <w:rFonts w:ascii="仿宋_GB2312" w:eastAsia="仿宋_GB2312"/>
          <w:sz w:val="32"/>
          <w:szCs w:val="32"/>
        </w:rPr>
      </w:pPr>
      <w:r>
        <w:rPr>
          <w:rFonts w:hint="eastAsia" w:ascii="仿宋_GB2312" w:eastAsia="仿宋_GB2312"/>
          <w:sz w:val="32"/>
          <w:szCs w:val="32"/>
        </w:rPr>
        <w:t>1.“其他基础类新闻作品”额度超过4件的新闻单位，新媒体作品（含网络作品）占此项作品比例不少于30%。</w:t>
      </w:r>
    </w:p>
    <w:p w14:paraId="2BAEF3F4">
      <w:pPr>
        <w:spacing w:line="580" w:lineRule="exact"/>
        <w:ind w:firstLine="690" w:firstLineChars="200"/>
        <w:rPr>
          <w:rFonts w:ascii="仿宋_GB2312" w:eastAsia="仿宋_GB2312"/>
          <w:sz w:val="32"/>
          <w:szCs w:val="32"/>
        </w:rPr>
      </w:pPr>
      <w:r>
        <w:rPr>
          <w:rFonts w:hint="eastAsia" w:ascii="仿宋_GB2312" w:eastAsia="仿宋_GB2312"/>
          <w:sz w:val="32"/>
          <w:szCs w:val="32"/>
        </w:rPr>
        <w:t>2.打*号的新闻单位须报送国际传播作品。各地各新闻单位在报送符合数额要求的国际传播作品基础上，若确有较多符合“评选标准”的国际传播作品，可新增1或2件国际传播作品（原报送1件，可加报1件；原报送2件以上，可加报2件。每家新闻单位最多加报不超过2件）。</w:t>
      </w:r>
    </w:p>
    <w:p w14:paraId="0AAD26EF">
      <w:pPr>
        <w:spacing w:line="580" w:lineRule="exact"/>
        <w:ind w:firstLine="690" w:firstLineChars="200"/>
        <w:rPr>
          <w:rFonts w:ascii="仿宋_GB2312" w:eastAsia="仿宋_GB2312"/>
          <w:sz w:val="32"/>
          <w:szCs w:val="32"/>
        </w:rPr>
      </w:pPr>
      <w:r>
        <w:rPr>
          <w:rFonts w:hint="eastAsia" w:ascii="仿宋_GB2312" w:eastAsia="仿宋_GB2312"/>
          <w:sz w:val="32"/>
          <w:szCs w:val="32"/>
        </w:rPr>
        <w:t>福建日报社、省广播影视集团、福州市、厦门市、泉州市各报送英文的国际传播报道至少1篇。未报的，将扣减报送指标。</w:t>
      </w:r>
    </w:p>
    <w:p w14:paraId="1DF5D00F">
      <w:pPr>
        <w:spacing w:line="580" w:lineRule="exact"/>
        <w:ind w:firstLine="690" w:firstLineChars="200"/>
        <w:rPr>
          <w:rFonts w:ascii="仿宋_GB2312" w:eastAsia="仿宋_GB2312"/>
          <w:sz w:val="32"/>
          <w:szCs w:val="32"/>
        </w:rPr>
      </w:pPr>
      <w:r>
        <w:rPr>
          <w:rFonts w:hint="eastAsia" w:ascii="仿宋_GB2312" w:eastAsia="仿宋_GB2312"/>
          <w:sz w:val="32"/>
          <w:szCs w:val="32"/>
        </w:rPr>
        <w:t>外文报道（含双语报道）只能报国际传播类。新闻单位国际传播中心只能推荐国际传播作品。</w:t>
      </w:r>
    </w:p>
    <w:p w14:paraId="358F0B91">
      <w:pPr>
        <w:spacing w:line="580" w:lineRule="exact"/>
        <w:ind w:firstLine="748" w:firstLineChars="217"/>
        <w:rPr>
          <w:rFonts w:ascii="仿宋_GB2312" w:eastAsia="仿宋_GB2312"/>
          <w:kern w:val="0"/>
          <w:sz w:val="32"/>
          <w:szCs w:val="32"/>
        </w:rPr>
      </w:pPr>
      <w:r>
        <w:rPr>
          <w:rFonts w:hint="eastAsia" w:ascii="仿宋_GB2312" w:eastAsia="仿宋_GB2312"/>
          <w:kern w:val="0"/>
          <w:sz w:val="32"/>
          <w:szCs w:val="32"/>
        </w:rPr>
        <w:t>3.省人大、省政协、省纪委</w:t>
      </w:r>
      <w:r>
        <w:rPr>
          <w:rFonts w:hint="eastAsia" w:ascii="仿宋_GB2312" w:eastAsia="仿宋_GB2312"/>
          <w:sz w:val="32"/>
          <w:szCs w:val="32"/>
        </w:rPr>
        <w:t>推荐的参评作品一般应为不同的评选项目。</w:t>
      </w:r>
    </w:p>
    <w:p w14:paraId="7A8511C2">
      <w:pPr>
        <w:spacing w:line="580" w:lineRule="exact"/>
        <w:ind w:firstLine="690" w:firstLineChars="200"/>
        <w:rPr>
          <w:rFonts w:ascii="仿宋_GB2312" w:eastAsia="仿宋_GB2312"/>
          <w:sz w:val="32"/>
          <w:szCs w:val="32"/>
        </w:rPr>
      </w:pPr>
      <w:r>
        <w:rPr>
          <w:rFonts w:hint="eastAsia" w:ascii="仿宋_GB2312" w:eastAsia="仿宋_GB2312"/>
          <w:kern w:val="0"/>
          <w:sz w:val="32"/>
          <w:szCs w:val="32"/>
        </w:rPr>
        <w:t>4．各县级融媒体中心可推荐2件新闻作品（电视新闻作品不超过1件）、1件新闻业务研究参评。</w:t>
      </w:r>
      <w:r>
        <w:rPr>
          <w:rFonts w:hint="eastAsia" w:ascii="仿宋_GB2312" w:eastAsia="仿宋_GB2312"/>
          <w:kern w:val="0"/>
          <w:sz w:val="32"/>
          <w:szCs w:val="32"/>
          <w:lang w:eastAsia="zh-CN"/>
        </w:rPr>
        <w:t>广电作品须在本单位广播电视台播出。</w:t>
      </w:r>
      <w:r>
        <w:rPr>
          <w:rFonts w:hint="eastAsia" w:ascii="仿宋_GB2312" w:eastAsia="仿宋_GB2312"/>
          <w:kern w:val="0"/>
          <w:sz w:val="32"/>
          <w:szCs w:val="32"/>
        </w:rPr>
        <w:t>获得2024年全省县级融媒体提质增效工程评价前30名的新闻单位，</w:t>
      </w:r>
      <w:r>
        <w:rPr>
          <w:rFonts w:hint="eastAsia" w:ascii="仿宋_GB2312" w:eastAsia="仿宋_GB2312"/>
          <w:sz w:val="32"/>
          <w:szCs w:val="32"/>
        </w:rPr>
        <w:t>可加报1件新媒体作品，参评项目不限。</w:t>
      </w:r>
    </w:p>
    <w:p w14:paraId="58E3B377">
      <w:pPr>
        <w:spacing w:line="580" w:lineRule="exact"/>
        <w:ind w:firstLine="690" w:firstLineChars="200"/>
        <w:rPr>
          <w:rFonts w:ascii="仿宋_GB2312" w:eastAsia="仿宋_GB2312"/>
          <w:kern w:val="0"/>
          <w:sz w:val="32"/>
          <w:szCs w:val="32"/>
        </w:rPr>
      </w:pPr>
      <w:r>
        <w:rPr>
          <w:rFonts w:hint="eastAsia" w:ascii="仿宋_GB2312" w:eastAsia="仿宋_GB2312"/>
          <w:kern w:val="0"/>
          <w:sz w:val="32"/>
          <w:szCs w:val="32"/>
        </w:rPr>
        <w:t>5.为鼓励各地各新闻单位冲刺中国新闻奖，获得上届中国新闻奖的单位可加报参评作品。每件获奖作品增加1个参评名额。</w:t>
      </w:r>
      <w:r>
        <w:rPr>
          <w:rFonts w:hint="eastAsia" w:ascii="仿宋_GB2312" w:eastAsia="仿宋_GB2312"/>
          <w:sz w:val="32"/>
          <w:szCs w:val="32"/>
        </w:rPr>
        <w:t>加报作品为新媒体作品，</w:t>
      </w:r>
      <w:r>
        <w:rPr>
          <w:rFonts w:hint="eastAsia" w:ascii="仿宋_GB2312" w:eastAsia="仿宋_GB2312"/>
          <w:kern w:val="0"/>
          <w:sz w:val="32"/>
          <w:szCs w:val="32"/>
        </w:rPr>
        <w:t>参评项目不限。</w:t>
      </w:r>
    </w:p>
    <w:p w14:paraId="629853F0">
      <w:pPr>
        <w:spacing w:line="580" w:lineRule="exact"/>
        <w:ind w:firstLine="690" w:firstLineChars="200"/>
        <w:rPr>
          <w:rFonts w:ascii="仿宋_GB2312" w:eastAsia="仿宋_GB2312"/>
          <w:color w:val="FF0000"/>
          <w:sz w:val="32"/>
          <w:szCs w:val="32"/>
        </w:rPr>
      </w:pPr>
      <w:r>
        <w:rPr>
          <w:rFonts w:hint="eastAsia" w:ascii="仿宋_GB2312" w:eastAsia="仿宋_GB2312"/>
          <w:sz w:val="32"/>
          <w:szCs w:val="32"/>
        </w:rPr>
        <w:t>6．2024年全省新闻战线融媒体业务能力竞赛团队赛获奖作品，可以单独报送参评本届福建新闻奖。个人赛一二等奖获奖者，如参赛作品公开刊发的，可单独报送参评本届福建新闻奖。</w:t>
      </w:r>
    </w:p>
    <w:p w14:paraId="2DFE1476">
      <w:pPr>
        <w:spacing w:line="580" w:lineRule="exact"/>
        <w:ind w:firstLine="690" w:firstLineChars="200"/>
        <w:rPr>
          <w:rFonts w:ascii="仿宋_GB2312" w:eastAsia="仿宋_GB2312"/>
          <w:kern w:val="0"/>
          <w:sz w:val="32"/>
          <w:szCs w:val="32"/>
        </w:rPr>
      </w:pPr>
      <w:r>
        <w:rPr>
          <w:rFonts w:hint="eastAsia" w:ascii="仿宋_GB2312" w:eastAsia="仿宋_GB2312"/>
          <w:kern w:val="0"/>
          <w:sz w:val="32"/>
          <w:szCs w:val="32"/>
        </w:rPr>
        <w:t>7.新闻专栏、专门类参评作品的数额由福建日报社、省广播影视集团、各设区市记协、平潭综合实验区和省直行业报刊台分别分配。报纸副刊、新闻漫画、新闻摄影的报送数额和具体要求另见有关专项作品评选通知。</w:t>
      </w:r>
    </w:p>
    <w:p w14:paraId="603063D1">
      <w:pPr>
        <w:spacing w:line="580" w:lineRule="exact"/>
        <w:ind w:firstLine="690" w:firstLineChars="200"/>
        <w:rPr>
          <w:rFonts w:ascii="仿宋_GB2312" w:eastAsia="仿宋_GB2312"/>
          <w:kern w:val="0"/>
          <w:sz w:val="32"/>
          <w:szCs w:val="32"/>
        </w:rPr>
      </w:pPr>
      <w:r>
        <w:rPr>
          <w:rFonts w:hint="eastAsia" w:ascii="仿宋_GB2312" w:eastAsia="仿宋_GB2312"/>
          <w:kern w:val="0"/>
          <w:sz w:val="32"/>
          <w:szCs w:val="32"/>
        </w:rPr>
        <w:t>8.除统一分配的专门类作品数额外，各新闻单位可将本单位的基础类新闻作品参评数额（附件1“参评数额分配方案”中的第一类，新闻业务研究、编排和理论宣传作品之外）用于报送专门类参评作品，但件数不能超过本单位新闻作品参评数额的1/3。</w:t>
      </w:r>
    </w:p>
    <w:p w14:paraId="425DC4D9">
      <w:pPr>
        <w:spacing w:line="580" w:lineRule="exact"/>
        <w:ind w:firstLine="690" w:firstLineChars="200"/>
        <w:rPr>
          <w:rFonts w:ascii="仿宋_GB2312" w:eastAsia="仿宋_GB2312"/>
          <w:kern w:val="0"/>
          <w:sz w:val="32"/>
          <w:szCs w:val="32"/>
        </w:rPr>
      </w:pPr>
      <w:r>
        <w:rPr>
          <w:rFonts w:hint="eastAsia" w:ascii="仿宋_GB2312" w:eastAsia="仿宋_GB2312"/>
          <w:kern w:val="0"/>
          <w:sz w:val="32"/>
          <w:szCs w:val="32"/>
        </w:rPr>
        <w:t>9. 各单位按分配数额推荐作品参评。如超额报送，评奖办公室将按各单位报送的参评作品目录顺序，自动撤下排序在后的超额作品。</w:t>
      </w:r>
    </w:p>
    <w:p w14:paraId="193BE738">
      <w:pPr>
        <w:spacing w:line="580" w:lineRule="exact"/>
        <w:ind w:firstLine="690" w:firstLineChars="200"/>
        <w:rPr>
          <w:rFonts w:ascii="仿宋_GB2312" w:eastAsia="仿宋_GB2312"/>
          <w:kern w:val="0"/>
          <w:sz w:val="32"/>
          <w:szCs w:val="32"/>
        </w:rPr>
      </w:pPr>
      <w:r>
        <w:rPr>
          <w:rFonts w:hint="eastAsia" w:ascii="仿宋_GB2312" w:eastAsia="仿宋_GB2312"/>
          <w:kern w:val="0"/>
          <w:sz w:val="32"/>
          <w:szCs w:val="32"/>
        </w:rPr>
        <w:t>10.参评的媒体融合作品，须在具有互联网新闻信息服务许可资格的新闻媒体上刊播。广播电视作品须在经国家广电总局批准设立的广播、电视媒体刊播。</w:t>
      </w:r>
    </w:p>
    <w:p w14:paraId="5EE7D228">
      <w:pPr>
        <w:spacing w:line="580" w:lineRule="exact"/>
        <w:ind w:firstLine="690" w:firstLineChars="200"/>
        <w:rPr>
          <w:rFonts w:ascii="仿宋_GB2312" w:eastAsia="仿宋_GB2312"/>
          <w:sz w:val="32"/>
          <w:szCs w:val="32"/>
        </w:rPr>
      </w:pPr>
      <w:r>
        <w:rPr>
          <w:rFonts w:hint="eastAsia" w:ascii="仿宋_GB2312" w:eastAsia="仿宋_GB2312"/>
          <w:sz w:val="32"/>
          <w:szCs w:val="32"/>
        </w:rPr>
        <w:t xml:space="preserve">11.理论宣传作品，可报送文字作品或音视频作品。 </w:t>
      </w:r>
    </w:p>
    <w:p w14:paraId="2F1E38D7">
      <w:pPr>
        <w:spacing w:line="580" w:lineRule="exact"/>
        <w:ind w:firstLine="690" w:firstLineChars="200"/>
        <w:rPr>
          <w:rFonts w:ascii="楷体" w:hAnsi="楷体" w:eastAsia="楷体"/>
          <w:sz w:val="32"/>
          <w:szCs w:val="32"/>
        </w:rPr>
      </w:pPr>
      <w:r>
        <w:rPr>
          <w:rFonts w:hint="eastAsia" w:ascii="楷体" w:hAnsi="楷体" w:eastAsia="楷体"/>
          <w:sz w:val="32"/>
          <w:szCs w:val="32"/>
        </w:rPr>
        <w:t>（二）</w:t>
      </w:r>
      <w:r>
        <w:rPr>
          <w:rStyle w:val="15"/>
          <w:rFonts w:hint="eastAsia" w:ascii="楷体" w:hAnsi="楷体" w:eastAsia="楷体"/>
          <w:b w:val="0"/>
          <w:sz w:val="32"/>
          <w:szCs w:val="32"/>
        </w:rPr>
        <w:t>报送材料要求</w:t>
      </w:r>
    </w:p>
    <w:p w14:paraId="01A5F2BA">
      <w:pPr>
        <w:spacing w:line="580" w:lineRule="exact"/>
        <w:ind w:firstLine="690" w:firstLineChars="200"/>
        <w:rPr>
          <w:rFonts w:ascii="仿宋_GB2312" w:eastAsia="仿宋_GB2312"/>
          <w:b/>
          <w:sz w:val="32"/>
          <w:szCs w:val="32"/>
        </w:rPr>
      </w:pPr>
      <w:r>
        <w:rPr>
          <w:rFonts w:hint="eastAsia" w:ascii="仿宋_GB2312" w:eastAsia="仿宋_GB2312"/>
          <w:b/>
          <w:sz w:val="32"/>
          <w:szCs w:val="32"/>
        </w:rPr>
        <w:t>1.目录材料</w:t>
      </w:r>
    </w:p>
    <w:p w14:paraId="4393EA45">
      <w:pPr>
        <w:spacing w:line="580" w:lineRule="exact"/>
        <w:ind w:firstLine="690" w:firstLineChars="200"/>
        <w:rPr>
          <w:rFonts w:ascii="仿宋_GB2312" w:eastAsia="仿宋_GB2312"/>
          <w:sz w:val="32"/>
          <w:szCs w:val="32"/>
        </w:rPr>
      </w:pPr>
      <w:r>
        <w:rPr>
          <w:rFonts w:hint="eastAsia" w:ascii="仿宋_GB2312" w:eastAsia="仿宋_GB2312"/>
          <w:sz w:val="32"/>
          <w:szCs w:val="32"/>
        </w:rPr>
        <w:t>各单位报送参评作品时，须填写一份《福建新闻奖作品系列推荐作品目录》（附件2）。此表务必由单位负责人签字并加盖推荐单位和报送单位公章。</w:t>
      </w:r>
    </w:p>
    <w:p w14:paraId="7D7CBC5E">
      <w:pPr>
        <w:spacing w:line="580" w:lineRule="exact"/>
        <w:ind w:firstLine="690" w:firstLineChars="200"/>
        <w:rPr>
          <w:rFonts w:ascii="仿宋_GB2312" w:eastAsia="仿宋_GB2312"/>
          <w:sz w:val="32"/>
          <w:szCs w:val="32"/>
        </w:rPr>
      </w:pPr>
      <w:r>
        <w:rPr>
          <w:rFonts w:hint="eastAsia" w:ascii="仿宋_GB2312" w:eastAsia="仿宋_GB2312"/>
          <w:sz w:val="32"/>
          <w:szCs w:val="32"/>
        </w:rPr>
        <w:t>各设区市记协、平潭综合实验区党工委宣传与影视发展部须报送1份专门类作品和专栏推荐目录（附件2）。福建日报社、省广播影视集团报送4份推荐目录。</w:t>
      </w:r>
    </w:p>
    <w:p w14:paraId="123018FB">
      <w:pPr>
        <w:spacing w:line="580" w:lineRule="exact"/>
        <w:ind w:firstLine="690" w:firstLineChars="200"/>
        <w:rPr>
          <w:rStyle w:val="15"/>
          <w:rFonts w:ascii="仿宋_GB2312" w:eastAsia="仿宋_GB2312"/>
          <w:sz w:val="32"/>
          <w:szCs w:val="32"/>
        </w:rPr>
      </w:pPr>
      <w:r>
        <w:rPr>
          <w:rStyle w:val="15"/>
          <w:rFonts w:hint="eastAsia" w:ascii="仿宋_GB2312" w:eastAsia="仿宋_GB2312"/>
          <w:sz w:val="32"/>
          <w:szCs w:val="32"/>
        </w:rPr>
        <w:t>2.文字材料</w:t>
      </w:r>
    </w:p>
    <w:p w14:paraId="7878DC20">
      <w:pPr>
        <w:spacing w:line="580" w:lineRule="exact"/>
        <w:ind w:firstLine="690" w:firstLineChars="200"/>
        <w:rPr>
          <w:rFonts w:ascii="仿宋_GB2312" w:eastAsia="仿宋_GB2312"/>
          <w:sz w:val="32"/>
          <w:szCs w:val="32"/>
        </w:rPr>
      </w:pPr>
      <w:r>
        <w:rPr>
          <w:rFonts w:hint="eastAsia" w:ascii="仿宋_GB2312" w:eastAsia="仿宋_GB2312"/>
          <w:sz w:val="32"/>
          <w:szCs w:val="32"/>
        </w:rPr>
        <w:t>所有参评作品文字材料均用A4纸打印或复印。无法用A4纸复印的作品，可用A3纸复印后折叠为A4纸大小。复印件须清晰、完整、不杂乱，不得缩印。</w:t>
      </w:r>
    </w:p>
    <w:p w14:paraId="53CA3EFC">
      <w:pPr>
        <w:spacing w:line="580" w:lineRule="exact"/>
        <w:ind w:firstLine="690" w:firstLineChars="200"/>
        <w:rPr>
          <w:rFonts w:ascii="仿宋_GB2312" w:eastAsia="仿宋_GB2312"/>
          <w:sz w:val="32"/>
          <w:szCs w:val="32"/>
        </w:rPr>
      </w:pPr>
      <w:r>
        <w:rPr>
          <w:rFonts w:hint="eastAsia" w:ascii="仿宋_GB2312" w:eastAsia="仿宋_GB2312"/>
          <w:sz w:val="32"/>
          <w:szCs w:val="32"/>
        </w:rPr>
        <w:t>参评作品目录表、推荐表内容须打印（不接收手写版），刊播单位名称应按照主管部门批准的规范名称填写，评选项目请填写“参评项目”和“参评细项”。如：基础类的“消息（参评项目）”-“电视消息（参评细项）”；专门类的“国际传播”-“电视专题”。</w:t>
      </w:r>
    </w:p>
    <w:p w14:paraId="4CFD5214">
      <w:pPr>
        <w:spacing w:line="580" w:lineRule="exact"/>
        <w:ind w:firstLine="690" w:firstLineChars="200"/>
        <w:rPr>
          <w:rFonts w:ascii="仿宋_GB2312" w:eastAsia="仿宋_GB2312"/>
          <w:sz w:val="32"/>
          <w:szCs w:val="32"/>
        </w:rPr>
      </w:pPr>
      <w:r>
        <w:rPr>
          <w:rFonts w:hint="eastAsia" w:ascii="仿宋_GB2312" w:eastAsia="仿宋_GB2312"/>
          <w:sz w:val="32"/>
          <w:szCs w:val="32"/>
        </w:rPr>
        <w:t>推荐表上的核定序号由评奖办公室填写。</w:t>
      </w:r>
    </w:p>
    <w:p w14:paraId="3303CA5D">
      <w:pPr>
        <w:spacing w:line="580" w:lineRule="exact"/>
        <w:ind w:firstLine="690" w:firstLineChars="200"/>
        <w:rPr>
          <w:rFonts w:ascii="仿宋_GB2312" w:eastAsia="仿宋_GB2312"/>
          <w:sz w:val="32"/>
          <w:szCs w:val="32"/>
        </w:rPr>
      </w:pPr>
      <w:r>
        <w:rPr>
          <w:rFonts w:hint="eastAsia" w:ascii="仿宋_GB2312" w:eastAsia="仿宋_GB2312"/>
          <w:sz w:val="32"/>
          <w:szCs w:val="32"/>
        </w:rPr>
        <w:t>推荐表（一）必须加盖单位公章，推荐表（二）不加盖单位公章，不得出现联系人姓名和电话。</w:t>
      </w:r>
    </w:p>
    <w:p w14:paraId="1C47ED11">
      <w:pPr>
        <w:spacing w:line="580" w:lineRule="exact"/>
        <w:ind w:firstLine="690" w:firstLineChars="200"/>
        <w:rPr>
          <w:rFonts w:ascii="仿宋_GB2312" w:eastAsia="仿宋_GB2312"/>
          <w:sz w:val="32"/>
          <w:szCs w:val="32"/>
        </w:rPr>
      </w:pPr>
      <w:r>
        <w:rPr>
          <w:rFonts w:hint="eastAsia" w:ascii="仿宋_GB2312" w:eastAsia="仿宋_GB2312"/>
          <w:sz w:val="32"/>
          <w:szCs w:val="32"/>
        </w:rPr>
        <w:t>参评作品不须隐去主创人员姓名和单位名称。</w:t>
      </w:r>
    </w:p>
    <w:p w14:paraId="5A91F7B1">
      <w:pPr>
        <w:spacing w:line="580" w:lineRule="exact"/>
        <w:ind w:firstLine="690" w:firstLineChars="200"/>
        <w:rPr>
          <w:rFonts w:ascii="仿宋_GB2312" w:eastAsia="仿宋_GB2312"/>
          <w:b/>
          <w:bCs/>
          <w:sz w:val="32"/>
          <w:szCs w:val="32"/>
        </w:rPr>
      </w:pPr>
      <w:r>
        <w:rPr>
          <w:rFonts w:hint="eastAsia" w:ascii="仿宋_GB2312" w:eastAsia="仿宋_GB2312"/>
          <w:b/>
          <w:bCs/>
          <w:sz w:val="32"/>
          <w:szCs w:val="32"/>
        </w:rPr>
        <w:t>（1）文字类、新闻业务研究</w:t>
      </w:r>
    </w:p>
    <w:p w14:paraId="216AA678">
      <w:pPr>
        <w:spacing w:line="580" w:lineRule="exact"/>
        <w:ind w:firstLine="690" w:firstLineChars="200"/>
        <w:rPr>
          <w:rFonts w:ascii="仿宋_GB2312" w:eastAsia="仿宋_GB2312"/>
          <w:sz w:val="32"/>
          <w:szCs w:val="32"/>
        </w:rPr>
      </w:pPr>
      <w:r>
        <w:rPr>
          <w:rFonts w:hint="eastAsia" w:ascii="仿宋_GB2312" w:eastAsia="仿宋_GB2312"/>
          <w:sz w:val="32"/>
          <w:szCs w:val="32"/>
        </w:rPr>
        <w:t>须送原样报（刊）1份。</w:t>
      </w:r>
    </w:p>
    <w:p w14:paraId="7FD5EB33">
      <w:pPr>
        <w:spacing w:line="580" w:lineRule="exact"/>
        <w:ind w:firstLine="690" w:firstLineChars="200"/>
        <w:rPr>
          <w:rFonts w:ascii="仿宋_GB2312" w:eastAsia="仿宋_GB2312"/>
          <w:sz w:val="32"/>
          <w:szCs w:val="32"/>
        </w:rPr>
      </w:pPr>
      <w:r>
        <w:rPr>
          <w:rFonts w:hint="eastAsia" w:ascii="仿宋_GB2312" w:eastAsia="仿宋_GB2312"/>
          <w:sz w:val="32"/>
          <w:szCs w:val="32"/>
        </w:rPr>
        <w:t>每件参评作品报送</w:t>
      </w:r>
      <w:r>
        <w:rPr>
          <w:rFonts w:hint="eastAsia" w:ascii="仿宋_GB2312" w:eastAsia="仿宋_GB2312"/>
          <w:b/>
          <w:sz w:val="32"/>
          <w:szCs w:val="32"/>
        </w:rPr>
        <w:t>16</w:t>
      </w:r>
      <w:r>
        <w:rPr>
          <w:rFonts w:hint="eastAsia" w:ascii="仿宋_GB2312" w:eastAsia="仿宋_GB2312"/>
          <w:sz w:val="32"/>
          <w:szCs w:val="32"/>
        </w:rPr>
        <w:t>套文字材料，装订顺序为：参评作品推荐表、1000字以内简介（系列报道）、文字稿（剪报复印件）、完整目录（系列报道）。其中，1套采用推荐表（一）（附件3），其他15套采用推荐表（二）（附件4）。</w:t>
      </w:r>
    </w:p>
    <w:p w14:paraId="0557DCE4">
      <w:pPr>
        <w:spacing w:line="580" w:lineRule="exact"/>
        <w:ind w:firstLine="690" w:firstLineChars="200"/>
        <w:rPr>
          <w:rFonts w:ascii="仿宋_GB2312" w:eastAsia="仿宋_GB2312"/>
          <w:sz w:val="32"/>
          <w:szCs w:val="32"/>
        </w:rPr>
      </w:pPr>
      <w:r>
        <w:rPr>
          <w:rFonts w:hint="eastAsia" w:ascii="仿宋_GB2312" w:eastAsia="仿宋_GB2312"/>
          <w:sz w:val="32"/>
          <w:szCs w:val="32"/>
        </w:rPr>
        <w:t>剪报（刊）复印件请仅复印所报送作品，不要复印周边的篇幅。样报（刊）按原始尺寸复印（小于小5号字的，必须放大复印）。</w:t>
      </w:r>
    </w:p>
    <w:p w14:paraId="1CCA8F63">
      <w:pPr>
        <w:spacing w:line="580" w:lineRule="exact"/>
        <w:ind w:firstLine="690" w:firstLineChars="200"/>
        <w:rPr>
          <w:rFonts w:ascii="仿宋_GB2312" w:eastAsia="仿宋_GB2312"/>
          <w:sz w:val="32"/>
          <w:szCs w:val="32"/>
        </w:rPr>
      </w:pPr>
      <w:r>
        <w:rPr>
          <w:rFonts w:hint="eastAsia" w:ascii="仿宋_GB2312" w:eastAsia="仿宋_GB2312"/>
          <w:sz w:val="32"/>
          <w:szCs w:val="32"/>
        </w:rPr>
        <w:t>报纸版面仅须送3份原样报以及1份推荐表（一）。</w:t>
      </w:r>
    </w:p>
    <w:p w14:paraId="4FE53A89">
      <w:pPr>
        <w:spacing w:line="580" w:lineRule="exact"/>
        <w:ind w:firstLine="690" w:firstLineChars="200"/>
        <w:rPr>
          <w:rFonts w:ascii="仿宋_GB2312" w:eastAsia="仿宋_GB2312"/>
          <w:sz w:val="32"/>
          <w:szCs w:val="32"/>
        </w:rPr>
      </w:pPr>
      <w:r>
        <w:rPr>
          <w:rFonts w:hint="eastAsia" w:ascii="仿宋_GB2312" w:eastAsia="仿宋_GB2312"/>
          <w:sz w:val="32"/>
          <w:szCs w:val="32"/>
        </w:rPr>
        <w:t>新闻业务研究须另外报送一份知网论文查重报告。</w:t>
      </w:r>
    </w:p>
    <w:p w14:paraId="547B2DD8">
      <w:pPr>
        <w:spacing w:line="580" w:lineRule="exact"/>
        <w:ind w:firstLine="690" w:firstLineChars="200"/>
        <w:rPr>
          <w:rFonts w:ascii="仿宋_GB2312" w:eastAsia="仿宋_GB2312"/>
          <w:b/>
          <w:bCs/>
          <w:sz w:val="32"/>
          <w:szCs w:val="32"/>
        </w:rPr>
      </w:pPr>
      <w:r>
        <w:rPr>
          <w:rFonts w:hint="eastAsia" w:ascii="仿宋_GB2312" w:eastAsia="仿宋_GB2312"/>
          <w:b/>
          <w:bCs/>
          <w:sz w:val="32"/>
          <w:szCs w:val="32"/>
        </w:rPr>
        <w:t>（2）广播、电视类</w:t>
      </w:r>
    </w:p>
    <w:p w14:paraId="712B3994">
      <w:pPr>
        <w:spacing w:line="580" w:lineRule="exact"/>
        <w:ind w:firstLine="690" w:firstLineChars="200"/>
        <w:rPr>
          <w:rFonts w:ascii="仿宋_GB2312" w:eastAsia="仿宋_GB2312"/>
          <w:sz w:val="32"/>
          <w:szCs w:val="32"/>
        </w:rPr>
      </w:pPr>
      <w:r>
        <w:rPr>
          <w:rFonts w:hint="eastAsia" w:ascii="仿宋_GB2312" w:eastAsia="仿宋_GB2312"/>
          <w:sz w:val="32"/>
          <w:szCs w:val="32"/>
        </w:rPr>
        <w:t>每件参评作品须报送16套完整文字材料，装订顺序为：参评作品推荐表、1000字以内简介（系列报道、现场直播、节目编排）、文字稿、完整目录（系列报道）、节目串联单（节目编排）。其中，1套采用推荐表（一），其他15套采用推荐表（二）。</w:t>
      </w:r>
    </w:p>
    <w:p w14:paraId="30B11E32">
      <w:pPr>
        <w:spacing w:line="580" w:lineRule="exact"/>
        <w:ind w:firstLine="690" w:firstLineChars="200"/>
        <w:rPr>
          <w:rFonts w:ascii="仿宋_GB2312" w:eastAsia="仿宋_GB2312"/>
          <w:sz w:val="32"/>
          <w:szCs w:val="32"/>
        </w:rPr>
      </w:pPr>
      <w:r>
        <w:rPr>
          <w:rFonts w:hint="eastAsia" w:ascii="仿宋_GB2312" w:eastAsia="仿宋_GB2312"/>
          <w:sz w:val="32"/>
          <w:szCs w:val="32"/>
        </w:rPr>
        <w:t>网站、新媒体类文字消息、评论须提供截屏清晰打印件。网络专题填报附件6、7表格。</w:t>
      </w:r>
    </w:p>
    <w:p w14:paraId="3E559816">
      <w:pPr>
        <w:spacing w:line="580" w:lineRule="exact"/>
        <w:ind w:firstLine="690" w:firstLineChars="200"/>
        <w:rPr>
          <w:rFonts w:ascii="仿宋_GB2312" w:eastAsia="仿宋_GB2312"/>
          <w:b/>
          <w:bCs/>
          <w:sz w:val="32"/>
          <w:szCs w:val="32"/>
        </w:rPr>
      </w:pPr>
      <w:r>
        <w:rPr>
          <w:rFonts w:hint="eastAsia" w:ascii="仿宋_GB2312" w:eastAsia="仿宋_GB2312"/>
          <w:b/>
          <w:bCs/>
          <w:sz w:val="32"/>
          <w:szCs w:val="32"/>
        </w:rPr>
        <w:t>（3）新闻专栏</w:t>
      </w:r>
    </w:p>
    <w:p w14:paraId="23CAE168">
      <w:pPr>
        <w:spacing w:line="580" w:lineRule="exact"/>
        <w:ind w:firstLine="690" w:firstLineChars="200"/>
        <w:rPr>
          <w:rFonts w:ascii="仿宋_GB2312" w:eastAsia="仿宋_GB2312"/>
          <w:sz w:val="32"/>
          <w:szCs w:val="32"/>
        </w:rPr>
      </w:pPr>
      <w:r>
        <w:rPr>
          <w:rFonts w:hint="eastAsia" w:ascii="仿宋_GB2312" w:eastAsia="仿宋_GB2312"/>
          <w:sz w:val="32"/>
          <w:szCs w:val="32"/>
        </w:rPr>
        <w:t>每个专栏须报送16套参评材料，装订顺序为：1份新闻专栏参评推荐表（附件8）；1份2024年上半年代表作基本情况（附件9）、1份2024年上半年代表作、1份2024年下半年代表作基本情况（附件9）、1份2024年下半年代表作、1份刊播作品目录（附件11）。</w:t>
      </w:r>
    </w:p>
    <w:p w14:paraId="190203C4">
      <w:pPr>
        <w:spacing w:line="580" w:lineRule="exact"/>
        <w:ind w:firstLine="690" w:firstLineChars="200"/>
        <w:rPr>
          <w:rFonts w:ascii="仿宋_GB2312" w:eastAsia="仿宋_GB2312"/>
          <w:sz w:val="32"/>
          <w:szCs w:val="32"/>
        </w:rPr>
      </w:pPr>
      <w:r>
        <w:rPr>
          <w:rFonts w:hint="eastAsia" w:ascii="仿宋_GB2312" w:eastAsia="仿宋_GB2312"/>
          <w:sz w:val="32"/>
          <w:szCs w:val="32"/>
        </w:rPr>
        <w:t>网络新媒体专栏代表作填写附件10表格。网络新媒体专栏均须填报附件11表格。</w:t>
      </w:r>
    </w:p>
    <w:p w14:paraId="1B9D9F5C">
      <w:pPr>
        <w:spacing w:line="580" w:lineRule="exact"/>
        <w:ind w:firstLine="690" w:firstLineChars="200"/>
        <w:rPr>
          <w:rFonts w:ascii="仿宋_GB2312" w:eastAsia="仿宋_GB2312"/>
          <w:b/>
          <w:sz w:val="32"/>
          <w:szCs w:val="32"/>
        </w:rPr>
      </w:pPr>
      <w:r>
        <w:rPr>
          <w:rFonts w:hint="eastAsia" w:ascii="仿宋_GB2312" w:eastAsia="仿宋_GB2312"/>
          <w:b/>
          <w:sz w:val="32"/>
          <w:szCs w:val="32"/>
        </w:rPr>
        <w:t>（4）国际传播作品</w:t>
      </w:r>
    </w:p>
    <w:p w14:paraId="11E54182">
      <w:pPr>
        <w:spacing w:line="580" w:lineRule="exact"/>
        <w:ind w:firstLine="690" w:firstLineChars="200"/>
        <w:rPr>
          <w:rFonts w:ascii="仿宋_GB2312" w:eastAsia="仿宋_GB2312"/>
          <w:sz w:val="32"/>
          <w:szCs w:val="32"/>
        </w:rPr>
      </w:pPr>
      <w:r>
        <w:rPr>
          <w:rFonts w:hint="eastAsia" w:ascii="仿宋_GB2312" w:eastAsia="仿宋_GB2312"/>
          <w:sz w:val="32"/>
          <w:szCs w:val="32"/>
        </w:rPr>
        <w:t>须提供在境外媒体落地（转载、引用、采用）的报样或网页、音频、视频等依据。如无法提供，不予评选。</w:t>
      </w:r>
    </w:p>
    <w:p w14:paraId="4EE63A17">
      <w:pPr>
        <w:spacing w:line="580" w:lineRule="exact"/>
        <w:ind w:firstLine="690" w:firstLineChars="200"/>
        <w:rPr>
          <w:rFonts w:ascii="仿宋_GB2312" w:eastAsia="仿宋_GB2312"/>
          <w:b/>
          <w:sz w:val="32"/>
          <w:szCs w:val="32"/>
        </w:rPr>
      </w:pPr>
      <w:r>
        <w:rPr>
          <w:rFonts w:hint="eastAsia" w:ascii="仿宋_GB2312" w:eastAsia="仿宋_GB2312"/>
          <w:b/>
          <w:sz w:val="32"/>
          <w:szCs w:val="32"/>
        </w:rPr>
        <w:t>（5）媒体融合作品</w:t>
      </w:r>
    </w:p>
    <w:p w14:paraId="651BFF66">
      <w:pPr>
        <w:spacing w:line="580" w:lineRule="exact"/>
        <w:ind w:firstLine="690" w:firstLineChars="200"/>
        <w:rPr>
          <w:rFonts w:ascii="仿宋_GB2312" w:eastAsia="仿宋_GB2312"/>
          <w:sz w:val="32"/>
          <w:szCs w:val="32"/>
        </w:rPr>
      </w:pPr>
      <w:r>
        <w:rPr>
          <w:rFonts w:hint="eastAsia" w:ascii="仿宋_GB2312" w:eastAsia="仿宋_GB2312"/>
          <w:sz w:val="32"/>
          <w:szCs w:val="32"/>
        </w:rPr>
        <w:t>每件作品报送16套参评材料。“发布平台”栏填报规范名称。参评作品须提交二维码打印件和电子版（长</w:t>
      </w:r>
      <w:r>
        <w:rPr>
          <w:rFonts w:hint="eastAsia" w:ascii="仿宋_GB2312" w:hAnsi="仿宋" w:eastAsia="仿宋_GB2312"/>
          <w:sz w:val="32"/>
          <w:szCs w:val="32"/>
        </w:rPr>
        <w:t>期有效的二维码）。音视频参评作品须提交文字稿。</w:t>
      </w:r>
    </w:p>
    <w:p w14:paraId="2F09D9C4">
      <w:pPr>
        <w:spacing w:line="580" w:lineRule="exact"/>
        <w:ind w:firstLine="690" w:firstLineChars="200"/>
        <w:rPr>
          <w:rFonts w:ascii="仿宋_GB2312" w:hAnsi="仿宋" w:eastAsia="仿宋_GB2312"/>
          <w:b/>
          <w:sz w:val="32"/>
          <w:szCs w:val="32"/>
        </w:rPr>
      </w:pPr>
      <w:r>
        <w:rPr>
          <w:rFonts w:hint="eastAsia" w:ascii="仿宋_GB2312" w:hAnsi="仿宋" w:eastAsia="仿宋_GB2312"/>
          <w:b/>
          <w:sz w:val="32"/>
          <w:szCs w:val="32"/>
        </w:rPr>
        <w:t>3.诚信参评承诺书</w:t>
      </w:r>
    </w:p>
    <w:p w14:paraId="71CCD7C2">
      <w:pPr>
        <w:spacing w:line="580" w:lineRule="exact"/>
        <w:ind w:firstLine="690" w:firstLineChars="200"/>
        <w:rPr>
          <w:rFonts w:ascii="仿宋_GB2312" w:hAnsi="仿宋" w:eastAsia="仿宋_GB2312"/>
          <w:sz w:val="32"/>
          <w:szCs w:val="32"/>
        </w:rPr>
      </w:pPr>
      <w:r>
        <w:rPr>
          <w:rFonts w:hint="eastAsia" w:ascii="仿宋_GB2312" w:hAnsi="仿宋" w:eastAsia="仿宋_GB2312"/>
          <w:sz w:val="32"/>
          <w:szCs w:val="32"/>
        </w:rPr>
        <w:t>福建新闻奖报送单位、推荐单位、中国新闻奖参评作品自荐（他荐）人（单位）和每件参评作品的记者编辑代表1人须签订、寄送《诚信参评承诺书》（附件15）。一家推荐单位可合签在一张承诺书上（背面可签名）。</w:t>
      </w:r>
    </w:p>
    <w:p w14:paraId="39995E4B">
      <w:pPr>
        <w:spacing w:line="580" w:lineRule="exact"/>
        <w:ind w:firstLine="690" w:firstLineChars="200"/>
        <w:rPr>
          <w:rStyle w:val="15"/>
          <w:rFonts w:ascii="仿宋_GB2312" w:hAnsi="仿宋" w:eastAsia="仿宋_GB2312"/>
          <w:sz w:val="32"/>
          <w:szCs w:val="32"/>
        </w:rPr>
      </w:pPr>
      <w:r>
        <w:rPr>
          <w:rStyle w:val="15"/>
          <w:rFonts w:hint="eastAsia" w:ascii="仿宋_GB2312" w:hAnsi="仿宋" w:eastAsia="仿宋_GB2312"/>
          <w:sz w:val="32"/>
          <w:szCs w:val="32"/>
        </w:rPr>
        <w:t>4.</w:t>
      </w:r>
      <w:r>
        <w:rPr>
          <w:rFonts w:hint="eastAsia" w:ascii="仿宋_GB2312" w:hAnsi="仿宋" w:eastAsia="仿宋_GB2312"/>
          <w:b/>
          <w:sz w:val="32"/>
          <w:szCs w:val="32"/>
        </w:rPr>
        <w:t>电子版材料</w:t>
      </w:r>
    </w:p>
    <w:p w14:paraId="4140D5D5">
      <w:pPr>
        <w:spacing w:line="580" w:lineRule="exact"/>
        <w:ind w:firstLine="690" w:firstLineChars="200"/>
        <w:rPr>
          <w:rFonts w:ascii="仿宋_GB2312" w:hAnsi="仿宋" w:eastAsia="仿宋_GB2312"/>
          <w:sz w:val="32"/>
          <w:szCs w:val="32"/>
        </w:rPr>
      </w:pPr>
      <w:r>
        <w:rPr>
          <w:rFonts w:hint="eastAsia" w:ascii="仿宋_GB2312" w:hAnsi="仿宋" w:eastAsia="仿宋_GB2312"/>
          <w:sz w:val="32"/>
          <w:szCs w:val="32"/>
        </w:rPr>
        <w:t>(1)广播电视参评作品拷贝到U盘寄送，同单位的作品可拷贝在同一个盘里。</w:t>
      </w:r>
    </w:p>
    <w:p w14:paraId="4B37A355">
      <w:pPr>
        <w:spacing w:line="580" w:lineRule="exact"/>
        <w:ind w:firstLine="690" w:firstLineChars="200"/>
        <w:rPr>
          <w:rFonts w:ascii="仿宋_GB2312" w:hAnsi="仿宋" w:eastAsia="仿宋_GB2312"/>
          <w:sz w:val="32"/>
          <w:szCs w:val="32"/>
        </w:rPr>
      </w:pPr>
      <w:r>
        <w:rPr>
          <w:rFonts w:hint="eastAsia" w:ascii="仿宋_GB2312" w:hAnsi="仿宋" w:eastAsia="仿宋_GB2312"/>
          <w:sz w:val="32"/>
          <w:szCs w:val="32"/>
        </w:rPr>
        <w:t xml:space="preserve">(2)登录http://fjjxpj.fjsen.com（福建新闻奖评奖系统）填报电子材料。系统于2025年3月10日启用，截止日期为2025年3月25日。新闻版面、摄影、漫画参评作品制作成像素1422×800至3558×2490之间，不小于1MB的RGB模式JPEG文件。广播制作成128K码率的WMA格式音频文件。电视作品制作成1000K码率，4:3视频页面比例，页面大小为640×480像素的MP4格式视频文件。音视频作品单一文件大小超过500MB，切分成多个文件按顺序上传。  </w:t>
      </w:r>
    </w:p>
    <w:p w14:paraId="3AE4C588">
      <w:pPr>
        <w:spacing w:line="580" w:lineRule="exact"/>
        <w:ind w:firstLine="690" w:firstLineChars="200"/>
        <w:rPr>
          <w:rFonts w:ascii="楷体" w:hAnsi="楷体" w:eastAsia="楷体"/>
          <w:sz w:val="32"/>
          <w:szCs w:val="32"/>
        </w:rPr>
      </w:pPr>
      <w:r>
        <w:rPr>
          <w:rFonts w:hint="eastAsia" w:ascii="楷体" w:hAnsi="楷体" w:eastAsia="楷体"/>
          <w:sz w:val="32"/>
          <w:szCs w:val="32"/>
        </w:rPr>
        <w:t>（三）报送工作须知</w:t>
      </w:r>
    </w:p>
    <w:p w14:paraId="4F30DAC3">
      <w:pPr>
        <w:spacing w:line="580" w:lineRule="exact"/>
        <w:ind w:firstLine="690" w:firstLineChars="200"/>
        <w:rPr>
          <w:rFonts w:ascii="仿宋_GB2312" w:hAnsi="仿宋" w:eastAsia="仿宋_GB2312"/>
          <w:sz w:val="32"/>
          <w:szCs w:val="32"/>
        </w:rPr>
      </w:pPr>
      <w:r>
        <w:rPr>
          <w:rFonts w:hint="eastAsia" w:ascii="仿宋_GB2312" w:hAnsi="仿宋" w:eastAsia="仿宋_GB2312"/>
          <w:sz w:val="32"/>
          <w:szCs w:val="32"/>
        </w:rPr>
        <w:t>福建新闻评奖办公室设在福建省新闻工作者协会秘书处。请各单位严格按照《福建新闻奖作品系列评选办法》的规定，履行好推荐与报送程序，在规定时限内共同做好新闻评奖工作。</w:t>
      </w:r>
    </w:p>
    <w:p w14:paraId="2D68EE0F">
      <w:pPr>
        <w:spacing w:line="580" w:lineRule="exact"/>
        <w:ind w:firstLine="690" w:firstLineChars="200"/>
        <w:rPr>
          <w:rFonts w:ascii="仿宋_GB2312" w:hAnsi="仿宋" w:eastAsia="仿宋_GB2312"/>
          <w:sz w:val="32"/>
          <w:szCs w:val="32"/>
        </w:rPr>
      </w:pPr>
      <w:r>
        <w:rPr>
          <w:rFonts w:hint="eastAsia" w:ascii="仿宋_GB2312" w:hAnsi="仿宋" w:eastAsia="仿宋_GB2312"/>
          <w:sz w:val="32"/>
          <w:szCs w:val="32"/>
        </w:rPr>
        <w:t>1.福建新闻奖评选活动不收取任何参评费用。</w:t>
      </w:r>
    </w:p>
    <w:p w14:paraId="5B42C790">
      <w:pPr>
        <w:spacing w:line="580" w:lineRule="exact"/>
        <w:ind w:firstLine="690" w:firstLineChars="200"/>
        <w:rPr>
          <w:rFonts w:ascii="仿宋_GB2312" w:hAnsi="仿宋" w:eastAsia="仿宋_GB2312"/>
          <w:sz w:val="32"/>
          <w:szCs w:val="32"/>
        </w:rPr>
      </w:pPr>
      <w:r>
        <w:rPr>
          <w:rFonts w:hint="eastAsia" w:ascii="仿宋_GB2312" w:hAnsi="仿宋" w:eastAsia="仿宋_GB2312"/>
          <w:sz w:val="32"/>
          <w:szCs w:val="32"/>
        </w:rPr>
        <w:t>2.参评材料于3月20日前寄、送到评奖办，逾期视为自动弃权；其中融合报道、应用创新、新媒体新闻专栏于3月10日前报送。电子版材料同时登陆网络系统报送。</w:t>
      </w:r>
    </w:p>
    <w:p w14:paraId="2D7E8BE1">
      <w:pPr>
        <w:spacing w:line="580" w:lineRule="exact"/>
        <w:ind w:firstLine="690" w:firstLineChars="200"/>
        <w:rPr>
          <w:rFonts w:ascii="仿宋_GB2312" w:hAnsi="仿宋" w:eastAsia="仿宋_GB2312"/>
          <w:sz w:val="32"/>
          <w:szCs w:val="32"/>
        </w:rPr>
      </w:pPr>
      <w:r>
        <w:rPr>
          <w:rFonts w:hint="eastAsia" w:ascii="仿宋_GB2312" w:hAnsi="仿宋" w:eastAsia="仿宋_GB2312"/>
          <w:sz w:val="32"/>
          <w:szCs w:val="32"/>
        </w:rPr>
        <w:t>3.省新闻摄影学会、省记协漫画工委、省记协副刊工委按照本通知要求，制定单项作品年赛的评选通知，及时下发有关单位。年赛初评后选拔出推荐福建新闻奖评委会定评的作</w:t>
      </w:r>
      <w:r>
        <w:rPr>
          <w:rFonts w:hint="eastAsia" w:ascii="仿宋_GB2312" w:eastAsia="仿宋_GB2312"/>
          <w:sz w:val="32"/>
          <w:szCs w:val="32"/>
        </w:rPr>
        <w:t>品，3月15日前须制作成本通知要求的格式，一式16套送评奖办；</w:t>
      </w:r>
      <w:r>
        <w:fldChar w:fldCharType="begin"/>
      </w:r>
      <w:r>
        <w:instrText xml:space="preserve"> HYPERLINK "mailto:同时报送作品电子版至邮箱fjxwj2021@163.com" </w:instrText>
      </w:r>
      <w:r>
        <w:fldChar w:fldCharType="separate"/>
      </w:r>
      <w:r>
        <w:rPr>
          <w:rFonts w:hint="eastAsia" w:ascii="仿宋_GB2312" w:eastAsia="仿宋_GB2312"/>
          <w:sz w:val="32"/>
          <w:szCs w:val="32"/>
        </w:rPr>
        <w:t>并通知推荐作品创作者登录福建新闻奖报送系统</w:t>
      </w:r>
      <w:r>
        <w:rPr>
          <w:rFonts w:ascii="仿宋_GB2312" w:eastAsia="仿宋_GB2312"/>
          <w:sz w:val="32"/>
          <w:szCs w:val="32"/>
        </w:rPr>
        <w:fldChar w:fldCharType="end"/>
      </w:r>
      <w:r>
        <w:rPr>
          <w:rFonts w:hint="eastAsia" w:ascii="仿宋_GB2312" w:eastAsia="仿宋_GB2312"/>
          <w:sz w:val="32"/>
          <w:szCs w:val="32"/>
        </w:rPr>
        <w:t>报送。</w:t>
      </w:r>
    </w:p>
    <w:p w14:paraId="3B3465B3">
      <w:pPr>
        <w:spacing w:line="580" w:lineRule="exact"/>
        <w:ind w:firstLine="470" w:firstLineChars="200"/>
        <w:rPr>
          <w:rStyle w:val="16"/>
          <w:rFonts w:ascii="仿宋_GB2312" w:hAnsi="仿宋" w:eastAsia="仿宋_GB2312"/>
          <w:color w:val="auto"/>
          <w:sz w:val="32"/>
          <w:szCs w:val="32"/>
          <w:u w:val="none"/>
        </w:rPr>
      </w:pPr>
      <w:r>
        <w:fldChar w:fldCharType="begin"/>
      </w:r>
      <w:r>
        <w:instrText xml:space="preserve"> HYPERLINK "各单位可在福建记协网" </w:instrText>
      </w:r>
      <w:r>
        <w:fldChar w:fldCharType="separate"/>
      </w:r>
      <w:r>
        <w:rPr>
          <w:rStyle w:val="16"/>
          <w:rFonts w:hint="eastAsia" w:ascii="仿宋_GB2312" w:hAnsi="仿宋" w:eastAsia="仿宋_GB2312"/>
          <w:color w:val="auto"/>
          <w:sz w:val="32"/>
          <w:szCs w:val="32"/>
          <w:u w:val="none"/>
        </w:rPr>
        <w:t>各单位可在福建记协网</w:t>
      </w:r>
      <w:r>
        <w:rPr>
          <w:rStyle w:val="16"/>
          <w:rFonts w:hint="eastAsia" w:ascii="仿宋_GB2312" w:hAnsi="仿宋" w:eastAsia="仿宋_GB2312"/>
          <w:color w:val="auto"/>
          <w:sz w:val="32"/>
          <w:szCs w:val="32"/>
          <w:u w:val="none"/>
        </w:rPr>
        <w:fldChar w:fldCharType="end"/>
      </w:r>
      <w:r>
        <w:rPr>
          <w:rFonts w:hint="eastAsia" w:ascii="仿宋_GB2312" w:hAnsi="仿宋" w:eastAsia="仿宋_GB2312"/>
          <w:sz w:val="32"/>
          <w:szCs w:val="32"/>
        </w:rPr>
        <w:t xml:space="preserve"> (</w:t>
      </w:r>
      <w:r>
        <w:fldChar w:fldCharType="begin"/>
      </w:r>
      <w:r>
        <w:instrText xml:space="preserve"> HYPERLINK "http://jx.fjsen.com/" </w:instrText>
      </w:r>
      <w:r>
        <w:fldChar w:fldCharType="separate"/>
      </w:r>
      <w:r>
        <w:rPr>
          <w:rStyle w:val="16"/>
          <w:rFonts w:hint="eastAsia" w:ascii="仿宋_GB2312" w:hAnsi="仿宋" w:eastAsia="仿宋_GB2312"/>
          <w:color w:val="auto"/>
          <w:sz w:val="32"/>
          <w:szCs w:val="32"/>
          <w:u w:val="none"/>
        </w:rPr>
        <w:t>http://jx.fjsen.com/</w:t>
      </w:r>
      <w:r>
        <w:rPr>
          <w:rStyle w:val="16"/>
          <w:rFonts w:hint="eastAsia" w:ascii="仿宋_GB2312" w:hAnsi="仿宋" w:eastAsia="仿宋_GB2312"/>
          <w:color w:val="auto"/>
          <w:sz w:val="32"/>
          <w:szCs w:val="32"/>
          <w:u w:val="none"/>
        </w:rPr>
        <w:fldChar w:fldCharType="end"/>
      </w:r>
      <w:r>
        <w:rPr>
          <w:rFonts w:hint="eastAsia" w:ascii="仿宋_GB2312" w:hAnsi="仿宋" w:eastAsia="仿宋_GB2312"/>
          <w:sz w:val="32"/>
          <w:szCs w:val="32"/>
        </w:rPr>
        <w:t>)“福建新闻奖”专题下载通知及相关表格。</w:t>
      </w:r>
    </w:p>
    <w:p w14:paraId="3246DE20">
      <w:pPr>
        <w:spacing w:line="580" w:lineRule="exact"/>
        <w:ind w:firstLine="690" w:firstLineChars="200"/>
        <w:rPr>
          <w:rFonts w:ascii="仿宋_GB2312" w:hAnsi="仿宋" w:eastAsia="仿宋_GB2312"/>
          <w:sz w:val="32"/>
          <w:szCs w:val="32"/>
        </w:rPr>
      </w:pPr>
      <w:r>
        <w:rPr>
          <w:rFonts w:hint="eastAsia" w:ascii="仿宋_GB2312" w:hAnsi="仿宋" w:eastAsia="仿宋_GB2312"/>
          <w:sz w:val="32"/>
          <w:szCs w:val="32"/>
        </w:rPr>
        <w:t>联系人：陈国文、高碧珍、江超，电话：0591-87095345、87827073、87275327。地址：</w:t>
      </w:r>
      <w:r>
        <w:rPr>
          <w:rFonts w:hint="eastAsia" w:ascii="仿宋_GB2312" w:hAnsi="仿宋" w:eastAsia="仿宋_GB2312"/>
          <w:spacing w:val="-18"/>
          <w:kern w:val="0"/>
          <w:sz w:val="32"/>
          <w:szCs w:val="32"/>
        </w:rPr>
        <w:t>福州市鼓楼区华林路84号福建日报大厦10层省记协。报奖系统技术支持：夏文祥，手机：14759111800，王艺超，手机：18137112805。</w:t>
      </w:r>
    </w:p>
    <w:p w14:paraId="68F3B7AA">
      <w:pPr>
        <w:spacing w:line="580" w:lineRule="exact"/>
        <w:ind w:firstLine="698" w:firstLineChars="200"/>
        <w:rPr>
          <w:rFonts w:ascii="仿宋" w:hAnsi="仿宋" w:eastAsia="仿宋"/>
          <w:spacing w:val="-18"/>
          <w:kern w:val="0"/>
          <w:sz w:val="36"/>
          <w:szCs w:val="36"/>
        </w:rPr>
      </w:pPr>
    </w:p>
    <w:p w14:paraId="314EE544">
      <w:pPr>
        <w:spacing w:line="560" w:lineRule="exact"/>
        <w:ind w:firstLine="690" w:firstLineChars="200"/>
        <w:rPr>
          <w:rFonts w:ascii="仿宋_GB2312" w:hAnsi="仿宋" w:eastAsia="仿宋_GB2312"/>
          <w:sz w:val="32"/>
          <w:szCs w:val="32"/>
        </w:rPr>
      </w:pPr>
      <w:r>
        <w:rPr>
          <w:rFonts w:hint="eastAsia" w:ascii="仿宋_GB2312" w:hAnsi="仿宋" w:eastAsia="仿宋_GB2312"/>
          <w:sz w:val="32"/>
          <w:szCs w:val="32"/>
        </w:rPr>
        <w:t>附件：1.</w:t>
      </w:r>
      <w:r>
        <w:rPr>
          <w:rFonts w:hint="eastAsia" w:ascii="仿宋_GB2312" w:hAnsi="仿宋" w:eastAsia="仿宋_GB2312"/>
          <w:spacing w:val="-20"/>
          <w:sz w:val="32"/>
          <w:szCs w:val="32"/>
        </w:rPr>
        <w:t>2024年度福建新闻奖作品系列参评数额分配方案</w:t>
      </w:r>
    </w:p>
    <w:p w14:paraId="04272C6D">
      <w:pPr>
        <w:spacing w:line="560" w:lineRule="exact"/>
        <w:ind w:firstLine="1769" w:firstLineChars="513"/>
        <w:rPr>
          <w:rFonts w:ascii="仿宋_GB2312" w:hAnsi="仿宋" w:eastAsia="仿宋_GB2312"/>
          <w:sz w:val="32"/>
          <w:szCs w:val="32"/>
        </w:rPr>
      </w:pPr>
      <w:r>
        <w:rPr>
          <w:rFonts w:hint="eastAsia" w:ascii="仿宋_GB2312" w:hAnsi="仿宋" w:eastAsia="仿宋_GB2312"/>
          <w:sz w:val="32"/>
          <w:szCs w:val="32"/>
        </w:rPr>
        <w:t>2.</w:t>
      </w:r>
      <w:r>
        <w:rPr>
          <w:rFonts w:hint="eastAsia" w:ascii="仿宋_GB2312" w:hAnsi="仿宋" w:eastAsia="仿宋_GB2312"/>
          <w:spacing w:val="-20"/>
          <w:sz w:val="32"/>
          <w:szCs w:val="32"/>
        </w:rPr>
        <w:t>2024年度</w:t>
      </w:r>
      <w:r>
        <w:rPr>
          <w:rFonts w:hint="eastAsia" w:ascii="仿宋_GB2312" w:hAnsi="仿宋" w:eastAsia="仿宋_GB2312"/>
          <w:sz w:val="32"/>
          <w:szCs w:val="32"/>
        </w:rPr>
        <w:t>福建新闻奖作品系列推荐作品目录</w:t>
      </w:r>
    </w:p>
    <w:p w14:paraId="408A8C86">
      <w:pPr>
        <w:spacing w:line="560" w:lineRule="exact"/>
        <w:ind w:left="1750" w:leftChars="745"/>
        <w:rPr>
          <w:rFonts w:ascii="仿宋_GB2312" w:hAnsi="仿宋" w:eastAsia="仿宋_GB2312"/>
          <w:sz w:val="32"/>
          <w:szCs w:val="32"/>
        </w:rPr>
      </w:pPr>
      <w:r>
        <w:rPr>
          <w:rFonts w:hint="eastAsia" w:ascii="仿宋_GB2312" w:hAnsi="仿宋" w:eastAsia="仿宋_GB2312"/>
          <w:sz w:val="32"/>
          <w:szCs w:val="32"/>
        </w:rPr>
        <w:t>3.</w:t>
      </w:r>
      <w:r>
        <w:rPr>
          <w:rFonts w:hint="eastAsia" w:ascii="仿宋_GB2312" w:hAnsi="仿宋" w:eastAsia="仿宋_GB2312"/>
          <w:spacing w:val="-20"/>
          <w:sz w:val="32"/>
          <w:szCs w:val="32"/>
        </w:rPr>
        <w:t>2024年度</w:t>
      </w:r>
      <w:r>
        <w:rPr>
          <w:rFonts w:hint="eastAsia" w:ascii="仿宋_GB2312" w:hAnsi="仿宋" w:eastAsia="仿宋_GB2312"/>
          <w:sz w:val="32"/>
          <w:szCs w:val="32"/>
        </w:rPr>
        <w:t>福建新闻奖作品系列推荐表（一）</w:t>
      </w:r>
    </w:p>
    <w:p w14:paraId="3C43FE34">
      <w:pPr>
        <w:spacing w:line="560" w:lineRule="exact"/>
        <w:ind w:firstLine="1797" w:firstLineChars="521"/>
        <w:rPr>
          <w:rFonts w:ascii="仿宋_GB2312" w:hAnsi="仿宋" w:eastAsia="仿宋_GB2312"/>
          <w:sz w:val="32"/>
          <w:szCs w:val="32"/>
        </w:rPr>
      </w:pPr>
      <w:r>
        <w:rPr>
          <w:rFonts w:hint="eastAsia" w:ascii="仿宋_GB2312" w:hAnsi="仿宋" w:eastAsia="仿宋_GB2312"/>
          <w:sz w:val="32"/>
          <w:szCs w:val="32"/>
        </w:rPr>
        <w:t>4.</w:t>
      </w:r>
      <w:r>
        <w:rPr>
          <w:rFonts w:hint="eastAsia" w:ascii="仿宋_GB2312" w:hAnsi="仿宋" w:eastAsia="仿宋_GB2312"/>
          <w:spacing w:val="-20"/>
          <w:sz w:val="32"/>
          <w:szCs w:val="32"/>
        </w:rPr>
        <w:t>2024年度</w:t>
      </w:r>
      <w:r>
        <w:rPr>
          <w:rFonts w:hint="eastAsia" w:ascii="仿宋_GB2312" w:hAnsi="仿宋" w:eastAsia="仿宋_GB2312"/>
          <w:sz w:val="32"/>
          <w:szCs w:val="32"/>
        </w:rPr>
        <w:t>福建新闻奖作品系列推荐表（二）</w:t>
      </w:r>
    </w:p>
    <w:p w14:paraId="62BD07AA">
      <w:pPr>
        <w:spacing w:line="560" w:lineRule="exact"/>
        <w:ind w:left="2212" w:leftChars="770" w:hanging="403" w:hangingChars="117"/>
        <w:rPr>
          <w:rFonts w:ascii="仿宋_GB2312" w:hAnsi="仿宋" w:eastAsia="仿宋_GB2312"/>
          <w:sz w:val="32"/>
          <w:szCs w:val="32"/>
        </w:rPr>
      </w:pPr>
      <w:r>
        <w:rPr>
          <w:rFonts w:hint="eastAsia" w:ascii="仿宋_GB2312" w:hAnsi="仿宋" w:eastAsia="仿宋_GB2312"/>
          <w:sz w:val="32"/>
          <w:szCs w:val="32"/>
        </w:rPr>
        <w:t>5.</w:t>
      </w:r>
      <w:r>
        <w:rPr>
          <w:rFonts w:hint="eastAsia" w:ascii="仿宋_GB2312" w:hAnsi="仿宋" w:eastAsia="仿宋_GB2312"/>
          <w:spacing w:val="-20"/>
          <w:sz w:val="32"/>
          <w:szCs w:val="32"/>
        </w:rPr>
        <w:t>2024年度</w:t>
      </w:r>
      <w:r>
        <w:rPr>
          <w:rFonts w:hint="eastAsia" w:ascii="仿宋_GB2312" w:hAnsi="仿宋" w:eastAsia="仿宋_GB2312"/>
          <w:sz w:val="32"/>
          <w:szCs w:val="32"/>
        </w:rPr>
        <w:t>福建新闻奖参评系列（连续、组合）报道完整作品目录</w:t>
      </w:r>
    </w:p>
    <w:p w14:paraId="304CEEC9">
      <w:pPr>
        <w:spacing w:line="560" w:lineRule="exact"/>
        <w:ind w:left="2209" w:hanging="2203" w:hangingChars="639"/>
        <w:jc w:val="left"/>
        <w:rPr>
          <w:rFonts w:ascii="仿宋_GB2312" w:hAnsi="仿宋" w:eastAsia="仿宋_GB2312"/>
          <w:sz w:val="32"/>
          <w:szCs w:val="32"/>
        </w:rPr>
      </w:pPr>
      <w:r>
        <w:rPr>
          <w:rFonts w:hint="eastAsia" w:ascii="仿宋_GB2312" w:hAnsi="仿宋" w:eastAsia="仿宋_GB2312"/>
          <w:sz w:val="32"/>
          <w:szCs w:val="32"/>
        </w:rPr>
        <w:t xml:space="preserve">           6.</w:t>
      </w:r>
      <w:r>
        <w:rPr>
          <w:rFonts w:hint="eastAsia" w:ascii="仿宋_GB2312" w:hAnsi="仿宋" w:eastAsia="仿宋_GB2312"/>
          <w:spacing w:val="-20"/>
          <w:sz w:val="32"/>
          <w:szCs w:val="32"/>
        </w:rPr>
        <w:t>2024年度</w:t>
      </w:r>
      <w:r>
        <w:rPr>
          <w:rFonts w:hint="eastAsia" w:ascii="仿宋_GB2312" w:hAnsi="仿宋" w:eastAsia="仿宋_GB2312"/>
          <w:sz w:val="32"/>
          <w:szCs w:val="32"/>
        </w:rPr>
        <w:t>福建新闻奖网络新媒体作品推荐表</w:t>
      </w:r>
    </w:p>
    <w:p w14:paraId="4B0DCCB3">
      <w:pPr>
        <w:spacing w:line="560" w:lineRule="exact"/>
        <w:ind w:left="2389" w:leftChars="797" w:hanging="517" w:hangingChars="150"/>
        <w:jc w:val="left"/>
        <w:rPr>
          <w:rFonts w:ascii="仿宋_GB2312" w:hAnsi="仿宋" w:eastAsia="仿宋_GB2312"/>
          <w:sz w:val="32"/>
          <w:szCs w:val="32"/>
        </w:rPr>
      </w:pPr>
      <w:r>
        <w:rPr>
          <w:rFonts w:hint="eastAsia" w:ascii="仿宋_GB2312" w:hAnsi="仿宋" w:eastAsia="仿宋_GB2312"/>
          <w:sz w:val="32"/>
          <w:szCs w:val="32"/>
        </w:rPr>
        <w:t>7.</w:t>
      </w:r>
      <w:r>
        <w:rPr>
          <w:rFonts w:hint="eastAsia" w:ascii="仿宋_GB2312" w:hAnsi="仿宋" w:eastAsia="仿宋_GB2312"/>
          <w:spacing w:val="-20"/>
          <w:sz w:val="32"/>
          <w:szCs w:val="32"/>
        </w:rPr>
        <w:t>2024年度</w:t>
      </w:r>
      <w:r>
        <w:rPr>
          <w:rFonts w:hint="eastAsia" w:ascii="仿宋_GB2312" w:hAnsi="仿宋" w:eastAsia="仿宋_GB2312"/>
          <w:sz w:val="32"/>
          <w:szCs w:val="32"/>
        </w:rPr>
        <w:t>福建新闻奖网络专题参评作品代表作网址</w:t>
      </w:r>
    </w:p>
    <w:p w14:paraId="3EFF1D1F">
      <w:pPr>
        <w:widowControl/>
        <w:spacing w:line="560" w:lineRule="exact"/>
        <w:ind w:left="2047" w:hanging="2042" w:hangingChars="592"/>
        <w:jc w:val="left"/>
        <w:rPr>
          <w:rFonts w:ascii="仿宋_GB2312" w:hAnsi="仿宋" w:eastAsia="仿宋_GB2312"/>
          <w:sz w:val="32"/>
          <w:szCs w:val="32"/>
        </w:rPr>
      </w:pPr>
      <w:r>
        <w:rPr>
          <w:rFonts w:hint="eastAsia" w:ascii="仿宋_GB2312" w:hAnsi="仿宋" w:eastAsia="仿宋_GB2312"/>
          <w:sz w:val="32"/>
          <w:szCs w:val="32"/>
        </w:rPr>
        <w:t xml:space="preserve">           </w:t>
      </w:r>
      <w:r>
        <w:rPr>
          <w:rFonts w:hint="eastAsia" w:ascii="仿宋_GB2312" w:hAnsi="仿宋" w:eastAsia="仿宋_GB2312"/>
          <w:w w:val="95"/>
          <w:sz w:val="32"/>
          <w:szCs w:val="32"/>
        </w:rPr>
        <w:t>8.</w:t>
      </w:r>
      <w:r>
        <w:rPr>
          <w:rFonts w:hint="eastAsia" w:ascii="仿宋_GB2312" w:hAnsi="仿宋" w:eastAsia="仿宋_GB2312"/>
          <w:spacing w:val="-20"/>
          <w:w w:val="95"/>
          <w:sz w:val="32"/>
          <w:szCs w:val="32"/>
        </w:rPr>
        <w:t xml:space="preserve"> 2024年度</w:t>
      </w:r>
      <w:r>
        <w:rPr>
          <w:rFonts w:hint="eastAsia" w:ascii="仿宋_GB2312" w:hAnsi="仿宋" w:eastAsia="仿宋_GB2312"/>
          <w:w w:val="95"/>
          <w:sz w:val="32"/>
          <w:szCs w:val="32"/>
        </w:rPr>
        <w:t>福建新闻奖新闻专栏参评推荐表</w:t>
      </w:r>
    </w:p>
    <w:p w14:paraId="252FCE29">
      <w:pPr>
        <w:spacing w:line="560" w:lineRule="exact"/>
        <w:ind w:left="2269" w:leftChars="819" w:hanging="345" w:hangingChars="100"/>
        <w:rPr>
          <w:rFonts w:ascii="仿宋_GB2312" w:hAnsi="仿宋" w:eastAsia="仿宋_GB2312"/>
          <w:sz w:val="32"/>
          <w:szCs w:val="32"/>
        </w:rPr>
      </w:pPr>
      <w:r>
        <w:rPr>
          <w:rFonts w:hint="eastAsia" w:ascii="仿宋_GB2312" w:hAnsi="仿宋" w:eastAsia="仿宋_GB2312"/>
          <w:sz w:val="32"/>
          <w:szCs w:val="32"/>
        </w:rPr>
        <w:t>9.</w:t>
      </w:r>
      <w:r>
        <w:rPr>
          <w:rFonts w:hint="eastAsia" w:ascii="仿宋_GB2312" w:hAnsi="仿宋" w:eastAsia="仿宋_GB2312"/>
          <w:spacing w:val="-20"/>
          <w:sz w:val="32"/>
          <w:szCs w:val="32"/>
        </w:rPr>
        <w:t xml:space="preserve"> 2024年度</w:t>
      </w:r>
      <w:r>
        <w:rPr>
          <w:rFonts w:hint="eastAsia" w:ascii="仿宋_GB2312" w:hAnsi="仿宋" w:eastAsia="仿宋_GB2312"/>
          <w:sz w:val="32"/>
          <w:szCs w:val="32"/>
        </w:rPr>
        <w:t>福建新闻奖新闻专栏参评作品代表作基本情况</w:t>
      </w:r>
    </w:p>
    <w:p w14:paraId="6B9FC2DF">
      <w:pPr>
        <w:spacing w:line="560" w:lineRule="exact"/>
        <w:ind w:left="2225" w:leftChars="800" w:hanging="345" w:hangingChars="100"/>
        <w:rPr>
          <w:rFonts w:ascii="仿宋_GB2312" w:hAnsi="仿宋" w:eastAsia="仿宋_GB2312"/>
          <w:sz w:val="32"/>
          <w:szCs w:val="32"/>
        </w:rPr>
      </w:pPr>
      <w:r>
        <w:rPr>
          <w:rFonts w:hint="eastAsia" w:ascii="仿宋_GB2312" w:hAnsi="仿宋" w:eastAsia="仿宋_GB2312"/>
          <w:sz w:val="32"/>
          <w:szCs w:val="32"/>
        </w:rPr>
        <w:t>10.</w:t>
      </w:r>
      <w:r>
        <w:rPr>
          <w:rFonts w:hint="eastAsia" w:ascii="仿宋_GB2312" w:hAnsi="仿宋" w:eastAsia="仿宋_GB2312"/>
          <w:spacing w:val="-20"/>
          <w:sz w:val="32"/>
          <w:szCs w:val="32"/>
        </w:rPr>
        <w:t>2024年度福建新闻奖网络新媒体专栏代表作基本情况</w:t>
      </w:r>
    </w:p>
    <w:p w14:paraId="48B6B1DC">
      <w:pPr>
        <w:spacing w:line="600" w:lineRule="exact"/>
        <w:jc w:val="center"/>
        <w:rPr>
          <w:rFonts w:ascii="仿宋_GB2312" w:hAnsi="仿宋" w:eastAsia="仿宋_GB2312"/>
          <w:spacing w:val="-20"/>
          <w:sz w:val="32"/>
          <w:szCs w:val="32"/>
        </w:rPr>
      </w:pPr>
      <w:r>
        <w:rPr>
          <w:rFonts w:hint="eastAsia" w:ascii="仿宋_GB2312" w:hAnsi="仿宋" w:eastAsia="仿宋_GB2312"/>
          <w:spacing w:val="-20"/>
          <w:sz w:val="32"/>
          <w:szCs w:val="32"/>
        </w:rPr>
        <w:t xml:space="preserve">            11. </w:t>
      </w:r>
      <w:r>
        <w:rPr>
          <w:rFonts w:hint="eastAsia" w:ascii="仿宋_GB2312" w:hAnsi="仿宋" w:eastAsia="仿宋_GB2312"/>
          <w:w w:val="85"/>
          <w:sz w:val="32"/>
          <w:szCs w:val="32"/>
        </w:rPr>
        <w:t>新闻专栏2024年度每月第2周刊播作品标题目录</w:t>
      </w:r>
    </w:p>
    <w:p w14:paraId="02B5E0C5">
      <w:pPr>
        <w:spacing w:line="600" w:lineRule="exact"/>
        <w:ind w:left="2338" w:leftChars="778" w:hanging="510" w:hangingChars="148"/>
        <w:rPr>
          <w:rFonts w:ascii="仿宋_GB2312" w:hAnsi="仿宋" w:eastAsia="仿宋_GB2312"/>
          <w:sz w:val="32"/>
          <w:szCs w:val="32"/>
        </w:rPr>
      </w:pPr>
      <w:r>
        <w:rPr>
          <w:rFonts w:hint="eastAsia" w:ascii="仿宋_GB2312" w:hAnsi="仿宋" w:eastAsia="仿宋_GB2312"/>
          <w:sz w:val="32"/>
          <w:szCs w:val="32"/>
        </w:rPr>
        <w:t>12.广播电视新闻节目编排作品串联单</w:t>
      </w:r>
    </w:p>
    <w:p w14:paraId="49B12ACF">
      <w:pPr>
        <w:spacing w:line="600" w:lineRule="exact"/>
        <w:ind w:left="2375" w:leftChars="791" w:hanging="517" w:hangingChars="150"/>
        <w:rPr>
          <w:rFonts w:ascii="仿宋_GB2312" w:hAnsi="仿宋" w:eastAsia="仿宋_GB2312"/>
          <w:sz w:val="32"/>
          <w:szCs w:val="32"/>
        </w:rPr>
      </w:pPr>
      <w:r>
        <w:rPr>
          <w:rFonts w:hint="eastAsia" w:ascii="仿宋_GB2312" w:hAnsi="仿宋" w:eastAsia="仿宋_GB2312"/>
          <w:sz w:val="32"/>
          <w:szCs w:val="32"/>
        </w:rPr>
        <w:t>13.可加报参评作品的县级融媒体名单</w:t>
      </w:r>
    </w:p>
    <w:p w14:paraId="4ACE7DD3">
      <w:pPr>
        <w:spacing w:line="600" w:lineRule="exact"/>
        <w:ind w:left="2375" w:leftChars="791" w:hanging="517" w:hangingChars="150"/>
        <w:rPr>
          <w:rFonts w:ascii="仿宋_GB2312" w:hAnsi="仿宋" w:eastAsia="仿宋_GB2312"/>
          <w:sz w:val="32"/>
          <w:szCs w:val="32"/>
        </w:rPr>
      </w:pPr>
      <w:r>
        <w:rPr>
          <w:rFonts w:hint="eastAsia" w:ascii="仿宋_GB2312" w:hAnsi="仿宋" w:eastAsia="仿宋_GB2312"/>
          <w:sz w:val="32"/>
          <w:szCs w:val="32"/>
        </w:rPr>
        <w:t>14. 福建新闻奖各评选项目要求一览表</w:t>
      </w:r>
    </w:p>
    <w:p w14:paraId="3E614C26">
      <w:pPr>
        <w:spacing w:line="600" w:lineRule="exact"/>
        <w:ind w:left="2375" w:leftChars="791" w:hanging="517" w:hangingChars="150"/>
        <w:rPr>
          <w:rFonts w:ascii="仿宋_GB2312" w:hAnsi="仿宋" w:eastAsia="仿宋_GB2312"/>
          <w:sz w:val="32"/>
          <w:szCs w:val="32"/>
        </w:rPr>
      </w:pPr>
      <w:r>
        <w:rPr>
          <w:rFonts w:hint="eastAsia" w:ascii="仿宋_GB2312" w:hAnsi="仿宋" w:eastAsia="仿宋_GB2312"/>
          <w:sz w:val="32"/>
          <w:szCs w:val="32"/>
        </w:rPr>
        <w:t>15.诚信参评承诺书</w:t>
      </w:r>
    </w:p>
    <w:p w14:paraId="4D0DC70C">
      <w:pPr>
        <w:spacing w:line="400" w:lineRule="exact"/>
        <w:ind w:left="691" w:hanging="690" w:hangingChars="200"/>
        <w:rPr>
          <w:rFonts w:ascii="黑体" w:eastAsia="黑体"/>
          <w:sz w:val="32"/>
          <w:szCs w:val="32"/>
        </w:rPr>
      </w:pPr>
    </w:p>
    <w:p w14:paraId="27ABA210">
      <w:pPr>
        <w:spacing w:line="400" w:lineRule="exact"/>
        <w:ind w:left="691" w:hanging="690" w:hangingChars="200"/>
        <w:rPr>
          <w:rFonts w:ascii="黑体" w:eastAsia="黑体"/>
          <w:sz w:val="32"/>
          <w:szCs w:val="32"/>
        </w:rPr>
      </w:pPr>
    </w:p>
    <w:p w14:paraId="72741251">
      <w:pPr>
        <w:spacing w:line="400" w:lineRule="exact"/>
        <w:ind w:left="691" w:hanging="690" w:hangingChars="200"/>
        <w:rPr>
          <w:rFonts w:ascii="黑体" w:eastAsia="黑体"/>
          <w:sz w:val="32"/>
          <w:szCs w:val="32"/>
        </w:rPr>
      </w:pPr>
    </w:p>
    <w:p w14:paraId="74C52BEC">
      <w:pPr>
        <w:spacing w:line="400" w:lineRule="exact"/>
        <w:rPr>
          <w:rFonts w:ascii="黑体" w:eastAsia="黑体"/>
          <w:sz w:val="32"/>
          <w:szCs w:val="32"/>
        </w:rPr>
      </w:pPr>
    </w:p>
    <w:p w14:paraId="04F4582F">
      <w:pPr>
        <w:spacing w:line="400" w:lineRule="exact"/>
        <w:ind w:left="691" w:hanging="690" w:hangingChars="200"/>
        <w:rPr>
          <w:rFonts w:ascii="黑体" w:eastAsia="黑体"/>
          <w:sz w:val="32"/>
          <w:szCs w:val="32"/>
        </w:rPr>
      </w:pPr>
      <w:r>
        <w:rPr>
          <w:rFonts w:hint="eastAsia" w:ascii="黑体" w:eastAsia="黑体"/>
          <w:sz w:val="32"/>
          <w:szCs w:val="32"/>
        </w:rPr>
        <w:t>附件1</w:t>
      </w:r>
    </w:p>
    <w:p w14:paraId="0723D279">
      <w:pPr>
        <w:spacing w:line="240" w:lineRule="exact"/>
        <w:ind w:left="691" w:hanging="690" w:hangingChars="200"/>
        <w:rPr>
          <w:rFonts w:ascii="黑体" w:eastAsia="黑体"/>
          <w:sz w:val="32"/>
          <w:szCs w:val="32"/>
        </w:rPr>
      </w:pPr>
    </w:p>
    <w:p w14:paraId="668D8636">
      <w:pPr>
        <w:jc w:val="center"/>
        <w:rPr>
          <w:rFonts w:ascii="方正小标宋简体" w:eastAsia="方正小标宋简体"/>
          <w:w w:val="90"/>
          <w:sz w:val="44"/>
          <w:szCs w:val="44"/>
        </w:rPr>
      </w:pPr>
      <w:r>
        <w:rPr>
          <w:rFonts w:hint="eastAsia" w:ascii="方正小标宋简体" w:eastAsia="方正小标宋简体"/>
          <w:w w:val="90"/>
          <w:sz w:val="44"/>
          <w:szCs w:val="44"/>
        </w:rPr>
        <w:t>2024年度福建新闻奖作品系列参评数额分配方案</w:t>
      </w:r>
    </w:p>
    <w:p w14:paraId="0934700F">
      <w:pPr>
        <w:spacing w:line="240" w:lineRule="exact"/>
        <w:ind w:left="691" w:hanging="690" w:hangingChars="200"/>
        <w:rPr>
          <w:rFonts w:ascii="黑体" w:eastAsia="黑体"/>
          <w:sz w:val="32"/>
          <w:szCs w:val="32"/>
        </w:rPr>
      </w:pPr>
    </w:p>
    <w:p w14:paraId="428B2298">
      <w:pPr>
        <w:jc w:val="center"/>
        <w:rPr>
          <w:rFonts w:ascii="楷体_GB2312" w:eastAsia="楷体_GB2312"/>
          <w:b/>
          <w:sz w:val="32"/>
          <w:szCs w:val="32"/>
        </w:rPr>
      </w:pPr>
      <w:r>
        <w:rPr>
          <w:rFonts w:hint="eastAsia" w:ascii="楷体_GB2312" w:eastAsia="楷体_GB2312"/>
          <w:b/>
          <w:sz w:val="32"/>
          <w:szCs w:val="32"/>
        </w:rPr>
        <w:t>（一）专栏之外基础类作品参评数额</w:t>
      </w:r>
    </w:p>
    <w:tbl>
      <w:tblPr>
        <w:tblStyle w:val="5"/>
        <w:tblW w:w="927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46"/>
        <w:gridCol w:w="728"/>
        <w:gridCol w:w="1563"/>
        <w:gridCol w:w="61"/>
        <w:gridCol w:w="15"/>
        <w:gridCol w:w="375"/>
        <w:gridCol w:w="850"/>
        <w:gridCol w:w="1006"/>
        <w:gridCol w:w="1006"/>
        <w:gridCol w:w="1007"/>
        <w:gridCol w:w="1006"/>
        <w:gridCol w:w="1007"/>
      </w:tblGrid>
      <w:tr w14:paraId="29E7B9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97" w:hRule="atLeast"/>
          <w:tblHeader/>
        </w:trPr>
        <w:tc>
          <w:tcPr>
            <w:tcW w:w="4238" w:type="dxa"/>
            <w:gridSpan w:val="7"/>
            <w:vMerge w:val="restart"/>
            <w:vAlign w:val="center"/>
          </w:tcPr>
          <w:p w14:paraId="56BDD649">
            <w:pPr>
              <w:jc w:val="center"/>
              <w:rPr>
                <w:rFonts w:ascii="仿宋" w:hAnsi="仿宋" w:eastAsia="仿宋"/>
                <w:b/>
                <w:sz w:val="28"/>
                <w:szCs w:val="28"/>
              </w:rPr>
            </w:pPr>
            <w:r>
              <w:rPr>
                <w:rFonts w:hint="eastAsia" w:ascii="仿宋" w:hAnsi="仿宋" w:eastAsia="仿宋"/>
                <w:b/>
                <w:sz w:val="28"/>
                <w:szCs w:val="28"/>
              </w:rPr>
              <w:t>推荐单位</w:t>
            </w:r>
          </w:p>
        </w:tc>
        <w:tc>
          <w:tcPr>
            <w:tcW w:w="5032" w:type="dxa"/>
            <w:gridSpan w:val="5"/>
            <w:vAlign w:val="center"/>
          </w:tcPr>
          <w:p w14:paraId="58C539F1">
            <w:pPr>
              <w:widowControl/>
              <w:spacing w:line="0" w:lineRule="atLeast"/>
              <w:jc w:val="center"/>
              <w:rPr>
                <w:rFonts w:ascii="仿宋" w:hAnsi="仿宋" w:eastAsia="仿宋"/>
                <w:b/>
                <w:sz w:val="28"/>
                <w:szCs w:val="28"/>
              </w:rPr>
            </w:pPr>
            <w:r>
              <w:rPr>
                <w:rFonts w:hint="eastAsia" w:ascii="仿宋" w:hAnsi="仿宋" w:eastAsia="仿宋"/>
                <w:b/>
                <w:sz w:val="28"/>
                <w:szCs w:val="28"/>
              </w:rPr>
              <w:t>分配数额</w:t>
            </w:r>
          </w:p>
        </w:tc>
      </w:tr>
      <w:tr w14:paraId="24F55B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94" w:hRule="atLeast"/>
          <w:tblHeader/>
        </w:trPr>
        <w:tc>
          <w:tcPr>
            <w:tcW w:w="4238" w:type="dxa"/>
            <w:gridSpan w:val="7"/>
            <w:vMerge w:val="continue"/>
          </w:tcPr>
          <w:p w14:paraId="2C55FE42">
            <w:pPr>
              <w:rPr>
                <w:rFonts w:ascii="仿宋" w:hAnsi="仿宋" w:eastAsia="仿宋"/>
              </w:rPr>
            </w:pPr>
          </w:p>
        </w:tc>
        <w:tc>
          <w:tcPr>
            <w:tcW w:w="1006" w:type="dxa"/>
            <w:vAlign w:val="center"/>
          </w:tcPr>
          <w:p w14:paraId="206077F9">
            <w:pPr>
              <w:spacing w:line="0" w:lineRule="atLeast"/>
              <w:jc w:val="center"/>
              <w:rPr>
                <w:rFonts w:ascii="仿宋" w:hAnsi="仿宋" w:eastAsia="仿宋"/>
                <w:b/>
                <w:sz w:val="28"/>
                <w:szCs w:val="28"/>
              </w:rPr>
            </w:pPr>
            <w:r>
              <w:rPr>
                <w:rFonts w:hint="eastAsia" w:ascii="仿宋" w:hAnsi="仿宋" w:eastAsia="仿宋"/>
                <w:b/>
                <w:sz w:val="28"/>
                <w:szCs w:val="28"/>
              </w:rPr>
              <w:t>其他基础类新闻作品</w:t>
            </w:r>
          </w:p>
        </w:tc>
        <w:tc>
          <w:tcPr>
            <w:tcW w:w="1006" w:type="dxa"/>
            <w:vAlign w:val="center"/>
          </w:tcPr>
          <w:p w14:paraId="5F5D1683">
            <w:pPr>
              <w:spacing w:line="0" w:lineRule="atLeast"/>
              <w:jc w:val="center"/>
              <w:rPr>
                <w:rFonts w:ascii="仿宋" w:hAnsi="仿宋" w:eastAsia="仿宋"/>
                <w:b/>
                <w:sz w:val="28"/>
                <w:szCs w:val="28"/>
              </w:rPr>
            </w:pPr>
            <w:r>
              <w:rPr>
                <w:rFonts w:hint="eastAsia" w:ascii="仿宋" w:hAnsi="仿宋" w:eastAsia="仿宋"/>
                <w:b/>
                <w:sz w:val="28"/>
                <w:szCs w:val="28"/>
              </w:rPr>
              <w:t>新闻业务研究</w:t>
            </w:r>
          </w:p>
        </w:tc>
        <w:tc>
          <w:tcPr>
            <w:tcW w:w="1007" w:type="dxa"/>
            <w:vAlign w:val="center"/>
          </w:tcPr>
          <w:p w14:paraId="37A7B890">
            <w:pPr>
              <w:spacing w:line="0" w:lineRule="atLeast"/>
              <w:jc w:val="center"/>
              <w:rPr>
                <w:rFonts w:ascii="仿宋" w:hAnsi="仿宋" w:eastAsia="仿宋"/>
                <w:b/>
                <w:sz w:val="28"/>
                <w:szCs w:val="28"/>
              </w:rPr>
            </w:pPr>
            <w:r>
              <w:rPr>
                <w:rFonts w:hint="eastAsia" w:ascii="仿宋" w:hAnsi="仿宋" w:eastAsia="仿宋"/>
                <w:b/>
                <w:sz w:val="28"/>
                <w:szCs w:val="28"/>
              </w:rPr>
              <w:t>新闻</w:t>
            </w:r>
          </w:p>
          <w:p w14:paraId="3005E5FE">
            <w:pPr>
              <w:spacing w:line="0" w:lineRule="atLeast"/>
              <w:jc w:val="center"/>
              <w:rPr>
                <w:rFonts w:ascii="仿宋" w:hAnsi="仿宋" w:eastAsia="仿宋"/>
                <w:b/>
                <w:sz w:val="28"/>
                <w:szCs w:val="28"/>
              </w:rPr>
            </w:pPr>
            <w:r>
              <w:rPr>
                <w:rFonts w:hint="eastAsia" w:ascii="仿宋" w:hAnsi="仿宋" w:eastAsia="仿宋"/>
                <w:b/>
                <w:sz w:val="28"/>
                <w:szCs w:val="28"/>
              </w:rPr>
              <w:t>版面</w:t>
            </w:r>
          </w:p>
        </w:tc>
        <w:tc>
          <w:tcPr>
            <w:tcW w:w="1006" w:type="dxa"/>
            <w:vAlign w:val="center"/>
          </w:tcPr>
          <w:p w14:paraId="39F43814">
            <w:pPr>
              <w:spacing w:line="0" w:lineRule="atLeast"/>
              <w:jc w:val="center"/>
              <w:rPr>
                <w:rFonts w:ascii="仿宋" w:hAnsi="仿宋" w:eastAsia="仿宋"/>
                <w:b/>
                <w:sz w:val="28"/>
                <w:szCs w:val="28"/>
              </w:rPr>
            </w:pPr>
            <w:r>
              <w:rPr>
                <w:rFonts w:hint="eastAsia" w:ascii="仿宋" w:hAnsi="仿宋" w:eastAsia="仿宋"/>
                <w:b/>
                <w:sz w:val="28"/>
                <w:szCs w:val="28"/>
              </w:rPr>
              <w:t>节目</w:t>
            </w:r>
          </w:p>
          <w:p w14:paraId="2752FF69">
            <w:pPr>
              <w:spacing w:line="0" w:lineRule="atLeast"/>
              <w:jc w:val="center"/>
              <w:rPr>
                <w:rFonts w:ascii="仿宋" w:hAnsi="仿宋" w:eastAsia="仿宋"/>
                <w:b/>
                <w:sz w:val="28"/>
                <w:szCs w:val="28"/>
              </w:rPr>
            </w:pPr>
            <w:r>
              <w:rPr>
                <w:rFonts w:hint="eastAsia" w:ascii="仿宋" w:hAnsi="仿宋" w:eastAsia="仿宋"/>
                <w:b/>
                <w:sz w:val="28"/>
                <w:szCs w:val="28"/>
              </w:rPr>
              <w:t>编排</w:t>
            </w:r>
          </w:p>
        </w:tc>
        <w:tc>
          <w:tcPr>
            <w:tcW w:w="1007" w:type="dxa"/>
            <w:vAlign w:val="center"/>
          </w:tcPr>
          <w:p w14:paraId="3024A294">
            <w:pPr>
              <w:widowControl/>
              <w:spacing w:line="0" w:lineRule="atLeast"/>
              <w:jc w:val="center"/>
              <w:rPr>
                <w:rFonts w:ascii="仿宋" w:hAnsi="仿宋" w:eastAsia="仿宋"/>
                <w:b/>
                <w:sz w:val="28"/>
                <w:szCs w:val="28"/>
              </w:rPr>
            </w:pPr>
            <w:r>
              <w:rPr>
                <w:rFonts w:hint="eastAsia" w:ascii="仿宋" w:hAnsi="仿宋" w:eastAsia="仿宋"/>
                <w:b/>
                <w:sz w:val="28"/>
                <w:szCs w:val="28"/>
              </w:rPr>
              <w:t>理论</w:t>
            </w:r>
          </w:p>
          <w:p w14:paraId="1B79E88B">
            <w:pPr>
              <w:widowControl/>
              <w:spacing w:line="0" w:lineRule="atLeast"/>
              <w:jc w:val="center"/>
              <w:rPr>
                <w:rFonts w:ascii="仿宋" w:hAnsi="仿宋" w:eastAsia="仿宋"/>
                <w:b/>
                <w:sz w:val="28"/>
                <w:szCs w:val="28"/>
              </w:rPr>
            </w:pPr>
            <w:r>
              <w:rPr>
                <w:rFonts w:hint="eastAsia" w:ascii="仿宋" w:hAnsi="仿宋" w:eastAsia="仿宋"/>
                <w:b/>
                <w:sz w:val="28"/>
                <w:szCs w:val="28"/>
              </w:rPr>
              <w:t>作品</w:t>
            </w:r>
          </w:p>
        </w:tc>
      </w:tr>
      <w:tr w14:paraId="3898B9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646" w:type="dxa"/>
            <w:vMerge w:val="restart"/>
            <w:vAlign w:val="center"/>
          </w:tcPr>
          <w:p w14:paraId="2ABE55E0">
            <w:pPr>
              <w:spacing w:line="440" w:lineRule="exact"/>
              <w:jc w:val="center"/>
              <w:rPr>
                <w:rFonts w:ascii="仿宋" w:hAnsi="仿宋" w:eastAsia="仿宋"/>
                <w:sz w:val="28"/>
                <w:szCs w:val="28"/>
              </w:rPr>
            </w:pPr>
            <w:r>
              <w:rPr>
                <w:rFonts w:hint="eastAsia" w:ascii="仿宋" w:hAnsi="仿宋" w:eastAsia="仿宋"/>
                <w:sz w:val="28"/>
                <w:szCs w:val="28"/>
              </w:rPr>
              <w:t>福</w:t>
            </w:r>
          </w:p>
          <w:p w14:paraId="57B782A9">
            <w:pPr>
              <w:spacing w:line="440" w:lineRule="exact"/>
              <w:jc w:val="center"/>
              <w:rPr>
                <w:rFonts w:ascii="仿宋" w:hAnsi="仿宋" w:eastAsia="仿宋"/>
                <w:sz w:val="28"/>
                <w:szCs w:val="28"/>
              </w:rPr>
            </w:pPr>
            <w:r>
              <w:rPr>
                <w:rFonts w:hint="eastAsia" w:ascii="仿宋" w:hAnsi="仿宋" w:eastAsia="仿宋"/>
                <w:sz w:val="28"/>
                <w:szCs w:val="28"/>
              </w:rPr>
              <w:t>建</w:t>
            </w:r>
          </w:p>
          <w:p w14:paraId="79AFCFD3">
            <w:pPr>
              <w:spacing w:line="440" w:lineRule="exact"/>
              <w:jc w:val="center"/>
              <w:rPr>
                <w:rFonts w:ascii="仿宋" w:hAnsi="仿宋" w:eastAsia="仿宋"/>
                <w:sz w:val="28"/>
                <w:szCs w:val="28"/>
              </w:rPr>
            </w:pPr>
            <w:r>
              <w:rPr>
                <w:rFonts w:hint="eastAsia" w:ascii="仿宋" w:hAnsi="仿宋" w:eastAsia="仿宋"/>
                <w:sz w:val="28"/>
                <w:szCs w:val="28"/>
              </w:rPr>
              <w:t>日</w:t>
            </w:r>
          </w:p>
          <w:p w14:paraId="4EA65924">
            <w:pPr>
              <w:spacing w:line="440" w:lineRule="exact"/>
              <w:jc w:val="center"/>
              <w:rPr>
                <w:rFonts w:ascii="仿宋" w:hAnsi="仿宋" w:eastAsia="仿宋"/>
                <w:sz w:val="28"/>
                <w:szCs w:val="28"/>
              </w:rPr>
            </w:pPr>
            <w:r>
              <w:rPr>
                <w:rFonts w:hint="eastAsia" w:ascii="仿宋" w:hAnsi="仿宋" w:eastAsia="仿宋"/>
                <w:sz w:val="28"/>
                <w:szCs w:val="28"/>
              </w:rPr>
              <w:t>报</w:t>
            </w:r>
          </w:p>
          <w:p w14:paraId="7D099B04">
            <w:pPr>
              <w:spacing w:line="440" w:lineRule="exact"/>
              <w:jc w:val="center"/>
              <w:rPr>
                <w:rFonts w:ascii="仿宋" w:hAnsi="仿宋" w:eastAsia="仿宋"/>
                <w:sz w:val="28"/>
                <w:szCs w:val="28"/>
              </w:rPr>
            </w:pPr>
            <w:r>
              <w:rPr>
                <w:rFonts w:hint="eastAsia" w:ascii="仿宋" w:hAnsi="仿宋" w:eastAsia="仿宋"/>
                <w:sz w:val="28"/>
                <w:szCs w:val="28"/>
              </w:rPr>
              <w:t>社</w:t>
            </w:r>
          </w:p>
          <w:p w14:paraId="19F9BAAD">
            <w:pPr>
              <w:spacing w:line="440" w:lineRule="exact"/>
              <w:jc w:val="center"/>
              <w:rPr>
                <w:rFonts w:ascii="仿宋" w:hAnsi="仿宋" w:eastAsia="仿宋"/>
                <w:sz w:val="28"/>
                <w:szCs w:val="28"/>
              </w:rPr>
            </w:pPr>
          </w:p>
        </w:tc>
        <w:tc>
          <w:tcPr>
            <w:tcW w:w="3592" w:type="dxa"/>
            <w:gridSpan w:val="6"/>
            <w:vAlign w:val="center"/>
          </w:tcPr>
          <w:p w14:paraId="675C0692">
            <w:pPr>
              <w:spacing w:line="440" w:lineRule="exact"/>
              <w:rPr>
                <w:rFonts w:ascii="仿宋" w:hAnsi="仿宋" w:eastAsia="仿宋"/>
                <w:sz w:val="28"/>
                <w:szCs w:val="28"/>
              </w:rPr>
            </w:pPr>
            <w:r>
              <w:rPr>
                <w:rFonts w:hint="eastAsia" w:ascii="仿宋" w:hAnsi="仿宋" w:eastAsia="仿宋"/>
                <w:sz w:val="28"/>
                <w:szCs w:val="28"/>
              </w:rPr>
              <w:t>福建日报*</w:t>
            </w:r>
          </w:p>
        </w:tc>
        <w:tc>
          <w:tcPr>
            <w:tcW w:w="1006" w:type="dxa"/>
            <w:vAlign w:val="center"/>
          </w:tcPr>
          <w:p w14:paraId="05519026">
            <w:pPr>
              <w:spacing w:line="440" w:lineRule="exact"/>
              <w:jc w:val="center"/>
              <w:rPr>
                <w:rFonts w:ascii="仿宋" w:hAnsi="仿宋" w:eastAsia="仿宋"/>
                <w:sz w:val="28"/>
                <w:szCs w:val="28"/>
              </w:rPr>
            </w:pPr>
            <w:r>
              <w:rPr>
                <w:rFonts w:hint="eastAsia" w:ascii="仿宋" w:hAnsi="仿宋" w:eastAsia="仿宋"/>
                <w:sz w:val="28"/>
                <w:szCs w:val="28"/>
              </w:rPr>
              <w:t>14</w:t>
            </w:r>
          </w:p>
        </w:tc>
        <w:tc>
          <w:tcPr>
            <w:tcW w:w="1006" w:type="dxa"/>
            <w:vAlign w:val="center"/>
          </w:tcPr>
          <w:p w14:paraId="1F22081A">
            <w:pPr>
              <w:spacing w:line="440" w:lineRule="exact"/>
              <w:jc w:val="center"/>
              <w:rPr>
                <w:rFonts w:ascii="仿宋" w:hAnsi="仿宋" w:eastAsia="仿宋"/>
                <w:sz w:val="28"/>
                <w:szCs w:val="28"/>
              </w:rPr>
            </w:pPr>
            <w:r>
              <w:rPr>
                <w:rFonts w:hint="eastAsia" w:ascii="仿宋" w:hAnsi="仿宋" w:eastAsia="仿宋"/>
                <w:sz w:val="28"/>
                <w:szCs w:val="28"/>
              </w:rPr>
              <w:t>3</w:t>
            </w:r>
          </w:p>
        </w:tc>
        <w:tc>
          <w:tcPr>
            <w:tcW w:w="1007" w:type="dxa"/>
            <w:vAlign w:val="center"/>
          </w:tcPr>
          <w:p w14:paraId="5EE08AED">
            <w:pPr>
              <w:spacing w:line="440" w:lineRule="exact"/>
              <w:jc w:val="center"/>
              <w:rPr>
                <w:rFonts w:ascii="仿宋" w:hAnsi="仿宋" w:eastAsia="仿宋"/>
                <w:sz w:val="28"/>
                <w:szCs w:val="28"/>
              </w:rPr>
            </w:pPr>
            <w:r>
              <w:rPr>
                <w:rFonts w:hint="eastAsia" w:ascii="仿宋" w:hAnsi="仿宋" w:eastAsia="仿宋"/>
                <w:sz w:val="28"/>
                <w:szCs w:val="28"/>
              </w:rPr>
              <w:t>2</w:t>
            </w:r>
          </w:p>
        </w:tc>
        <w:tc>
          <w:tcPr>
            <w:tcW w:w="1006" w:type="dxa"/>
            <w:vAlign w:val="center"/>
          </w:tcPr>
          <w:p w14:paraId="2384CCFA">
            <w:pPr>
              <w:spacing w:line="440" w:lineRule="exact"/>
              <w:jc w:val="center"/>
              <w:rPr>
                <w:rFonts w:ascii="仿宋" w:hAnsi="仿宋" w:eastAsia="仿宋"/>
                <w:sz w:val="28"/>
                <w:szCs w:val="28"/>
              </w:rPr>
            </w:pPr>
          </w:p>
        </w:tc>
        <w:tc>
          <w:tcPr>
            <w:tcW w:w="1007" w:type="dxa"/>
            <w:vAlign w:val="center"/>
          </w:tcPr>
          <w:p w14:paraId="317B8EBC">
            <w:pPr>
              <w:spacing w:line="440" w:lineRule="exact"/>
              <w:jc w:val="center"/>
              <w:rPr>
                <w:rFonts w:ascii="仿宋" w:hAnsi="仿宋" w:eastAsia="仿宋"/>
                <w:sz w:val="28"/>
                <w:szCs w:val="28"/>
              </w:rPr>
            </w:pPr>
            <w:r>
              <w:rPr>
                <w:rFonts w:hint="eastAsia" w:ascii="仿宋" w:hAnsi="仿宋" w:eastAsia="仿宋"/>
                <w:sz w:val="28"/>
                <w:szCs w:val="28"/>
              </w:rPr>
              <w:t>2</w:t>
            </w:r>
          </w:p>
        </w:tc>
      </w:tr>
      <w:tr w14:paraId="5616EC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646" w:type="dxa"/>
            <w:vMerge w:val="continue"/>
            <w:vAlign w:val="center"/>
          </w:tcPr>
          <w:p w14:paraId="1CE5AD1A">
            <w:pPr>
              <w:spacing w:line="440" w:lineRule="exact"/>
              <w:jc w:val="center"/>
              <w:rPr>
                <w:rFonts w:ascii="仿宋" w:hAnsi="仿宋" w:eastAsia="仿宋"/>
                <w:sz w:val="28"/>
                <w:szCs w:val="28"/>
              </w:rPr>
            </w:pPr>
          </w:p>
        </w:tc>
        <w:tc>
          <w:tcPr>
            <w:tcW w:w="3592" w:type="dxa"/>
            <w:gridSpan w:val="6"/>
            <w:vAlign w:val="center"/>
          </w:tcPr>
          <w:p w14:paraId="3E77E793">
            <w:pPr>
              <w:spacing w:line="440" w:lineRule="exact"/>
              <w:rPr>
                <w:rFonts w:ascii="仿宋" w:hAnsi="仿宋" w:eastAsia="仿宋"/>
                <w:sz w:val="28"/>
                <w:szCs w:val="28"/>
              </w:rPr>
            </w:pPr>
            <w:r>
              <w:rPr>
                <w:rFonts w:hint="eastAsia" w:ascii="仿宋" w:hAnsi="仿宋" w:eastAsia="仿宋"/>
                <w:sz w:val="28"/>
                <w:szCs w:val="28"/>
              </w:rPr>
              <w:t>海峡都市报*</w:t>
            </w:r>
          </w:p>
        </w:tc>
        <w:tc>
          <w:tcPr>
            <w:tcW w:w="1006" w:type="dxa"/>
            <w:vAlign w:val="center"/>
          </w:tcPr>
          <w:p w14:paraId="3E174B46">
            <w:pPr>
              <w:spacing w:line="440" w:lineRule="exact"/>
              <w:jc w:val="center"/>
              <w:rPr>
                <w:rFonts w:ascii="仿宋" w:hAnsi="仿宋" w:eastAsia="仿宋"/>
                <w:sz w:val="28"/>
                <w:szCs w:val="28"/>
              </w:rPr>
            </w:pPr>
            <w:r>
              <w:rPr>
                <w:rFonts w:hint="eastAsia" w:ascii="仿宋" w:hAnsi="仿宋" w:eastAsia="仿宋"/>
                <w:sz w:val="28"/>
                <w:szCs w:val="28"/>
              </w:rPr>
              <w:t>6</w:t>
            </w:r>
          </w:p>
        </w:tc>
        <w:tc>
          <w:tcPr>
            <w:tcW w:w="1006" w:type="dxa"/>
            <w:vAlign w:val="center"/>
          </w:tcPr>
          <w:p w14:paraId="441AA406">
            <w:pPr>
              <w:spacing w:line="440" w:lineRule="exact"/>
              <w:jc w:val="center"/>
              <w:rPr>
                <w:rFonts w:ascii="仿宋" w:hAnsi="仿宋" w:eastAsia="仿宋"/>
                <w:sz w:val="28"/>
                <w:szCs w:val="28"/>
              </w:rPr>
            </w:pPr>
            <w:r>
              <w:rPr>
                <w:rFonts w:hint="eastAsia" w:ascii="仿宋" w:hAnsi="仿宋" w:eastAsia="仿宋"/>
                <w:sz w:val="28"/>
                <w:szCs w:val="28"/>
              </w:rPr>
              <w:t>1</w:t>
            </w:r>
          </w:p>
        </w:tc>
        <w:tc>
          <w:tcPr>
            <w:tcW w:w="1007" w:type="dxa"/>
            <w:vAlign w:val="center"/>
          </w:tcPr>
          <w:p w14:paraId="62CC29E6">
            <w:pPr>
              <w:spacing w:line="440" w:lineRule="exact"/>
              <w:jc w:val="center"/>
              <w:rPr>
                <w:rFonts w:ascii="仿宋" w:hAnsi="仿宋" w:eastAsia="仿宋"/>
                <w:sz w:val="28"/>
                <w:szCs w:val="28"/>
              </w:rPr>
            </w:pPr>
            <w:r>
              <w:rPr>
                <w:rFonts w:hint="eastAsia" w:ascii="仿宋" w:hAnsi="仿宋" w:eastAsia="仿宋"/>
                <w:sz w:val="28"/>
                <w:szCs w:val="28"/>
              </w:rPr>
              <w:t>1</w:t>
            </w:r>
          </w:p>
        </w:tc>
        <w:tc>
          <w:tcPr>
            <w:tcW w:w="1006" w:type="dxa"/>
            <w:vAlign w:val="center"/>
          </w:tcPr>
          <w:p w14:paraId="38AFC6B9">
            <w:pPr>
              <w:spacing w:line="440" w:lineRule="exact"/>
              <w:jc w:val="center"/>
              <w:rPr>
                <w:rFonts w:ascii="仿宋" w:hAnsi="仿宋" w:eastAsia="仿宋"/>
                <w:sz w:val="28"/>
                <w:szCs w:val="28"/>
              </w:rPr>
            </w:pPr>
          </w:p>
        </w:tc>
        <w:tc>
          <w:tcPr>
            <w:tcW w:w="1007" w:type="dxa"/>
            <w:vAlign w:val="center"/>
          </w:tcPr>
          <w:p w14:paraId="593064FE">
            <w:pPr>
              <w:widowControl/>
              <w:spacing w:line="440" w:lineRule="exact"/>
              <w:jc w:val="center"/>
              <w:rPr>
                <w:rFonts w:ascii="仿宋" w:hAnsi="仿宋" w:eastAsia="仿宋"/>
                <w:sz w:val="28"/>
                <w:szCs w:val="28"/>
              </w:rPr>
            </w:pPr>
          </w:p>
        </w:tc>
      </w:tr>
      <w:tr w14:paraId="2A9B6C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646" w:type="dxa"/>
            <w:vMerge w:val="continue"/>
            <w:vAlign w:val="center"/>
          </w:tcPr>
          <w:p w14:paraId="6B0F8751">
            <w:pPr>
              <w:spacing w:line="440" w:lineRule="exact"/>
              <w:jc w:val="center"/>
              <w:rPr>
                <w:rFonts w:ascii="仿宋" w:hAnsi="仿宋" w:eastAsia="仿宋"/>
                <w:sz w:val="28"/>
                <w:szCs w:val="28"/>
              </w:rPr>
            </w:pPr>
          </w:p>
        </w:tc>
        <w:tc>
          <w:tcPr>
            <w:tcW w:w="3592" w:type="dxa"/>
            <w:gridSpan w:val="6"/>
            <w:vAlign w:val="center"/>
          </w:tcPr>
          <w:p w14:paraId="7F71846A">
            <w:pPr>
              <w:spacing w:line="440" w:lineRule="exact"/>
              <w:rPr>
                <w:rFonts w:ascii="仿宋" w:hAnsi="仿宋" w:eastAsia="仿宋"/>
                <w:sz w:val="28"/>
                <w:szCs w:val="28"/>
              </w:rPr>
            </w:pPr>
            <w:r>
              <w:rPr>
                <w:rFonts w:hint="eastAsia" w:ascii="仿宋" w:hAnsi="仿宋" w:eastAsia="仿宋"/>
                <w:sz w:val="28"/>
                <w:szCs w:val="28"/>
              </w:rPr>
              <w:t>海峡都市报·闽南版</w:t>
            </w:r>
          </w:p>
        </w:tc>
        <w:tc>
          <w:tcPr>
            <w:tcW w:w="1006" w:type="dxa"/>
            <w:vAlign w:val="center"/>
          </w:tcPr>
          <w:p w14:paraId="693B02B4">
            <w:pPr>
              <w:spacing w:line="440" w:lineRule="exact"/>
              <w:jc w:val="center"/>
              <w:rPr>
                <w:rFonts w:ascii="仿宋" w:hAnsi="仿宋" w:eastAsia="仿宋"/>
                <w:sz w:val="28"/>
                <w:szCs w:val="28"/>
              </w:rPr>
            </w:pPr>
            <w:r>
              <w:rPr>
                <w:rFonts w:hint="eastAsia" w:ascii="仿宋" w:hAnsi="仿宋" w:eastAsia="仿宋"/>
                <w:sz w:val="28"/>
                <w:szCs w:val="28"/>
              </w:rPr>
              <w:t>3</w:t>
            </w:r>
          </w:p>
        </w:tc>
        <w:tc>
          <w:tcPr>
            <w:tcW w:w="1006" w:type="dxa"/>
            <w:vAlign w:val="center"/>
          </w:tcPr>
          <w:p w14:paraId="55FE3F06">
            <w:pPr>
              <w:spacing w:line="440" w:lineRule="exact"/>
              <w:jc w:val="center"/>
              <w:rPr>
                <w:rFonts w:ascii="仿宋" w:hAnsi="仿宋" w:eastAsia="仿宋"/>
                <w:sz w:val="28"/>
                <w:szCs w:val="28"/>
              </w:rPr>
            </w:pPr>
            <w:r>
              <w:rPr>
                <w:rFonts w:hint="eastAsia" w:ascii="仿宋" w:hAnsi="仿宋" w:eastAsia="仿宋"/>
                <w:sz w:val="28"/>
                <w:szCs w:val="28"/>
              </w:rPr>
              <w:t>1</w:t>
            </w:r>
          </w:p>
        </w:tc>
        <w:tc>
          <w:tcPr>
            <w:tcW w:w="1007" w:type="dxa"/>
            <w:vAlign w:val="center"/>
          </w:tcPr>
          <w:p w14:paraId="5A210364">
            <w:pPr>
              <w:spacing w:line="440" w:lineRule="exact"/>
              <w:jc w:val="center"/>
              <w:rPr>
                <w:rFonts w:ascii="仿宋" w:hAnsi="仿宋" w:eastAsia="仿宋"/>
                <w:sz w:val="28"/>
                <w:szCs w:val="28"/>
              </w:rPr>
            </w:pPr>
            <w:r>
              <w:rPr>
                <w:rFonts w:hint="eastAsia" w:ascii="仿宋" w:hAnsi="仿宋" w:eastAsia="仿宋"/>
                <w:sz w:val="28"/>
                <w:szCs w:val="28"/>
              </w:rPr>
              <w:t>1</w:t>
            </w:r>
          </w:p>
        </w:tc>
        <w:tc>
          <w:tcPr>
            <w:tcW w:w="1006" w:type="dxa"/>
            <w:vAlign w:val="center"/>
          </w:tcPr>
          <w:p w14:paraId="734DCE96">
            <w:pPr>
              <w:spacing w:line="440" w:lineRule="exact"/>
              <w:jc w:val="center"/>
              <w:rPr>
                <w:rFonts w:ascii="仿宋" w:hAnsi="仿宋" w:eastAsia="仿宋"/>
                <w:sz w:val="28"/>
                <w:szCs w:val="28"/>
              </w:rPr>
            </w:pPr>
          </w:p>
        </w:tc>
        <w:tc>
          <w:tcPr>
            <w:tcW w:w="1007" w:type="dxa"/>
            <w:vAlign w:val="center"/>
          </w:tcPr>
          <w:p w14:paraId="4F0C29C6">
            <w:pPr>
              <w:widowControl/>
              <w:spacing w:line="440" w:lineRule="exact"/>
              <w:jc w:val="center"/>
              <w:rPr>
                <w:rFonts w:ascii="仿宋" w:hAnsi="仿宋" w:eastAsia="仿宋"/>
                <w:sz w:val="28"/>
                <w:szCs w:val="28"/>
              </w:rPr>
            </w:pPr>
          </w:p>
        </w:tc>
      </w:tr>
      <w:tr w14:paraId="0181C6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646" w:type="dxa"/>
            <w:vMerge w:val="continue"/>
            <w:vAlign w:val="center"/>
          </w:tcPr>
          <w:p w14:paraId="3A1628BC">
            <w:pPr>
              <w:spacing w:line="440" w:lineRule="exact"/>
              <w:jc w:val="center"/>
              <w:rPr>
                <w:rFonts w:ascii="仿宋" w:hAnsi="仿宋" w:eastAsia="仿宋"/>
                <w:sz w:val="28"/>
                <w:szCs w:val="28"/>
              </w:rPr>
            </w:pPr>
          </w:p>
        </w:tc>
        <w:tc>
          <w:tcPr>
            <w:tcW w:w="3592" w:type="dxa"/>
            <w:gridSpan w:val="6"/>
            <w:vAlign w:val="center"/>
          </w:tcPr>
          <w:p w14:paraId="449E4425">
            <w:pPr>
              <w:spacing w:line="440" w:lineRule="exact"/>
              <w:rPr>
                <w:rFonts w:ascii="仿宋" w:hAnsi="仿宋" w:eastAsia="仿宋"/>
                <w:sz w:val="28"/>
                <w:szCs w:val="28"/>
              </w:rPr>
            </w:pPr>
            <w:r>
              <w:rPr>
                <w:rFonts w:hint="eastAsia" w:ascii="仿宋" w:hAnsi="仿宋" w:eastAsia="仿宋"/>
                <w:sz w:val="28"/>
                <w:szCs w:val="28"/>
              </w:rPr>
              <w:t>海峡导报*</w:t>
            </w:r>
          </w:p>
        </w:tc>
        <w:tc>
          <w:tcPr>
            <w:tcW w:w="1006" w:type="dxa"/>
            <w:vAlign w:val="center"/>
          </w:tcPr>
          <w:p w14:paraId="31240376">
            <w:pPr>
              <w:spacing w:line="440" w:lineRule="exact"/>
              <w:jc w:val="center"/>
              <w:rPr>
                <w:rFonts w:ascii="仿宋" w:hAnsi="仿宋" w:eastAsia="仿宋"/>
                <w:sz w:val="28"/>
                <w:szCs w:val="28"/>
              </w:rPr>
            </w:pPr>
            <w:r>
              <w:rPr>
                <w:rFonts w:hint="eastAsia" w:ascii="仿宋" w:hAnsi="仿宋" w:eastAsia="仿宋"/>
                <w:sz w:val="28"/>
                <w:szCs w:val="28"/>
              </w:rPr>
              <w:t>5</w:t>
            </w:r>
          </w:p>
        </w:tc>
        <w:tc>
          <w:tcPr>
            <w:tcW w:w="1006" w:type="dxa"/>
            <w:vAlign w:val="center"/>
          </w:tcPr>
          <w:p w14:paraId="5300EFD8">
            <w:pPr>
              <w:spacing w:line="440" w:lineRule="exact"/>
              <w:jc w:val="center"/>
              <w:rPr>
                <w:rFonts w:ascii="仿宋" w:hAnsi="仿宋" w:eastAsia="仿宋"/>
                <w:sz w:val="28"/>
                <w:szCs w:val="28"/>
              </w:rPr>
            </w:pPr>
            <w:r>
              <w:rPr>
                <w:rFonts w:hint="eastAsia" w:ascii="仿宋" w:hAnsi="仿宋" w:eastAsia="仿宋"/>
                <w:sz w:val="28"/>
                <w:szCs w:val="28"/>
              </w:rPr>
              <w:t>1</w:t>
            </w:r>
          </w:p>
        </w:tc>
        <w:tc>
          <w:tcPr>
            <w:tcW w:w="1007" w:type="dxa"/>
            <w:vAlign w:val="center"/>
          </w:tcPr>
          <w:p w14:paraId="547A8E60">
            <w:pPr>
              <w:spacing w:line="440" w:lineRule="exact"/>
              <w:jc w:val="center"/>
              <w:rPr>
                <w:rFonts w:ascii="仿宋" w:hAnsi="仿宋" w:eastAsia="仿宋"/>
                <w:sz w:val="28"/>
                <w:szCs w:val="28"/>
              </w:rPr>
            </w:pPr>
            <w:r>
              <w:rPr>
                <w:rFonts w:hint="eastAsia" w:ascii="仿宋" w:hAnsi="仿宋" w:eastAsia="仿宋"/>
                <w:sz w:val="28"/>
                <w:szCs w:val="28"/>
              </w:rPr>
              <w:t>1</w:t>
            </w:r>
          </w:p>
        </w:tc>
        <w:tc>
          <w:tcPr>
            <w:tcW w:w="1006" w:type="dxa"/>
            <w:vAlign w:val="center"/>
          </w:tcPr>
          <w:p w14:paraId="14849689">
            <w:pPr>
              <w:spacing w:line="440" w:lineRule="exact"/>
              <w:jc w:val="center"/>
              <w:rPr>
                <w:rFonts w:ascii="仿宋" w:hAnsi="仿宋" w:eastAsia="仿宋"/>
                <w:sz w:val="28"/>
                <w:szCs w:val="28"/>
              </w:rPr>
            </w:pPr>
          </w:p>
        </w:tc>
        <w:tc>
          <w:tcPr>
            <w:tcW w:w="1007" w:type="dxa"/>
            <w:vAlign w:val="center"/>
          </w:tcPr>
          <w:p w14:paraId="669F6ACC">
            <w:pPr>
              <w:widowControl/>
              <w:spacing w:line="440" w:lineRule="exact"/>
              <w:jc w:val="center"/>
              <w:rPr>
                <w:rFonts w:ascii="仿宋" w:hAnsi="仿宋" w:eastAsia="仿宋"/>
                <w:sz w:val="28"/>
                <w:szCs w:val="28"/>
              </w:rPr>
            </w:pPr>
          </w:p>
        </w:tc>
      </w:tr>
      <w:tr w14:paraId="241D90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646" w:type="dxa"/>
            <w:vMerge w:val="continue"/>
            <w:vAlign w:val="center"/>
          </w:tcPr>
          <w:p w14:paraId="70F20E2C">
            <w:pPr>
              <w:spacing w:line="440" w:lineRule="exact"/>
              <w:jc w:val="center"/>
              <w:rPr>
                <w:rFonts w:ascii="仿宋" w:hAnsi="仿宋" w:eastAsia="仿宋"/>
                <w:sz w:val="28"/>
                <w:szCs w:val="28"/>
              </w:rPr>
            </w:pPr>
          </w:p>
        </w:tc>
        <w:tc>
          <w:tcPr>
            <w:tcW w:w="3592" w:type="dxa"/>
            <w:gridSpan w:val="6"/>
            <w:vAlign w:val="center"/>
          </w:tcPr>
          <w:p w14:paraId="56708857">
            <w:pPr>
              <w:spacing w:line="440" w:lineRule="exact"/>
              <w:rPr>
                <w:rFonts w:ascii="仿宋" w:hAnsi="仿宋" w:eastAsia="仿宋"/>
                <w:sz w:val="28"/>
                <w:szCs w:val="28"/>
              </w:rPr>
            </w:pPr>
            <w:r>
              <w:rPr>
                <w:rFonts w:hint="eastAsia" w:ascii="仿宋" w:hAnsi="仿宋" w:eastAsia="仿宋"/>
                <w:sz w:val="28"/>
                <w:szCs w:val="28"/>
              </w:rPr>
              <w:t>海峡教育报</w:t>
            </w:r>
          </w:p>
        </w:tc>
        <w:tc>
          <w:tcPr>
            <w:tcW w:w="1006" w:type="dxa"/>
            <w:vAlign w:val="center"/>
          </w:tcPr>
          <w:p w14:paraId="7896F82B">
            <w:pPr>
              <w:spacing w:line="440" w:lineRule="exact"/>
              <w:jc w:val="center"/>
              <w:rPr>
                <w:rFonts w:ascii="仿宋" w:hAnsi="仿宋" w:eastAsia="仿宋"/>
                <w:sz w:val="28"/>
                <w:szCs w:val="28"/>
              </w:rPr>
            </w:pPr>
            <w:r>
              <w:rPr>
                <w:rFonts w:hint="eastAsia" w:ascii="仿宋" w:hAnsi="仿宋" w:eastAsia="仿宋"/>
                <w:sz w:val="28"/>
                <w:szCs w:val="28"/>
              </w:rPr>
              <w:t>3</w:t>
            </w:r>
          </w:p>
        </w:tc>
        <w:tc>
          <w:tcPr>
            <w:tcW w:w="1006" w:type="dxa"/>
            <w:vAlign w:val="center"/>
          </w:tcPr>
          <w:p w14:paraId="5F33960D">
            <w:pPr>
              <w:spacing w:line="440" w:lineRule="exact"/>
              <w:jc w:val="center"/>
              <w:rPr>
                <w:rFonts w:ascii="仿宋" w:hAnsi="仿宋" w:eastAsia="仿宋"/>
                <w:sz w:val="28"/>
                <w:szCs w:val="28"/>
              </w:rPr>
            </w:pPr>
            <w:r>
              <w:rPr>
                <w:rFonts w:hint="eastAsia" w:ascii="仿宋" w:hAnsi="仿宋" w:eastAsia="仿宋"/>
                <w:sz w:val="28"/>
                <w:szCs w:val="28"/>
              </w:rPr>
              <w:t>1</w:t>
            </w:r>
          </w:p>
        </w:tc>
        <w:tc>
          <w:tcPr>
            <w:tcW w:w="1007" w:type="dxa"/>
            <w:vAlign w:val="center"/>
          </w:tcPr>
          <w:p w14:paraId="12EE7CE3">
            <w:pPr>
              <w:spacing w:line="440" w:lineRule="exact"/>
              <w:jc w:val="center"/>
              <w:rPr>
                <w:rFonts w:ascii="仿宋" w:hAnsi="仿宋" w:eastAsia="仿宋"/>
                <w:sz w:val="28"/>
                <w:szCs w:val="28"/>
              </w:rPr>
            </w:pPr>
            <w:r>
              <w:rPr>
                <w:rFonts w:hint="eastAsia" w:ascii="仿宋" w:hAnsi="仿宋" w:eastAsia="仿宋"/>
                <w:sz w:val="28"/>
                <w:szCs w:val="28"/>
              </w:rPr>
              <w:t>1</w:t>
            </w:r>
          </w:p>
        </w:tc>
        <w:tc>
          <w:tcPr>
            <w:tcW w:w="1006" w:type="dxa"/>
            <w:vAlign w:val="center"/>
          </w:tcPr>
          <w:p w14:paraId="79FBB041">
            <w:pPr>
              <w:spacing w:line="440" w:lineRule="exact"/>
              <w:jc w:val="center"/>
              <w:rPr>
                <w:rFonts w:ascii="仿宋" w:hAnsi="仿宋" w:eastAsia="仿宋"/>
                <w:sz w:val="28"/>
                <w:szCs w:val="28"/>
              </w:rPr>
            </w:pPr>
          </w:p>
        </w:tc>
        <w:tc>
          <w:tcPr>
            <w:tcW w:w="1007" w:type="dxa"/>
            <w:vAlign w:val="center"/>
          </w:tcPr>
          <w:p w14:paraId="5A090AE6">
            <w:pPr>
              <w:widowControl/>
              <w:spacing w:line="440" w:lineRule="exact"/>
              <w:jc w:val="center"/>
              <w:rPr>
                <w:rFonts w:ascii="仿宋" w:hAnsi="仿宋" w:eastAsia="仿宋"/>
                <w:sz w:val="28"/>
                <w:szCs w:val="28"/>
              </w:rPr>
            </w:pPr>
          </w:p>
        </w:tc>
      </w:tr>
      <w:tr w14:paraId="6E7A82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646" w:type="dxa"/>
            <w:vMerge w:val="continue"/>
            <w:vAlign w:val="center"/>
          </w:tcPr>
          <w:p w14:paraId="66663546">
            <w:pPr>
              <w:spacing w:line="440" w:lineRule="exact"/>
              <w:jc w:val="center"/>
              <w:rPr>
                <w:rFonts w:ascii="仿宋" w:hAnsi="仿宋" w:eastAsia="仿宋"/>
                <w:sz w:val="28"/>
                <w:szCs w:val="28"/>
              </w:rPr>
            </w:pPr>
          </w:p>
        </w:tc>
        <w:tc>
          <w:tcPr>
            <w:tcW w:w="3592" w:type="dxa"/>
            <w:gridSpan w:val="6"/>
            <w:vAlign w:val="center"/>
          </w:tcPr>
          <w:p w14:paraId="138DFE0F">
            <w:pPr>
              <w:spacing w:line="440" w:lineRule="exact"/>
              <w:rPr>
                <w:rFonts w:ascii="仿宋" w:hAnsi="仿宋" w:eastAsia="仿宋"/>
                <w:sz w:val="28"/>
                <w:szCs w:val="28"/>
              </w:rPr>
            </w:pPr>
            <w:r>
              <w:rPr>
                <w:rFonts w:hint="eastAsia" w:ascii="仿宋" w:hAnsi="仿宋" w:eastAsia="仿宋"/>
                <w:sz w:val="28"/>
                <w:szCs w:val="28"/>
              </w:rPr>
              <w:t>海峡消费报</w:t>
            </w:r>
          </w:p>
        </w:tc>
        <w:tc>
          <w:tcPr>
            <w:tcW w:w="1006" w:type="dxa"/>
            <w:vAlign w:val="center"/>
          </w:tcPr>
          <w:p w14:paraId="4289DFD2">
            <w:pPr>
              <w:spacing w:line="440" w:lineRule="exact"/>
              <w:jc w:val="center"/>
              <w:rPr>
                <w:rFonts w:ascii="仿宋" w:hAnsi="仿宋" w:eastAsia="仿宋"/>
                <w:sz w:val="28"/>
                <w:szCs w:val="28"/>
              </w:rPr>
            </w:pPr>
            <w:r>
              <w:rPr>
                <w:rFonts w:hint="eastAsia" w:ascii="仿宋" w:hAnsi="仿宋" w:eastAsia="仿宋"/>
                <w:sz w:val="28"/>
                <w:szCs w:val="28"/>
              </w:rPr>
              <w:t>3</w:t>
            </w:r>
          </w:p>
        </w:tc>
        <w:tc>
          <w:tcPr>
            <w:tcW w:w="1006" w:type="dxa"/>
            <w:vAlign w:val="center"/>
          </w:tcPr>
          <w:p w14:paraId="61965688">
            <w:pPr>
              <w:spacing w:line="440" w:lineRule="exact"/>
              <w:jc w:val="center"/>
              <w:rPr>
                <w:rFonts w:ascii="仿宋" w:hAnsi="仿宋" w:eastAsia="仿宋"/>
                <w:sz w:val="28"/>
                <w:szCs w:val="28"/>
              </w:rPr>
            </w:pPr>
            <w:r>
              <w:rPr>
                <w:rFonts w:hint="eastAsia" w:ascii="仿宋" w:hAnsi="仿宋" w:eastAsia="仿宋"/>
                <w:sz w:val="28"/>
                <w:szCs w:val="28"/>
              </w:rPr>
              <w:t>1</w:t>
            </w:r>
          </w:p>
        </w:tc>
        <w:tc>
          <w:tcPr>
            <w:tcW w:w="1007" w:type="dxa"/>
            <w:vAlign w:val="center"/>
          </w:tcPr>
          <w:p w14:paraId="74E160E4">
            <w:pPr>
              <w:spacing w:line="440" w:lineRule="exact"/>
              <w:jc w:val="center"/>
              <w:rPr>
                <w:rFonts w:ascii="仿宋" w:hAnsi="仿宋" w:eastAsia="仿宋"/>
                <w:sz w:val="28"/>
                <w:szCs w:val="28"/>
              </w:rPr>
            </w:pPr>
            <w:r>
              <w:rPr>
                <w:rFonts w:hint="eastAsia" w:ascii="仿宋" w:hAnsi="仿宋" w:eastAsia="仿宋"/>
                <w:sz w:val="28"/>
                <w:szCs w:val="28"/>
              </w:rPr>
              <w:t>1</w:t>
            </w:r>
          </w:p>
        </w:tc>
        <w:tc>
          <w:tcPr>
            <w:tcW w:w="1006" w:type="dxa"/>
            <w:vAlign w:val="center"/>
          </w:tcPr>
          <w:p w14:paraId="033A3625">
            <w:pPr>
              <w:spacing w:line="440" w:lineRule="exact"/>
              <w:jc w:val="center"/>
              <w:rPr>
                <w:rFonts w:ascii="仿宋" w:hAnsi="仿宋" w:eastAsia="仿宋"/>
                <w:sz w:val="28"/>
                <w:szCs w:val="28"/>
              </w:rPr>
            </w:pPr>
          </w:p>
        </w:tc>
        <w:tc>
          <w:tcPr>
            <w:tcW w:w="1007" w:type="dxa"/>
            <w:vAlign w:val="center"/>
          </w:tcPr>
          <w:p w14:paraId="332B6954">
            <w:pPr>
              <w:widowControl/>
              <w:spacing w:line="440" w:lineRule="exact"/>
              <w:jc w:val="center"/>
              <w:rPr>
                <w:rFonts w:ascii="仿宋" w:hAnsi="仿宋" w:eastAsia="仿宋"/>
                <w:sz w:val="28"/>
                <w:szCs w:val="28"/>
              </w:rPr>
            </w:pPr>
          </w:p>
        </w:tc>
      </w:tr>
      <w:tr w14:paraId="29DADB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83" w:hRule="atLeast"/>
        </w:trPr>
        <w:tc>
          <w:tcPr>
            <w:tcW w:w="646" w:type="dxa"/>
            <w:vMerge w:val="continue"/>
            <w:vAlign w:val="center"/>
          </w:tcPr>
          <w:p w14:paraId="049A79B7">
            <w:pPr>
              <w:spacing w:line="440" w:lineRule="exact"/>
              <w:jc w:val="center"/>
              <w:rPr>
                <w:rFonts w:ascii="仿宋" w:hAnsi="仿宋" w:eastAsia="仿宋"/>
                <w:sz w:val="28"/>
                <w:szCs w:val="28"/>
              </w:rPr>
            </w:pPr>
          </w:p>
        </w:tc>
        <w:tc>
          <w:tcPr>
            <w:tcW w:w="3592" w:type="dxa"/>
            <w:gridSpan w:val="6"/>
            <w:vAlign w:val="center"/>
          </w:tcPr>
          <w:p w14:paraId="4DF9FB4F">
            <w:pPr>
              <w:spacing w:line="440" w:lineRule="exact"/>
              <w:rPr>
                <w:rFonts w:ascii="仿宋" w:hAnsi="仿宋" w:eastAsia="仿宋"/>
                <w:sz w:val="28"/>
                <w:szCs w:val="28"/>
              </w:rPr>
            </w:pPr>
            <w:r>
              <w:rPr>
                <w:rFonts w:hint="eastAsia" w:ascii="仿宋" w:hAnsi="仿宋" w:eastAsia="仿宋"/>
                <w:sz w:val="28"/>
                <w:szCs w:val="28"/>
              </w:rPr>
              <w:t>福建法治报</w:t>
            </w:r>
          </w:p>
        </w:tc>
        <w:tc>
          <w:tcPr>
            <w:tcW w:w="1006" w:type="dxa"/>
            <w:vAlign w:val="center"/>
          </w:tcPr>
          <w:p w14:paraId="63FC7147">
            <w:pPr>
              <w:spacing w:line="440" w:lineRule="exact"/>
              <w:jc w:val="center"/>
              <w:rPr>
                <w:rFonts w:ascii="仿宋" w:hAnsi="仿宋" w:eastAsia="仿宋"/>
                <w:sz w:val="28"/>
                <w:szCs w:val="28"/>
              </w:rPr>
            </w:pPr>
            <w:r>
              <w:rPr>
                <w:rFonts w:hint="eastAsia" w:ascii="仿宋" w:hAnsi="仿宋" w:eastAsia="仿宋"/>
                <w:sz w:val="28"/>
                <w:szCs w:val="28"/>
              </w:rPr>
              <w:t>4</w:t>
            </w:r>
          </w:p>
        </w:tc>
        <w:tc>
          <w:tcPr>
            <w:tcW w:w="1006" w:type="dxa"/>
            <w:vAlign w:val="center"/>
          </w:tcPr>
          <w:p w14:paraId="221D6A24">
            <w:pPr>
              <w:spacing w:line="440" w:lineRule="exact"/>
              <w:jc w:val="center"/>
              <w:rPr>
                <w:rFonts w:ascii="仿宋" w:hAnsi="仿宋" w:eastAsia="仿宋"/>
                <w:sz w:val="28"/>
                <w:szCs w:val="28"/>
              </w:rPr>
            </w:pPr>
            <w:r>
              <w:rPr>
                <w:rFonts w:hint="eastAsia" w:ascii="仿宋" w:hAnsi="仿宋" w:eastAsia="仿宋"/>
                <w:sz w:val="28"/>
                <w:szCs w:val="28"/>
              </w:rPr>
              <w:t>1</w:t>
            </w:r>
          </w:p>
        </w:tc>
        <w:tc>
          <w:tcPr>
            <w:tcW w:w="1007" w:type="dxa"/>
            <w:vAlign w:val="center"/>
          </w:tcPr>
          <w:p w14:paraId="24E88AF8">
            <w:pPr>
              <w:spacing w:line="440" w:lineRule="exact"/>
              <w:jc w:val="center"/>
              <w:rPr>
                <w:rFonts w:ascii="仿宋" w:hAnsi="仿宋" w:eastAsia="仿宋"/>
                <w:sz w:val="28"/>
                <w:szCs w:val="28"/>
              </w:rPr>
            </w:pPr>
            <w:r>
              <w:rPr>
                <w:rFonts w:hint="eastAsia" w:ascii="仿宋" w:hAnsi="仿宋" w:eastAsia="仿宋"/>
                <w:sz w:val="28"/>
                <w:szCs w:val="28"/>
              </w:rPr>
              <w:t>1</w:t>
            </w:r>
          </w:p>
        </w:tc>
        <w:tc>
          <w:tcPr>
            <w:tcW w:w="1006" w:type="dxa"/>
            <w:vAlign w:val="center"/>
          </w:tcPr>
          <w:p w14:paraId="2E5842A5">
            <w:pPr>
              <w:spacing w:line="440" w:lineRule="exact"/>
              <w:jc w:val="center"/>
              <w:rPr>
                <w:rFonts w:ascii="仿宋" w:hAnsi="仿宋" w:eastAsia="仿宋"/>
                <w:sz w:val="28"/>
                <w:szCs w:val="28"/>
              </w:rPr>
            </w:pPr>
          </w:p>
        </w:tc>
        <w:tc>
          <w:tcPr>
            <w:tcW w:w="1007" w:type="dxa"/>
            <w:vAlign w:val="center"/>
          </w:tcPr>
          <w:p w14:paraId="7735B078">
            <w:pPr>
              <w:widowControl/>
              <w:spacing w:line="440" w:lineRule="exact"/>
              <w:jc w:val="center"/>
              <w:rPr>
                <w:rFonts w:ascii="仿宋" w:hAnsi="仿宋" w:eastAsia="仿宋"/>
                <w:sz w:val="28"/>
                <w:szCs w:val="28"/>
              </w:rPr>
            </w:pPr>
          </w:p>
        </w:tc>
      </w:tr>
      <w:tr w14:paraId="246E34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646" w:type="dxa"/>
            <w:vMerge w:val="continue"/>
            <w:vAlign w:val="center"/>
          </w:tcPr>
          <w:p w14:paraId="6B368F33">
            <w:pPr>
              <w:spacing w:line="440" w:lineRule="exact"/>
              <w:jc w:val="center"/>
              <w:rPr>
                <w:rFonts w:ascii="仿宋" w:hAnsi="仿宋" w:eastAsia="仿宋"/>
                <w:sz w:val="28"/>
                <w:szCs w:val="28"/>
              </w:rPr>
            </w:pPr>
          </w:p>
        </w:tc>
        <w:tc>
          <w:tcPr>
            <w:tcW w:w="3592" w:type="dxa"/>
            <w:gridSpan w:val="6"/>
            <w:vAlign w:val="center"/>
          </w:tcPr>
          <w:p w14:paraId="11C27B4B">
            <w:pPr>
              <w:spacing w:line="440" w:lineRule="exact"/>
              <w:rPr>
                <w:rFonts w:ascii="仿宋" w:hAnsi="仿宋" w:eastAsia="仿宋"/>
                <w:sz w:val="28"/>
                <w:szCs w:val="28"/>
              </w:rPr>
            </w:pPr>
            <w:r>
              <w:rPr>
                <w:rFonts w:hint="eastAsia" w:ascii="仿宋" w:hAnsi="仿宋" w:eastAsia="仿宋"/>
                <w:sz w:val="28"/>
                <w:szCs w:val="28"/>
              </w:rPr>
              <w:t>每周文摘</w:t>
            </w:r>
          </w:p>
        </w:tc>
        <w:tc>
          <w:tcPr>
            <w:tcW w:w="1006" w:type="dxa"/>
            <w:vAlign w:val="center"/>
          </w:tcPr>
          <w:p w14:paraId="07E88B9E">
            <w:pPr>
              <w:spacing w:line="440" w:lineRule="exact"/>
              <w:jc w:val="center"/>
              <w:rPr>
                <w:rFonts w:ascii="仿宋" w:hAnsi="仿宋" w:eastAsia="仿宋"/>
                <w:sz w:val="28"/>
                <w:szCs w:val="28"/>
              </w:rPr>
            </w:pPr>
          </w:p>
        </w:tc>
        <w:tc>
          <w:tcPr>
            <w:tcW w:w="1006" w:type="dxa"/>
            <w:vAlign w:val="center"/>
          </w:tcPr>
          <w:p w14:paraId="36839087">
            <w:pPr>
              <w:spacing w:line="440" w:lineRule="exact"/>
              <w:jc w:val="center"/>
              <w:rPr>
                <w:rFonts w:ascii="仿宋" w:hAnsi="仿宋" w:eastAsia="仿宋"/>
                <w:sz w:val="28"/>
                <w:szCs w:val="28"/>
              </w:rPr>
            </w:pPr>
            <w:r>
              <w:rPr>
                <w:rFonts w:hint="eastAsia" w:ascii="仿宋" w:hAnsi="仿宋" w:eastAsia="仿宋"/>
                <w:sz w:val="28"/>
                <w:szCs w:val="28"/>
              </w:rPr>
              <w:t>1</w:t>
            </w:r>
          </w:p>
        </w:tc>
        <w:tc>
          <w:tcPr>
            <w:tcW w:w="1007" w:type="dxa"/>
            <w:vAlign w:val="center"/>
          </w:tcPr>
          <w:p w14:paraId="647F3C6D">
            <w:pPr>
              <w:spacing w:line="440" w:lineRule="exact"/>
              <w:jc w:val="center"/>
              <w:rPr>
                <w:rFonts w:ascii="仿宋" w:hAnsi="仿宋" w:eastAsia="仿宋"/>
                <w:sz w:val="28"/>
                <w:szCs w:val="28"/>
              </w:rPr>
            </w:pPr>
            <w:r>
              <w:rPr>
                <w:rFonts w:hint="eastAsia" w:ascii="仿宋" w:hAnsi="仿宋" w:eastAsia="仿宋"/>
                <w:sz w:val="28"/>
                <w:szCs w:val="28"/>
              </w:rPr>
              <w:t>1</w:t>
            </w:r>
          </w:p>
        </w:tc>
        <w:tc>
          <w:tcPr>
            <w:tcW w:w="1006" w:type="dxa"/>
            <w:vAlign w:val="center"/>
          </w:tcPr>
          <w:p w14:paraId="3405E198">
            <w:pPr>
              <w:spacing w:line="440" w:lineRule="exact"/>
              <w:jc w:val="center"/>
              <w:rPr>
                <w:rFonts w:ascii="仿宋" w:hAnsi="仿宋" w:eastAsia="仿宋"/>
                <w:sz w:val="28"/>
                <w:szCs w:val="28"/>
              </w:rPr>
            </w:pPr>
          </w:p>
        </w:tc>
        <w:tc>
          <w:tcPr>
            <w:tcW w:w="1007" w:type="dxa"/>
            <w:vAlign w:val="center"/>
          </w:tcPr>
          <w:p w14:paraId="675DE615">
            <w:pPr>
              <w:widowControl/>
              <w:spacing w:line="440" w:lineRule="exact"/>
              <w:jc w:val="center"/>
              <w:rPr>
                <w:rFonts w:ascii="仿宋" w:hAnsi="仿宋" w:eastAsia="仿宋"/>
                <w:sz w:val="28"/>
                <w:szCs w:val="28"/>
              </w:rPr>
            </w:pPr>
          </w:p>
        </w:tc>
      </w:tr>
      <w:tr w14:paraId="33435A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646" w:type="dxa"/>
            <w:vMerge w:val="continue"/>
            <w:vAlign w:val="center"/>
          </w:tcPr>
          <w:p w14:paraId="4C26563F">
            <w:pPr>
              <w:spacing w:line="440" w:lineRule="exact"/>
              <w:rPr>
                <w:rFonts w:ascii="仿宋" w:hAnsi="仿宋" w:eastAsia="仿宋"/>
                <w:sz w:val="28"/>
                <w:szCs w:val="28"/>
              </w:rPr>
            </w:pPr>
          </w:p>
        </w:tc>
        <w:tc>
          <w:tcPr>
            <w:tcW w:w="3592" w:type="dxa"/>
            <w:gridSpan w:val="6"/>
            <w:vAlign w:val="center"/>
          </w:tcPr>
          <w:p w14:paraId="6E53FC97">
            <w:pPr>
              <w:spacing w:line="440" w:lineRule="exact"/>
              <w:rPr>
                <w:rFonts w:ascii="仿宋" w:hAnsi="仿宋" w:eastAsia="仿宋"/>
                <w:sz w:val="28"/>
                <w:szCs w:val="28"/>
              </w:rPr>
            </w:pPr>
            <w:r>
              <w:rPr>
                <w:rFonts w:hint="eastAsia" w:ascii="仿宋" w:hAnsi="仿宋" w:eastAsia="仿宋"/>
                <w:sz w:val="28"/>
                <w:szCs w:val="28"/>
              </w:rPr>
              <w:t>福建卫生报</w:t>
            </w:r>
          </w:p>
        </w:tc>
        <w:tc>
          <w:tcPr>
            <w:tcW w:w="1006" w:type="dxa"/>
            <w:vAlign w:val="center"/>
          </w:tcPr>
          <w:p w14:paraId="2AC80A4A">
            <w:pPr>
              <w:spacing w:line="440" w:lineRule="exact"/>
              <w:jc w:val="center"/>
              <w:rPr>
                <w:rFonts w:ascii="仿宋" w:hAnsi="仿宋" w:eastAsia="仿宋"/>
                <w:sz w:val="28"/>
                <w:szCs w:val="28"/>
              </w:rPr>
            </w:pPr>
            <w:r>
              <w:rPr>
                <w:rFonts w:hint="eastAsia" w:ascii="仿宋" w:hAnsi="仿宋" w:eastAsia="仿宋"/>
                <w:sz w:val="28"/>
                <w:szCs w:val="28"/>
              </w:rPr>
              <w:t>3</w:t>
            </w:r>
          </w:p>
        </w:tc>
        <w:tc>
          <w:tcPr>
            <w:tcW w:w="1006" w:type="dxa"/>
            <w:vAlign w:val="center"/>
          </w:tcPr>
          <w:p w14:paraId="5DE1F4B8">
            <w:pPr>
              <w:spacing w:line="440" w:lineRule="exact"/>
              <w:jc w:val="center"/>
              <w:rPr>
                <w:rFonts w:ascii="仿宋" w:hAnsi="仿宋" w:eastAsia="仿宋"/>
                <w:sz w:val="28"/>
                <w:szCs w:val="28"/>
              </w:rPr>
            </w:pPr>
            <w:r>
              <w:rPr>
                <w:rFonts w:hint="eastAsia" w:ascii="仿宋" w:hAnsi="仿宋" w:eastAsia="仿宋"/>
                <w:sz w:val="28"/>
                <w:szCs w:val="28"/>
              </w:rPr>
              <w:t>1</w:t>
            </w:r>
          </w:p>
        </w:tc>
        <w:tc>
          <w:tcPr>
            <w:tcW w:w="1007" w:type="dxa"/>
            <w:vAlign w:val="center"/>
          </w:tcPr>
          <w:p w14:paraId="29924817">
            <w:pPr>
              <w:spacing w:line="440" w:lineRule="exact"/>
              <w:jc w:val="center"/>
              <w:rPr>
                <w:rFonts w:ascii="仿宋" w:hAnsi="仿宋" w:eastAsia="仿宋"/>
                <w:sz w:val="28"/>
                <w:szCs w:val="28"/>
              </w:rPr>
            </w:pPr>
            <w:r>
              <w:rPr>
                <w:rFonts w:hint="eastAsia" w:ascii="仿宋" w:hAnsi="仿宋" w:eastAsia="仿宋"/>
                <w:sz w:val="28"/>
                <w:szCs w:val="28"/>
              </w:rPr>
              <w:t>1</w:t>
            </w:r>
          </w:p>
        </w:tc>
        <w:tc>
          <w:tcPr>
            <w:tcW w:w="1006" w:type="dxa"/>
            <w:vAlign w:val="center"/>
          </w:tcPr>
          <w:p w14:paraId="659CED88">
            <w:pPr>
              <w:spacing w:line="440" w:lineRule="exact"/>
              <w:jc w:val="center"/>
              <w:rPr>
                <w:rFonts w:ascii="仿宋" w:hAnsi="仿宋" w:eastAsia="仿宋"/>
                <w:sz w:val="28"/>
                <w:szCs w:val="28"/>
              </w:rPr>
            </w:pPr>
          </w:p>
        </w:tc>
        <w:tc>
          <w:tcPr>
            <w:tcW w:w="1007" w:type="dxa"/>
            <w:vAlign w:val="center"/>
          </w:tcPr>
          <w:p w14:paraId="3DD7F647">
            <w:pPr>
              <w:widowControl/>
              <w:spacing w:line="440" w:lineRule="exact"/>
              <w:jc w:val="center"/>
              <w:rPr>
                <w:rFonts w:ascii="仿宋" w:hAnsi="仿宋" w:eastAsia="仿宋"/>
                <w:sz w:val="28"/>
                <w:szCs w:val="28"/>
              </w:rPr>
            </w:pPr>
          </w:p>
        </w:tc>
      </w:tr>
      <w:tr w14:paraId="7221B5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646" w:type="dxa"/>
            <w:vMerge w:val="continue"/>
            <w:vAlign w:val="center"/>
          </w:tcPr>
          <w:p w14:paraId="1A56595A">
            <w:pPr>
              <w:spacing w:line="440" w:lineRule="exact"/>
              <w:rPr>
                <w:rFonts w:ascii="仿宋" w:hAnsi="仿宋" w:eastAsia="仿宋"/>
                <w:sz w:val="28"/>
                <w:szCs w:val="28"/>
              </w:rPr>
            </w:pPr>
          </w:p>
        </w:tc>
        <w:tc>
          <w:tcPr>
            <w:tcW w:w="3592" w:type="dxa"/>
            <w:gridSpan w:val="6"/>
            <w:vAlign w:val="center"/>
          </w:tcPr>
          <w:p w14:paraId="3AF3A05A">
            <w:pPr>
              <w:spacing w:line="440" w:lineRule="exact"/>
              <w:rPr>
                <w:rFonts w:ascii="仿宋" w:hAnsi="仿宋" w:eastAsia="仿宋"/>
                <w:sz w:val="28"/>
                <w:szCs w:val="28"/>
              </w:rPr>
            </w:pPr>
            <w:r>
              <w:rPr>
                <w:rFonts w:hint="eastAsia" w:ascii="仿宋" w:hAnsi="仿宋" w:eastAsia="仿宋"/>
                <w:sz w:val="28"/>
                <w:szCs w:val="28"/>
              </w:rPr>
              <w:t>晋江经济报</w:t>
            </w:r>
          </w:p>
        </w:tc>
        <w:tc>
          <w:tcPr>
            <w:tcW w:w="1006" w:type="dxa"/>
            <w:vAlign w:val="center"/>
          </w:tcPr>
          <w:p w14:paraId="17D71D11">
            <w:pPr>
              <w:spacing w:line="440" w:lineRule="exact"/>
              <w:jc w:val="center"/>
              <w:rPr>
                <w:rFonts w:ascii="仿宋" w:hAnsi="仿宋" w:eastAsia="仿宋"/>
                <w:sz w:val="28"/>
                <w:szCs w:val="28"/>
              </w:rPr>
            </w:pPr>
            <w:r>
              <w:rPr>
                <w:rFonts w:hint="eastAsia" w:ascii="仿宋" w:hAnsi="仿宋" w:eastAsia="仿宋"/>
                <w:sz w:val="28"/>
                <w:szCs w:val="28"/>
              </w:rPr>
              <w:t>3</w:t>
            </w:r>
          </w:p>
        </w:tc>
        <w:tc>
          <w:tcPr>
            <w:tcW w:w="1006" w:type="dxa"/>
            <w:vAlign w:val="center"/>
          </w:tcPr>
          <w:p w14:paraId="6B7D17C6">
            <w:pPr>
              <w:spacing w:line="440" w:lineRule="exact"/>
              <w:jc w:val="center"/>
              <w:rPr>
                <w:rFonts w:ascii="仿宋" w:hAnsi="仿宋" w:eastAsia="仿宋"/>
                <w:sz w:val="28"/>
                <w:szCs w:val="28"/>
              </w:rPr>
            </w:pPr>
            <w:r>
              <w:rPr>
                <w:rFonts w:hint="eastAsia" w:ascii="仿宋" w:hAnsi="仿宋" w:eastAsia="仿宋"/>
                <w:sz w:val="28"/>
                <w:szCs w:val="28"/>
              </w:rPr>
              <w:t>1</w:t>
            </w:r>
          </w:p>
        </w:tc>
        <w:tc>
          <w:tcPr>
            <w:tcW w:w="1007" w:type="dxa"/>
            <w:vAlign w:val="center"/>
          </w:tcPr>
          <w:p w14:paraId="2A005453">
            <w:pPr>
              <w:spacing w:line="440" w:lineRule="exact"/>
              <w:jc w:val="center"/>
              <w:rPr>
                <w:rFonts w:ascii="仿宋" w:hAnsi="仿宋" w:eastAsia="仿宋"/>
                <w:sz w:val="28"/>
                <w:szCs w:val="28"/>
              </w:rPr>
            </w:pPr>
            <w:r>
              <w:rPr>
                <w:rFonts w:hint="eastAsia" w:ascii="仿宋" w:hAnsi="仿宋" w:eastAsia="仿宋"/>
                <w:sz w:val="28"/>
                <w:szCs w:val="28"/>
              </w:rPr>
              <w:t>1</w:t>
            </w:r>
          </w:p>
        </w:tc>
        <w:tc>
          <w:tcPr>
            <w:tcW w:w="1006" w:type="dxa"/>
            <w:vAlign w:val="center"/>
          </w:tcPr>
          <w:p w14:paraId="14E16501">
            <w:pPr>
              <w:spacing w:line="440" w:lineRule="exact"/>
              <w:jc w:val="center"/>
              <w:rPr>
                <w:rFonts w:ascii="仿宋" w:hAnsi="仿宋" w:eastAsia="仿宋"/>
                <w:sz w:val="28"/>
                <w:szCs w:val="28"/>
              </w:rPr>
            </w:pPr>
          </w:p>
        </w:tc>
        <w:tc>
          <w:tcPr>
            <w:tcW w:w="1007" w:type="dxa"/>
            <w:vAlign w:val="center"/>
          </w:tcPr>
          <w:p w14:paraId="27C1A617">
            <w:pPr>
              <w:widowControl/>
              <w:spacing w:line="440" w:lineRule="exact"/>
              <w:jc w:val="center"/>
              <w:rPr>
                <w:rFonts w:ascii="仿宋" w:hAnsi="仿宋" w:eastAsia="仿宋"/>
                <w:sz w:val="28"/>
                <w:szCs w:val="28"/>
              </w:rPr>
            </w:pPr>
          </w:p>
        </w:tc>
      </w:tr>
      <w:tr w14:paraId="72E516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646" w:type="dxa"/>
            <w:vMerge w:val="continue"/>
            <w:vAlign w:val="center"/>
          </w:tcPr>
          <w:p w14:paraId="4C26A6DD">
            <w:pPr>
              <w:spacing w:line="440" w:lineRule="exact"/>
              <w:rPr>
                <w:rFonts w:ascii="仿宋" w:hAnsi="仿宋" w:eastAsia="仿宋"/>
                <w:sz w:val="28"/>
                <w:szCs w:val="28"/>
              </w:rPr>
            </w:pPr>
          </w:p>
        </w:tc>
        <w:tc>
          <w:tcPr>
            <w:tcW w:w="3592" w:type="dxa"/>
            <w:gridSpan w:val="6"/>
            <w:vAlign w:val="center"/>
          </w:tcPr>
          <w:p w14:paraId="5B6C1893">
            <w:pPr>
              <w:spacing w:line="440" w:lineRule="exact"/>
              <w:rPr>
                <w:rFonts w:ascii="仿宋" w:hAnsi="仿宋" w:eastAsia="仿宋"/>
                <w:sz w:val="28"/>
                <w:szCs w:val="28"/>
              </w:rPr>
            </w:pPr>
            <w:r>
              <w:rPr>
                <w:rFonts w:hint="eastAsia" w:ascii="仿宋" w:hAnsi="仿宋" w:eastAsia="仿宋"/>
                <w:sz w:val="28"/>
                <w:szCs w:val="28"/>
              </w:rPr>
              <w:t>市场瞭望杂志</w:t>
            </w:r>
          </w:p>
        </w:tc>
        <w:tc>
          <w:tcPr>
            <w:tcW w:w="1006" w:type="dxa"/>
            <w:vAlign w:val="center"/>
          </w:tcPr>
          <w:p w14:paraId="3F9BAEB9">
            <w:pPr>
              <w:spacing w:line="440" w:lineRule="exact"/>
              <w:jc w:val="center"/>
              <w:rPr>
                <w:rFonts w:ascii="仿宋_GB2312" w:eastAsia="仿宋_GB2312"/>
                <w:sz w:val="32"/>
                <w:szCs w:val="32"/>
              </w:rPr>
            </w:pPr>
            <w:r>
              <w:rPr>
                <w:rFonts w:hint="eastAsia" w:ascii="仿宋_GB2312" w:eastAsia="仿宋_GB2312"/>
                <w:sz w:val="32"/>
                <w:szCs w:val="32"/>
              </w:rPr>
              <w:t>3</w:t>
            </w:r>
          </w:p>
        </w:tc>
        <w:tc>
          <w:tcPr>
            <w:tcW w:w="1006" w:type="dxa"/>
            <w:vAlign w:val="center"/>
          </w:tcPr>
          <w:p w14:paraId="3F9CD388">
            <w:pPr>
              <w:spacing w:line="440" w:lineRule="exact"/>
              <w:jc w:val="center"/>
              <w:rPr>
                <w:rFonts w:ascii="仿宋_GB2312" w:eastAsia="仿宋_GB2312"/>
                <w:sz w:val="32"/>
                <w:szCs w:val="32"/>
              </w:rPr>
            </w:pPr>
            <w:r>
              <w:rPr>
                <w:rFonts w:hint="eastAsia" w:ascii="仿宋_GB2312" w:eastAsia="仿宋_GB2312"/>
                <w:sz w:val="32"/>
                <w:szCs w:val="32"/>
              </w:rPr>
              <w:t>1</w:t>
            </w:r>
          </w:p>
        </w:tc>
        <w:tc>
          <w:tcPr>
            <w:tcW w:w="1007" w:type="dxa"/>
            <w:vAlign w:val="center"/>
          </w:tcPr>
          <w:p w14:paraId="1DC9E098">
            <w:pPr>
              <w:spacing w:line="440" w:lineRule="exact"/>
              <w:jc w:val="center"/>
              <w:rPr>
                <w:rFonts w:ascii="仿宋_GB2312" w:eastAsia="仿宋_GB2312"/>
                <w:sz w:val="32"/>
                <w:szCs w:val="32"/>
              </w:rPr>
            </w:pPr>
          </w:p>
        </w:tc>
        <w:tc>
          <w:tcPr>
            <w:tcW w:w="1006" w:type="dxa"/>
            <w:vAlign w:val="center"/>
          </w:tcPr>
          <w:p w14:paraId="55BECE42">
            <w:pPr>
              <w:spacing w:line="440" w:lineRule="exact"/>
              <w:jc w:val="center"/>
              <w:rPr>
                <w:rFonts w:ascii="仿宋" w:hAnsi="仿宋" w:eastAsia="仿宋"/>
                <w:sz w:val="28"/>
                <w:szCs w:val="28"/>
              </w:rPr>
            </w:pPr>
          </w:p>
        </w:tc>
        <w:tc>
          <w:tcPr>
            <w:tcW w:w="1007" w:type="dxa"/>
            <w:vAlign w:val="center"/>
          </w:tcPr>
          <w:p w14:paraId="3B03EC58">
            <w:pPr>
              <w:widowControl/>
              <w:spacing w:line="440" w:lineRule="exact"/>
              <w:jc w:val="center"/>
              <w:rPr>
                <w:rFonts w:ascii="仿宋" w:hAnsi="仿宋" w:eastAsia="仿宋"/>
                <w:sz w:val="28"/>
                <w:szCs w:val="28"/>
              </w:rPr>
            </w:pPr>
          </w:p>
        </w:tc>
      </w:tr>
      <w:tr w14:paraId="79DDB1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646" w:type="dxa"/>
            <w:vMerge w:val="continue"/>
            <w:vAlign w:val="center"/>
          </w:tcPr>
          <w:p w14:paraId="32FC6838">
            <w:pPr>
              <w:spacing w:line="440" w:lineRule="exact"/>
              <w:rPr>
                <w:rFonts w:ascii="仿宋" w:hAnsi="仿宋" w:eastAsia="仿宋"/>
              </w:rPr>
            </w:pPr>
          </w:p>
        </w:tc>
        <w:tc>
          <w:tcPr>
            <w:tcW w:w="3592" w:type="dxa"/>
            <w:gridSpan w:val="6"/>
            <w:vAlign w:val="center"/>
          </w:tcPr>
          <w:p w14:paraId="7DAF8458">
            <w:pPr>
              <w:spacing w:line="440" w:lineRule="exact"/>
              <w:rPr>
                <w:rFonts w:ascii="仿宋" w:hAnsi="仿宋" w:eastAsia="仿宋"/>
                <w:sz w:val="28"/>
                <w:szCs w:val="28"/>
              </w:rPr>
            </w:pPr>
            <w:r>
              <w:rPr>
                <w:rFonts w:hint="eastAsia" w:ascii="仿宋" w:hAnsi="仿宋" w:eastAsia="仿宋"/>
                <w:sz w:val="28"/>
                <w:szCs w:val="28"/>
              </w:rPr>
              <w:t>东南网*</w:t>
            </w:r>
          </w:p>
        </w:tc>
        <w:tc>
          <w:tcPr>
            <w:tcW w:w="1006" w:type="dxa"/>
            <w:vAlign w:val="center"/>
          </w:tcPr>
          <w:p w14:paraId="47E3A863">
            <w:pPr>
              <w:spacing w:line="440" w:lineRule="exact"/>
              <w:jc w:val="center"/>
              <w:rPr>
                <w:rFonts w:ascii="仿宋" w:hAnsi="仿宋" w:eastAsia="仿宋"/>
                <w:sz w:val="28"/>
                <w:szCs w:val="28"/>
              </w:rPr>
            </w:pPr>
            <w:r>
              <w:rPr>
                <w:rFonts w:hint="eastAsia" w:ascii="仿宋" w:hAnsi="仿宋" w:eastAsia="仿宋"/>
                <w:sz w:val="28"/>
                <w:szCs w:val="28"/>
              </w:rPr>
              <w:t>6</w:t>
            </w:r>
          </w:p>
        </w:tc>
        <w:tc>
          <w:tcPr>
            <w:tcW w:w="1006" w:type="dxa"/>
            <w:vAlign w:val="center"/>
          </w:tcPr>
          <w:p w14:paraId="35BD64B3">
            <w:pPr>
              <w:spacing w:line="440" w:lineRule="exact"/>
              <w:jc w:val="center"/>
              <w:rPr>
                <w:rFonts w:ascii="仿宋" w:hAnsi="仿宋" w:eastAsia="仿宋"/>
                <w:sz w:val="28"/>
                <w:szCs w:val="28"/>
              </w:rPr>
            </w:pPr>
            <w:r>
              <w:rPr>
                <w:rFonts w:hint="eastAsia" w:ascii="仿宋" w:hAnsi="仿宋" w:eastAsia="仿宋"/>
                <w:sz w:val="28"/>
                <w:szCs w:val="28"/>
              </w:rPr>
              <w:t>1</w:t>
            </w:r>
          </w:p>
        </w:tc>
        <w:tc>
          <w:tcPr>
            <w:tcW w:w="1007" w:type="dxa"/>
            <w:vAlign w:val="center"/>
          </w:tcPr>
          <w:p w14:paraId="7661A43B">
            <w:pPr>
              <w:spacing w:line="440" w:lineRule="exact"/>
              <w:jc w:val="center"/>
              <w:rPr>
                <w:rFonts w:ascii="仿宋" w:hAnsi="仿宋" w:eastAsia="仿宋"/>
                <w:sz w:val="28"/>
                <w:szCs w:val="28"/>
              </w:rPr>
            </w:pPr>
          </w:p>
        </w:tc>
        <w:tc>
          <w:tcPr>
            <w:tcW w:w="1006" w:type="dxa"/>
            <w:vAlign w:val="center"/>
          </w:tcPr>
          <w:p w14:paraId="2AD7BA14">
            <w:pPr>
              <w:spacing w:line="440" w:lineRule="exact"/>
              <w:jc w:val="center"/>
              <w:rPr>
                <w:rFonts w:ascii="仿宋" w:hAnsi="仿宋" w:eastAsia="仿宋"/>
                <w:sz w:val="28"/>
                <w:szCs w:val="28"/>
              </w:rPr>
            </w:pPr>
          </w:p>
        </w:tc>
        <w:tc>
          <w:tcPr>
            <w:tcW w:w="1007" w:type="dxa"/>
            <w:vAlign w:val="center"/>
          </w:tcPr>
          <w:p w14:paraId="0ECFD9F7">
            <w:pPr>
              <w:widowControl/>
              <w:spacing w:line="440" w:lineRule="exact"/>
              <w:jc w:val="center"/>
              <w:rPr>
                <w:rFonts w:ascii="仿宋" w:hAnsi="仿宋" w:eastAsia="仿宋"/>
                <w:sz w:val="28"/>
                <w:szCs w:val="28"/>
              </w:rPr>
            </w:pPr>
          </w:p>
        </w:tc>
      </w:tr>
      <w:tr w14:paraId="2F225A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1374" w:type="dxa"/>
            <w:gridSpan w:val="2"/>
            <w:vMerge w:val="restart"/>
            <w:vAlign w:val="center"/>
          </w:tcPr>
          <w:p w14:paraId="67E81F54">
            <w:pPr>
              <w:spacing w:line="0" w:lineRule="atLeast"/>
              <w:jc w:val="center"/>
              <w:rPr>
                <w:rFonts w:ascii="仿宋" w:hAnsi="仿宋" w:eastAsia="仿宋"/>
                <w:sz w:val="28"/>
                <w:szCs w:val="28"/>
              </w:rPr>
            </w:pPr>
            <w:r>
              <w:rPr>
                <w:rFonts w:hint="eastAsia" w:ascii="仿宋" w:hAnsi="仿宋" w:eastAsia="仿宋"/>
                <w:sz w:val="28"/>
                <w:szCs w:val="28"/>
              </w:rPr>
              <w:t>福建省广播影视集团*</w:t>
            </w:r>
          </w:p>
        </w:tc>
        <w:tc>
          <w:tcPr>
            <w:tcW w:w="2864" w:type="dxa"/>
            <w:gridSpan w:val="5"/>
            <w:vAlign w:val="center"/>
          </w:tcPr>
          <w:p w14:paraId="45D77485">
            <w:pPr>
              <w:spacing w:line="500" w:lineRule="exact"/>
              <w:rPr>
                <w:rFonts w:ascii="仿宋" w:hAnsi="仿宋" w:eastAsia="仿宋"/>
                <w:sz w:val="28"/>
                <w:szCs w:val="28"/>
              </w:rPr>
            </w:pPr>
            <w:r>
              <w:rPr>
                <w:rFonts w:hint="eastAsia" w:ascii="仿宋" w:hAnsi="仿宋" w:eastAsia="仿宋"/>
                <w:sz w:val="28"/>
                <w:szCs w:val="28"/>
              </w:rPr>
              <w:t>广播类</w:t>
            </w:r>
          </w:p>
        </w:tc>
        <w:tc>
          <w:tcPr>
            <w:tcW w:w="1006" w:type="dxa"/>
            <w:vAlign w:val="center"/>
          </w:tcPr>
          <w:p w14:paraId="5DECBB61">
            <w:pPr>
              <w:spacing w:line="500" w:lineRule="exact"/>
              <w:jc w:val="center"/>
              <w:rPr>
                <w:rFonts w:ascii="仿宋" w:hAnsi="仿宋" w:eastAsia="仿宋"/>
                <w:sz w:val="28"/>
                <w:szCs w:val="28"/>
              </w:rPr>
            </w:pPr>
            <w:r>
              <w:rPr>
                <w:rFonts w:hint="eastAsia" w:ascii="仿宋" w:hAnsi="仿宋" w:eastAsia="仿宋"/>
                <w:sz w:val="28"/>
                <w:szCs w:val="28"/>
              </w:rPr>
              <w:t>15</w:t>
            </w:r>
          </w:p>
        </w:tc>
        <w:tc>
          <w:tcPr>
            <w:tcW w:w="1006" w:type="dxa"/>
            <w:vMerge w:val="restart"/>
            <w:vAlign w:val="center"/>
          </w:tcPr>
          <w:p w14:paraId="2635E8DD">
            <w:pPr>
              <w:spacing w:line="500" w:lineRule="exact"/>
              <w:jc w:val="center"/>
              <w:rPr>
                <w:rFonts w:ascii="仿宋" w:hAnsi="仿宋" w:eastAsia="仿宋"/>
                <w:sz w:val="28"/>
                <w:szCs w:val="28"/>
              </w:rPr>
            </w:pPr>
            <w:r>
              <w:rPr>
                <w:rFonts w:hint="eastAsia" w:ascii="仿宋" w:hAnsi="仿宋" w:eastAsia="仿宋"/>
                <w:sz w:val="28"/>
                <w:szCs w:val="28"/>
              </w:rPr>
              <w:t>10</w:t>
            </w:r>
          </w:p>
        </w:tc>
        <w:tc>
          <w:tcPr>
            <w:tcW w:w="1007" w:type="dxa"/>
            <w:vAlign w:val="center"/>
          </w:tcPr>
          <w:p w14:paraId="515D7CB3">
            <w:pPr>
              <w:spacing w:line="500" w:lineRule="exact"/>
              <w:jc w:val="center"/>
              <w:rPr>
                <w:rFonts w:ascii="仿宋" w:hAnsi="仿宋" w:eastAsia="仿宋"/>
                <w:sz w:val="28"/>
                <w:szCs w:val="28"/>
              </w:rPr>
            </w:pPr>
          </w:p>
        </w:tc>
        <w:tc>
          <w:tcPr>
            <w:tcW w:w="1006" w:type="dxa"/>
            <w:vAlign w:val="center"/>
          </w:tcPr>
          <w:p w14:paraId="637381C7">
            <w:pPr>
              <w:spacing w:line="500" w:lineRule="exact"/>
              <w:jc w:val="center"/>
              <w:rPr>
                <w:rFonts w:ascii="仿宋" w:hAnsi="仿宋" w:eastAsia="仿宋"/>
                <w:sz w:val="28"/>
                <w:szCs w:val="28"/>
              </w:rPr>
            </w:pPr>
            <w:r>
              <w:rPr>
                <w:rFonts w:hint="eastAsia" w:ascii="仿宋" w:hAnsi="仿宋" w:eastAsia="仿宋"/>
                <w:sz w:val="28"/>
                <w:szCs w:val="28"/>
              </w:rPr>
              <w:t>2</w:t>
            </w:r>
          </w:p>
        </w:tc>
        <w:tc>
          <w:tcPr>
            <w:tcW w:w="1007" w:type="dxa"/>
            <w:vAlign w:val="center"/>
          </w:tcPr>
          <w:p w14:paraId="1B139651">
            <w:pPr>
              <w:widowControl/>
              <w:spacing w:line="500" w:lineRule="exact"/>
              <w:jc w:val="center"/>
              <w:rPr>
                <w:rFonts w:ascii="仿宋" w:hAnsi="仿宋" w:eastAsia="仿宋"/>
                <w:sz w:val="28"/>
                <w:szCs w:val="28"/>
              </w:rPr>
            </w:pPr>
          </w:p>
        </w:tc>
      </w:tr>
      <w:tr w14:paraId="7289D1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1374" w:type="dxa"/>
            <w:gridSpan w:val="2"/>
            <w:vMerge w:val="continue"/>
            <w:vAlign w:val="center"/>
          </w:tcPr>
          <w:p w14:paraId="56991379">
            <w:pPr>
              <w:rPr>
                <w:rFonts w:ascii="仿宋" w:hAnsi="仿宋" w:eastAsia="仿宋"/>
              </w:rPr>
            </w:pPr>
          </w:p>
        </w:tc>
        <w:tc>
          <w:tcPr>
            <w:tcW w:w="2864" w:type="dxa"/>
            <w:gridSpan w:val="5"/>
            <w:vAlign w:val="center"/>
          </w:tcPr>
          <w:p w14:paraId="6DE78598">
            <w:pPr>
              <w:spacing w:line="500" w:lineRule="exact"/>
              <w:rPr>
                <w:rFonts w:ascii="仿宋" w:hAnsi="仿宋" w:eastAsia="仿宋"/>
                <w:sz w:val="28"/>
                <w:szCs w:val="28"/>
              </w:rPr>
            </w:pPr>
            <w:r>
              <w:rPr>
                <w:rFonts w:hint="eastAsia" w:ascii="仿宋" w:hAnsi="仿宋" w:eastAsia="仿宋"/>
                <w:sz w:val="28"/>
                <w:szCs w:val="28"/>
              </w:rPr>
              <w:t>电视类</w:t>
            </w:r>
          </w:p>
        </w:tc>
        <w:tc>
          <w:tcPr>
            <w:tcW w:w="1006" w:type="dxa"/>
            <w:vAlign w:val="center"/>
          </w:tcPr>
          <w:p w14:paraId="4FF43F61">
            <w:pPr>
              <w:spacing w:line="500" w:lineRule="exact"/>
              <w:jc w:val="center"/>
              <w:rPr>
                <w:rFonts w:ascii="仿宋" w:hAnsi="仿宋" w:eastAsia="仿宋"/>
                <w:sz w:val="28"/>
                <w:szCs w:val="28"/>
              </w:rPr>
            </w:pPr>
            <w:r>
              <w:rPr>
                <w:rFonts w:hint="eastAsia" w:ascii="仿宋" w:hAnsi="仿宋" w:eastAsia="仿宋"/>
                <w:sz w:val="28"/>
                <w:szCs w:val="28"/>
              </w:rPr>
              <w:t>22</w:t>
            </w:r>
          </w:p>
        </w:tc>
        <w:tc>
          <w:tcPr>
            <w:tcW w:w="1006" w:type="dxa"/>
            <w:vMerge w:val="continue"/>
            <w:vAlign w:val="center"/>
          </w:tcPr>
          <w:p w14:paraId="29FF894F">
            <w:pPr>
              <w:rPr>
                <w:rFonts w:ascii="仿宋" w:hAnsi="仿宋" w:eastAsia="仿宋"/>
              </w:rPr>
            </w:pPr>
          </w:p>
        </w:tc>
        <w:tc>
          <w:tcPr>
            <w:tcW w:w="1007" w:type="dxa"/>
            <w:vAlign w:val="center"/>
          </w:tcPr>
          <w:p w14:paraId="07E6CE2B">
            <w:pPr>
              <w:spacing w:line="500" w:lineRule="exact"/>
              <w:jc w:val="center"/>
              <w:rPr>
                <w:rFonts w:ascii="仿宋" w:hAnsi="仿宋" w:eastAsia="仿宋"/>
                <w:sz w:val="28"/>
                <w:szCs w:val="28"/>
              </w:rPr>
            </w:pPr>
          </w:p>
        </w:tc>
        <w:tc>
          <w:tcPr>
            <w:tcW w:w="1006" w:type="dxa"/>
            <w:vAlign w:val="center"/>
          </w:tcPr>
          <w:p w14:paraId="602614E2">
            <w:pPr>
              <w:spacing w:line="500" w:lineRule="exact"/>
              <w:jc w:val="center"/>
              <w:rPr>
                <w:rFonts w:ascii="仿宋" w:hAnsi="仿宋" w:eastAsia="仿宋"/>
                <w:sz w:val="28"/>
                <w:szCs w:val="28"/>
              </w:rPr>
            </w:pPr>
            <w:r>
              <w:rPr>
                <w:rFonts w:hint="eastAsia" w:ascii="仿宋" w:hAnsi="仿宋" w:eastAsia="仿宋"/>
                <w:sz w:val="28"/>
                <w:szCs w:val="28"/>
              </w:rPr>
              <w:t>3</w:t>
            </w:r>
          </w:p>
        </w:tc>
        <w:tc>
          <w:tcPr>
            <w:tcW w:w="1007" w:type="dxa"/>
            <w:vAlign w:val="center"/>
          </w:tcPr>
          <w:p w14:paraId="1BBA6673">
            <w:pPr>
              <w:widowControl/>
              <w:spacing w:line="500" w:lineRule="exact"/>
              <w:jc w:val="center"/>
              <w:rPr>
                <w:rFonts w:ascii="仿宋" w:hAnsi="仿宋" w:eastAsia="仿宋"/>
                <w:sz w:val="28"/>
                <w:szCs w:val="28"/>
              </w:rPr>
            </w:pPr>
          </w:p>
        </w:tc>
      </w:tr>
      <w:tr w14:paraId="6F3D94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1374" w:type="dxa"/>
            <w:gridSpan w:val="2"/>
            <w:vMerge w:val="continue"/>
            <w:vAlign w:val="center"/>
          </w:tcPr>
          <w:p w14:paraId="17D3D0A8">
            <w:pPr>
              <w:rPr>
                <w:rFonts w:ascii="仿宋" w:hAnsi="仿宋" w:eastAsia="仿宋"/>
              </w:rPr>
            </w:pPr>
          </w:p>
        </w:tc>
        <w:tc>
          <w:tcPr>
            <w:tcW w:w="2864" w:type="dxa"/>
            <w:gridSpan w:val="5"/>
            <w:vAlign w:val="center"/>
          </w:tcPr>
          <w:p w14:paraId="5B899CB4">
            <w:pPr>
              <w:spacing w:line="500" w:lineRule="exact"/>
              <w:rPr>
                <w:rFonts w:ascii="仿宋" w:hAnsi="仿宋" w:eastAsia="仿宋"/>
                <w:sz w:val="28"/>
                <w:szCs w:val="28"/>
              </w:rPr>
            </w:pPr>
            <w:r>
              <w:rPr>
                <w:rFonts w:hint="eastAsia" w:ascii="仿宋" w:hAnsi="仿宋" w:eastAsia="仿宋"/>
                <w:sz w:val="28"/>
                <w:szCs w:val="28"/>
              </w:rPr>
              <w:t>福建广电报</w:t>
            </w:r>
          </w:p>
        </w:tc>
        <w:tc>
          <w:tcPr>
            <w:tcW w:w="1006" w:type="dxa"/>
            <w:vAlign w:val="center"/>
          </w:tcPr>
          <w:p w14:paraId="07CAE00E">
            <w:pPr>
              <w:spacing w:line="500" w:lineRule="exact"/>
              <w:jc w:val="center"/>
              <w:rPr>
                <w:rFonts w:ascii="仿宋" w:hAnsi="仿宋" w:eastAsia="仿宋"/>
                <w:sz w:val="28"/>
                <w:szCs w:val="28"/>
              </w:rPr>
            </w:pPr>
            <w:r>
              <w:rPr>
                <w:rFonts w:hint="eastAsia" w:ascii="仿宋" w:hAnsi="仿宋" w:eastAsia="仿宋"/>
                <w:sz w:val="28"/>
                <w:szCs w:val="28"/>
              </w:rPr>
              <w:t>3</w:t>
            </w:r>
          </w:p>
        </w:tc>
        <w:tc>
          <w:tcPr>
            <w:tcW w:w="1006" w:type="dxa"/>
            <w:vAlign w:val="center"/>
          </w:tcPr>
          <w:p w14:paraId="5052CCED">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7" w:type="dxa"/>
            <w:vAlign w:val="center"/>
          </w:tcPr>
          <w:p w14:paraId="4883A0FE">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6" w:type="dxa"/>
            <w:vAlign w:val="center"/>
          </w:tcPr>
          <w:p w14:paraId="0CF49ECD">
            <w:pPr>
              <w:spacing w:line="500" w:lineRule="exact"/>
              <w:jc w:val="center"/>
              <w:rPr>
                <w:rFonts w:ascii="仿宋" w:hAnsi="仿宋" w:eastAsia="仿宋"/>
                <w:sz w:val="28"/>
                <w:szCs w:val="28"/>
              </w:rPr>
            </w:pPr>
          </w:p>
        </w:tc>
        <w:tc>
          <w:tcPr>
            <w:tcW w:w="1007" w:type="dxa"/>
            <w:vAlign w:val="center"/>
          </w:tcPr>
          <w:p w14:paraId="61013204">
            <w:pPr>
              <w:widowControl/>
              <w:spacing w:line="500" w:lineRule="exact"/>
              <w:jc w:val="center"/>
              <w:rPr>
                <w:rFonts w:ascii="仿宋" w:hAnsi="仿宋" w:eastAsia="仿宋"/>
                <w:sz w:val="28"/>
                <w:szCs w:val="28"/>
              </w:rPr>
            </w:pPr>
          </w:p>
        </w:tc>
      </w:tr>
      <w:tr w14:paraId="505E8F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1374" w:type="dxa"/>
            <w:gridSpan w:val="2"/>
            <w:vMerge w:val="continue"/>
            <w:vAlign w:val="center"/>
          </w:tcPr>
          <w:p w14:paraId="5C01A5D6">
            <w:pPr>
              <w:rPr>
                <w:rFonts w:ascii="仿宋" w:hAnsi="仿宋" w:eastAsia="仿宋"/>
              </w:rPr>
            </w:pPr>
          </w:p>
        </w:tc>
        <w:tc>
          <w:tcPr>
            <w:tcW w:w="2864" w:type="dxa"/>
            <w:gridSpan w:val="5"/>
            <w:vAlign w:val="center"/>
          </w:tcPr>
          <w:p w14:paraId="490B26B4">
            <w:pPr>
              <w:spacing w:line="500" w:lineRule="exact"/>
              <w:rPr>
                <w:rFonts w:ascii="仿宋" w:hAnsi="仿宋" w:eastAsia="仿宋"/>
                <w:sz w:val="28"/>
                <w:szCs w:val="28"/>
              </w:rPr>
            </w:pPr>
            <w:r>
              <w:rPr>
                <w:rFonts w:hint="eastAsia" w:ascii="仿宋" w:hAnsi="仿宋" w:eastAsia="仿宋"/>
                <w:sz w:val="28"/>
                <w:szCs w:val="28"/>
              </w:rPr>
              <w:t>海博TV</w:t>
            </w:r>
          </w:p>
        </w:tc>
        <w:tc>
          <w:tcPr>
            <w:tcW w:w="1006" w:type="dxa"/>
            <w:vAlign w:val="center"/>
          </w:tcPr>
          <w:p w14:paraId="6AF1BFAB">
            <w:pPr>
              <w:spacing w:line="500" w:lineRule="exact"/>
              <w:jc w:val="center"/>
              <w:rPr>
                <w:rFonts w:ascii="仿宋" w:hAnsi="仿宋" w:eastAsia="仿宋"/>
                <w:sz w:val="28"/>
                <w:szCs w:val="28"/>
              </w:rPr>
            </w:pPr>
            <w:r>
              <w:rPr>
                <w:rFonts w:hint="eastAsia" w:ascii="仿宋" w:hAnsi="仿宋" w:eastAsia="仿宋"/>
                <w:sz w:val="28"/>
                <w:szCs w:val="28"/>
              </w:rPr>
              <w:t>6</w:t>
            </w:r>
          </w:p>
        </w:tc>
        <w:tc>
          <w:tcPr>
            <w:tcW w:w="1006" w:type="dxa"/>
            <w:vAlign w:val="center"/>
          </w:tcPr>
          <w:p w14:paraId="095D6185">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7" w:type="dxa"/>
            <w:vAlign w:val="center"/>
          </w:tcPr>
          <w:p w14:paraId="448F30D2">
            <w:pPr>
              <w:spacing w:line="500" w:lineRule="exact"/>
              <w:jc w:val="center"/>
              <w:rPr>
                <w:rFonts w:ascii="仿宋" w:hAnsi="仿宋" w:eastAsia="仿宋"/>
                <w:sz w:val="28"/>
                <w:szCs w:val="28"/>
              </w:rPr>
            </w:pPr>
          </w:p>
        </w:tc>
        <w:tc>
          <w:tcPr>
            <w:tcW w:w="1006" w:type="dxa"/>
            <w:vAlign w:val="center"/>
          </w:tcPr>
          <w:p w14:paraId="31E9FE50">
            <w:pPr>
              <w:spacing w:line="500" w:lineRule="exact"/>
              <w:jc w:val="center"/>
              <w:rPr>
                <w:rFonts w:ascii="仿宋" w:hAnsi="仿宋" w:eastAsia="仿宋"/>
                <w:sz w:val="28"/>
                <w:szCs w:val="28"/>
              </w:rPr>
            </w:pPr>
          </w:p>
        </w:tc>
        <w:tc>
          <w:tcPr>
            <w:tcW w:w="1007" w:type="dxa"/>
            <w:vAlign w:val="center"/>
          </w:tcPr>
          <w:p w14:paraId="75182E98">
            <w:pPr>
              <w:widowControl/>
              <w:spacing w:line="500" w:lineRule="exact"/>
              <w:jc w:val="center"/>
              <w:rPr>
                <w:rFonts w:ascii="仿宋" w:hAnsi="仿宋" w:eastAsia="仿宋"/>
                <w:sz w:val="28"/>
                <w:szCs w:val="28"/>
              </w:rPr>
            </w:pPr>
          </w:p>
        </w:tc>
      </w:tr>
      <w:tr w14:paraId="0AA524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4238" w:type="dxa"/>
            <w:gridSpan w:val="7"/>
            <w:vAlign w:val="center"/>
          </w:tcPr>
          <w:p w14:paraId="7666647C">
            <w:pPr>
              <w:spacing w:line="500" w:lineRule="exact"/>
              <w:rPr>
                <w:rFonts w:ascii="仿宋" w:hAnsi="仿宋" w:eastAsia="仿宋"/>
                <w:sz w:val="28"/>
                <w:szCs w:val="28"/>
              </w:rPr>
            </w:pPr>
            <w:r>
              <w:rPr>
                <w:rFonts w:hint="eastAsia" w:ascii="仿宋" w:hAnsi="仿宋" w:eastAsia="仿宋"/>
                <w:sz w:val="28"/>
                <w:szCs w:val="28"/>
              </w:rPr>
              <w:t>福建侨报*</w:t>
            </w:r>
          </w:p>
        </w:tc>
        <w:tc>
          <w:tcPr>
            <w:tcW w:w="1006" w:type="dxa"/>
            <w:vAlign w:val="center"/>
          </w:tcPr>
          <w:p w14:paraId="4CC3A4A3">
            <w:pPr>
              <w:spacing w:line="500" w:lineRule="exact"/>
              <w:jc w:val="center"/>
              <w:rPr>
                <w:rFonts w:ascii="仿宋" w:hAnsi="仿宋" w:eastAsia="仿宋"/>
                <w:sz w:val="28"/>
                <w:szCs w:val="28"/>
              </w:rPr>
            </w:pPr>
            <w:r>
              <w:rPr>
                <w:rFonts w:hint="eastAsia" w:ascii="仿宋" w:hAnsi="仿宋" w:eastAsia="仿宋"/>
                <w:sz w:val="28"/>
                <w:szCs w:val="28"/>
              </w:rPr>
              <w:t>3</w:t>
            </w:r>
          </w:p>
        </w:tc>
        <w:tc>
          <w:tcPr>
            <w:tcW w:w="1006" w:type="dxa"/>
            <w:vAlign w:val="center"/>
          </w:tcPr>
          <w:p w14:paraId="25ED48E7">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7" w:type="dxa"/>
            <w:vAlign w:val="center"/>
          </w:tcPr>
          <w:p w14:paraId="746BBA50">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6" w:type="dxa"/>
            <w:vAlign w:val="center"/>
          </w:tcPr>
          <w:p w14:paraId="5F59FF81">
            <w:pPr>
              <w:spacing w:line="500" w:lineRule="exact"/>
              <w:jc w:val="center"/>
              <w:rPr>
                <w:rFonts w:ascii="仿宋" w:hAnsi="仿宋" w:eastAsia="仿宋"/>
                <w:sz w:val="28"/>
                <w:szCs w:val="28"/>
              </w:rPr>
            </w:pPr>
          </w:p>
        </w:tc>
        <w:tc>
          <w:tcPr>
            <w:tcW w:w="1007" w:type="dxa"/>
            <w:vAlign w:val="center"/>
          </w:tcPr>
          <w:p w14:paraId="4CBE2DF9">
            <w:pPr>
              <w:widowControl/>
              <w:spacing w:line="500" w:lineRule="exact"/>
              <w:jc w:val="center"/>
              <w:rPr>
                <w:rFonts w:ascii="仿宋" w:hAnsi="仿宋" w:eastAsia="仿宋"/>
                <w:sz w:val="28"/>
                <w:szCs w:val="28"/>
              </w:rPr>
            </w:pPr>
          </w:p>
        </w:tc>
      </w:tr>
      <w:tr w14:paraId="43E627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4238" w:type="dxa"/>
            <w:gridSpan w:val="7"/>
            <w:vAlign w:val="center"/>
          </w:tcPr>
          <w:p w14:paraId="34D809AB">
            <w:pPr>
              <w:spacing w:line="500" w:lineRule="exact"/>
              <w:rPr>
                <w:rFonts w:ascii="仿宋" w:hAnsi="仿宋" w:eastAsia="仿宋"/>
                <w:sz w:val="28"/>
                <w:szCs w:val="28"/>
              </w:rPr>
            </w:pPr>
            <w:r>
              <w:rPr>
                <w:rFonts w:hint="eastAsia" w:ascii="仿宋" w:hAnsi="仿宋" w:eastAsia="仿宋"/>
                <w:sz w:val="28"/>
                <w:szCs w:val="28"/>
              </w:rPr>
              <w:t>通信信息报</w:t>
            </w:r>
          </w:p>
        </w:tc>
        <w:tc>
          <w:tcPr>
            <w:tcW w:w="1006" w:type="dxa"/>
            <w:vAlign w:val="center"/>
          </w:tcPr>
          <w:p w14:paraId="0805730E">
            <w:pPr>
              <w:spacing w:line="500" w:lineRule="exact"/>
              <w:jc w:val="center"/>
              <w:rPr>
                <w:rFonts w:ascii="仿宋" w:hAnsi="仿宋" w:eastAsia="仿宋"/>
                <w:sz w:val="28"/>
                <w:szCs w:val="28"/>
              </w:rPr>
            </w:pPr>
            <w:r>
              <w:rPr>
                <w:rFonts w:hint="eastAsia" w:ascii="仿宋" w:hAnsi="仿宋" w:eastAsia="仿宋"/>
                <w:sz w:val="28"/>
                <w:szCs w:val="28"/>
              </w:rPr>
              <w:t>3</w:t>
            </w:r>
          </w:p>
        </w:tc>
        <w:tc>
          <w:tcPr>
            <w:tcW w:w="1006" w:type="dxa"/>
            <w:vAlign w:val="center"/>
          </w:tcPr>
          <w:p w14:paraId="14A3EDF7">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7" w:type="dxa"/>
            <w:vAlign w:val="center"/>
          </w:tcPr>
          <w:p w14:paraId="21AD8AB1">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6" w:type="dxa"/>
            <w:vAlign w:val="center"/>
          </w:tcPr>
          <w:p w14:paraId="13DACC20">
            <w:pPr>
              <w:spacing w:line="500" w:lineRule="exact"/>
              <w:jc w:val="center"/>
              <w:rPr>
                <w:rFonts w:ascii="仿宋" w:hAnsi="仿宋" w:eastAsia="仿宋"/>
                <w:sz w:val="28"/>
                <w:szCs w:val="28"/>
              </w:rPr>
            </w:pPr>
          </w:p>
        </w:tc>
        <w:tc>
          <w:tcPr>
            <w:tcW w:w="1007" w:type="dxa"/>
            <w:vAlign w:val="center"/>
          </w:tcPr>
          <w:p w14:paraId="3E18A05A">
            <w:pPr>
              <w:widowControl/>
              <w:spacing w:line="500" w:lineRule="exact"/>
              <w:jc w:val="center"/>
              <w:rPr>
                <w:rFonts w:ascii="仿宋" w:hAnsi="仿宋" w:eastAsia="仿宋"/>
                <w:sz w:val="28"/>
                <w:szCs w:val="28"/>
              </w:rPr>
            </w:pPr>
          </w:p>
        </w:tc>
      </w:tr>
      <w:tr w14:paraId="379C5D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4238" w:type="dxa"/>
            <w:gridSpan w:val="7"/>
            <w:vAlign w:val="center"/>
          </w:tcPr>
          <w:p w14:paraId="4173B7F2">
            <w:pPr>
              <w:spacing w:line="500" w:lineRule="exact"/>
              <w:rPr>
                <w:rFonts w:ascii="仿宋" w:hAnsi="仿宋" w:eastAsia="仿宋"/>
                <w:sz w:val="28"/>
                <w:szCs w:val="28"/>
              </w:rPr>
            </w:pPr>
            <w:r>
              <w:rPr>
                <w:rFonts w:hint="eastAsia" w:ascii="仿宋" w:hAnsi="仿宋" w:eastAsia="仿宋"/>
                <w:sz w:val="28"/>
                <w:szCs w:val="28"/>
              </w:rPr>
              <w:t>海峡资源报</w:t>
            </w:r>
          </w:p>
        </w:tc>
        <w:tc>
          <w:tcPr>
            <w:tcW w:w="1006" w:type="dxa"/>
            <w:vAlign w:val="center"/>
          </w:tcPr>
          <w:p w14:paraId="5F3674A5">
            <w:pPr>
              <w:spacing w:line="500" w:lineRule="exact"/>
              <w:jc w:val="center"/>
              <w:rPr>
                <w:rFonts w:ascii="仿宋" w:hAnsi="仿宋" w:eastAsia="仿宋"/>
                <w:sz w:val="28"/>
                <w:szCs w:val="28"/>
              </w:rPr>
            </w:pPr>
            <w:r>
              <w:rPr>
                <w:rFonts w:hint="eastAsia" w:ascii="仿宋" w:hAnsi="仿宋" w:eastAsia="仿宋"/>
                <w:sz w:val="28"/>
                <w:szCs w:val="28"/>
              </w:rPr>
              <w:t>3</w:t>
            </w:r>
          </w:p>
        </w:tc>
        <w:tc>
          <w:tcPr>
            <w:tcW w:w="1006" w:type="dxa"/>
            <w:vAlign w:val="center"/>
          </w:tcPr>
          <w:p w14:paraId="1BB6315D">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7" w:type="dxa"/>
            <w:vAlign w:val="center"/>
          </w:tcPr>
          <w:p w14:paraId="5E32E5B0">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6" w:type="dxa"/>
            <w:vAlign w:val="center"/>
          </w:tcPr>
          <w:p w14:paraId="6161CECA">
            <w:pPr>
              <w:spacing w:line="500" w:lineRule="exact"/>
              <w:jc w:val="center"/>
              <w:rPr>
                <w:rFonts w:ascii="仿宋" w:hAnsi="仿宋" w:eastAsia="仿宋"/>
                <w:sz w:val="28"/>
                <w:szCs w:val="28"/>
              </w:rPr>
            </w:pPr>
          </w:p>
        </w:tc>
        <w:tc>
          <w:tcPr>
            <w:tcW w:w="1007" w:type="dxa"/>
            <w:vAlign w:val="center"/>
          </w:tcPr>
          <w:p w14:paraId="5DA09D03">
            <w:pPr>
              <w:widowControl/>
              <w:spacing w:line="500" w:lineRule="exact"/>
              <w:jc w:val="center"/>
              <w:rPr>
                <w:rFonts w:ascii="仿宋" w:hAnsi="仿宋" w:eastAsia="仿宋"/>
                <w:sz w:val="28"/>
                <w:szCs w:val="28"/>
              </w:rPr>
            </w:pPr>
          </w:p>
        </w:tc>
      </w:tr>
      <w:tr w14:paraId="0A905C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4238" w:type="dxa"/>
            <w:gridSpan w:val="7"/>
            <w:vAlign w:val="center"/>
          </w:tcPr>
          <w:p w14:paraId="28C88424">
            <w:pPr>
              <w:spacing w:line="500" w:lineRule="exact"/>
              <w:rPr>
                <w:rFonts w:ascii="仿宋" w:hAnsi="仿宋" w:eastAsia="仿宋"/>
                <w:sz w:val="28"/>
                <w:szCs w:val="28"/>
              </w:rPr>
            </w:pPr>
            <w:r>
              <w:rPr>
                <w:rFonts w:hint="eastAsia" w:ascii="仿宋" w:hAnsi="仿宋" w:eastAsia="仿宋"/>
                <w:sz w:val="28"/>
                <w:szCs w:val="28"/>
              </w:rPr>
              <w:t>福建老年报</w:t>
            </w:r>
          </w:p>
        </w:tc>
        <w:tc>
          <w:tcPr>
            <w:tcW w:w="1006" w:type="dxa"/>
            <w:vAlign w:val="center"/>
          </w:tcPr>
          <w:p w14:paraId="0C94CB5C">
            <w:pPr>
              <w:spacing w:line="500" w:lineRule="exact"/>
              <w:jc w:val="center"/>
              <w:rPr>
                <w:rFonts w:ascii="仿宋" w:hAnsi="仿宋" w:eastAsia="仿宋"/>
                <w:sz w:val="28"/>
                <w:szCs w:val="28"/>
              </w:rPr>
            </w:pPr>
            <w:r>
              <w:rPr>
                <w:rFonts w:hint="eastAsia" w:ascii="仿宋" w:hAnsi="仿宋" w:eastAsia="仿宋"/>
                <w:sz w:val="28"/>
                <w:szCs w:val="28"/>
              </w:rPr>
              <w:t>3</w:t>
            </w:r>
          </w:p>
        </w:tc>
        <w:tc>
          <w:tcPr>
            <w:tcW w:w="1006" w:type="dxa"/>
            <w:vAlign w:val="center"/>
          </w:tcPr>
          <w:p w14:paraId="6A990B5A">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7" w:type="dxa"/>
            <w:vAlign w:val="center"/>
          </w:tcPr>
          <w:p w14:paraId="5E879EDD">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6" w:type="dxa"/>
            <w:vAlign w:val="center"/>
          </w:tcPr>
          <w:p w14:paraId="7864E04C">
            <w:pPr>
              <w:spacing w:line="500" w:lineRule="exact"/>
              <w:jc w:val="center"/>
              <w:rPr>
                <w:rFonts w:ascii="仿宋" w:hAnsi="仿宋" w:eastAsia="仿宋"/>
                <w:sz w:val="28"/>
                <w:szCs w:val="28"/>
              </w:rPr>
            </w:pPr>
          </w:p>
        </w:tc>
        <w:tc>
          <w:tcPr>
            <w:tcW w:w="1007" w:type="dxa"/>
            <w:vAlign w:val="center"/>
          </w:tcPr>
          <w:p w14:paraId="55E15481">
            <w:pPr>
              <w:widowControl/>
              <w:spacing w:line="500" w:lineRule="exact"/>
              <w:jc w:val="center"/>
              <w:rPr>
                <w:rFonts w:ascii="仿宋" w:hAnsi="仿宋" w:eastAsia="仿宋"/>
                <w:sz w:val="28"/>
                <w:szCs w:val="28"/>
              </w:rPr>
            </w:pPr>
          </w:p>
        </w:tc>
      </w:tr>
      <w:tr w14:paraId="6B0F6D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4238" w:type="dxa"/>
            <w:gridSpan w:val="7"/>
            <w:vAlign w:val="center"/>
          </w:tcPr>
          <w:p w14:paraId="39CF4F7C">
            <w:pPr>
              <w:spacing w:line="500" w:lineRule="exact"/>
              <w:rPr>
                <w:rFonts w:ascii="仿宋" w:hAnsi="仿宋" w:eastAsia="仿宋"/>
                <w:sz w:val="28"/>
                <w:szCs w:val="28"/>
              </w:rPr>
            </w:pPr>
            <w:r>
              <w:rPr>
                <w:rFonts w:hint="eastAsia" w:ascii="仿宋" w:hAnsi="仿宋" w:eastAsia="仿宋"/>
                <w:sz w:val="28"/>
                <w:szCs w:val="28"/>
              </w:rPr>
              <w:t>福建能源报</w:t>
            </w:r>
          </w:p>
        </w:tc>
        <w:tc>
          <w:tcPr>
            <w:tcW w:w="1006" w:type="dxa"/>
            <w:vAlign w:val="center"/>
          </w:tcPr>
          <w:p w14:paraId="6E65D4C0">
            <w:pPr>
              <w:spacing w:line="500" w:lineRule="exact"/>
              <w:jc w:val="center"/>
              <w:rPr>
                <w:rFonts w:ascii="仿宋" w:hAnsi="仿宋" w:eastAsia="仿宋"/>
                <w:sz w:val="28"/>
                <w:szCs w:val="28"/>
              </w:rPr>
            </w:pPr>
            <w:r>
              <w:rPr>
                <w:rFonts w:hint="eastAsia" w:ascii="仿宋" w:hAnsi="仿宋" w:eastAsia="仿宋"/>
                <w:sz w:val="28"/>
                <w:szCs w:val="28"/>
              </w:rPr>
              <w:t>3</w:t>
            </w:r>
          </w:p>
        </w:tc>
        <w:tc>
          <w:tcPr>
            <w:tcW w:w="1006" w:type="dxa"/>
            <w:vAlign w:val="center"/>
          </w:tcPr>
          <w:p w14:paraId="50A07F9C">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7" w:type="dxa"/>
            <w:vAlign w:val="center"/>
          </w:tcPr>
          <w:p w14:paraId="53B88746">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6" w:type="dxa"/>
            <w:vAlign w:val="center"/>
          </w:tcPr>
          <w:p w14:paraId="4A77E961">
            <w:pPr>
              <w:spacing w:line="500" w:lineRule="exact"/>
              <w:jc w:val="center"/>
              <w:rPr>
                <w:rFonts w:ascii="仿宋" w:hAnsi="仿宋" w:eastAsia="仿宋"/>
                <w:sz w:val="28"/>
                <w:szCs w:val="28"/>
              </w:rPr>
            </w:pPr>
          </w:p>
        </w:tc>
        <w:tc>
          <w:tcPr>
            <w:tcW w:w="1007" w:type="dxa"/>
            <w:vAlign w:val="center"/>
          </w:tcPr>
          <w:p w14:paraId="4604C2F7">
            <w:pPr>
              <w:widowControl/>
              <w:spacing w:line="500" w:lineRule="exact"/>
              <w:jc w:val="center"/>
              <w:rPr>
                <w:rFonts w:ascii="仿宋" w:hAnsi="仿宋" w:eastAsia="仿宋"/>
                <w:sz w:val="28"/>
                <w:szCs w:val="28"/>
              </w:rPr>
            </w:pPr>
          </w:p>
        </w:tc>
      </w:tr>
      <w:tr w14:paraId="71FEF7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4238" w:type="dxa"/>
            <w:gridSpan w:val="7"/>
            <w:vAlign w:val="center"/>
          </w:tcPr>
          <w:p w14:paraId="1935D353">
            <w:pPr>
              <w:spacing w:line="500" w:lineRule="exact"/>
              <w:rPr>
                <w:rFonts w:ascii="仿宋" w:hAnsi="仿宋" w:eastAsia="仿宋"/>
                <w:sz w:val="28"/>
                <w:szCs w:val="28"/>
              </w:rPr>
            </w:pPr>
            <w:r>
              <w:rPr>
                <w:rFonts w:hint="eastAsia" w:ascii="仿宋" w:hAnsi="仿宋" w:eastAsia="仿宋"/>
                <w:sz w:val="28"/>
                <w:szCs w:val="28"/>
              </w:rPr>
              <w:t>海峡人才报</w:t>
            </w:r>
          </w:p>
        </w:tc>
        <w:tc>
          <w:tcPr>
            <w:tcW w:w="1006" w:type="dxa"/>
            <w:vAlign w:val="center"/>
          </w:tcPr>
          <w:p w14:paraId="69E3B413">
            <w:pPr>
              <w:spacing w:line="500" w:lineRule="exact"/>
              <w:jc w:val="center"/>
              <w:rPr>
                <w:rFonts w:ascii="仿宋" w:hAnsi="仿宋" w:eastAsia="仿宋"/>
                <w:sz w:val="28"/>
                <w:szCs w:val="28"/>
              </w:rPr>
            </w:pPr>
            <w:r>
              <w:rPr>
                <w:rFonts w:hint="eastAsia" w:ascii="仿宋" w:hAnsi="仿宋" w:eastAsia="仿宋"/>
                <w:sz w:val="28"/>
                <w:szCs w:val="28"/>
              </w:rPr>
              <w:t>3</w:t>
            </w:r>
          </w:p>
        </w:tc>
        <w:tc>
          <w:tcPr>
            <w:tcW w:w="1006" w:type="dxa"/>
            <w:vAlign w:val="center"/>
          </w:tcPr>
          <w:p w14:paraId="661B1EE0">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7" w:type="dxa"/>
            <w:vAlign w:val="center"/>
          </w:tcPr>
          <w:p w14:paraId="270EC9D2">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6" w:type="dxa"/>
            <w:vAlign w:val="center"/>
          </w:tcPr>
          <w:p w14:paraId="158BD38E">
            <w:pPr>
              <w:spacing w:line="500" w:lineRule="exact"/>
              <w:jc w:val="center"/>
              <w:rPr>
                <w:rFonts w:ascii="仿宋" w:hAnsi="仿宋" w:eastAsia="仿宋"/>
                <w:sz w:val="28"/>
                <w:szCs w:val="28"/>
              </w:rPr>
            </w:pPr>
          </w:p>
        </w:tc>
        <w:tc>
          <w:tcPr>
            <w:tcW w:w="1007" w:type="dxa"/>
            <w:vAlign w:val="center"/>
          </w:tcPr>
          <w:p w14:paraId="41521176">
            <w:pPr>
              <w:widowControl/>
              <w:spacing w:line="500" w:lineRule="exact"/>
              <w:jc w:val="center"/>
              <w:rPr>
                <w:rFonts w:ascii="仿宋" w:hAnsi="仿宋" w:eastAsia="仿宋"/>
                <w:sz w:val="28"/>
                <w:szCs w:val="28"/>
              </w:rPr>
            </w:pPr>
          </w:p>
        </w:tc>
      </w:tr>
      <w:tr w14:paraId="0D8483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4238" w:type="dxa"/>
            <w:gridSpan w:val="7"/>
            <w:vAlign w:val="center"/>
          </w:tcPr>
          <w:p w14:paraId="7224C496">
            <w:pPr>
              <w:spacing w:line="500" w:lineRule="exact"/>
              <w:rPr>
                <w:rFonts w:ascii="仿宋" w:hAnsi="仿宋" w:eastAsia="仿宋"/>
                <w:sz w:val="28"/>
                <w:szCs w:val="28"/>
              </w:rPr>
            </w:pPr>
            <w:r>
              <w:rPr>
                <w:rFonts w:hint="eastAsia" w:ascii="仿宋" w:hAnsi="仿宋" w:eastAsia="仿宋"/>
                <w:sz w:val="28"/>
                <w:szCs w:val="28"/>
              </w:rPr>
              <w:t>学生周报</w:t>
            </w:r>
          </w:p>
        </w:tc>
        <w:tc>
          <w:tcPr>
            <w:tcW w:w="1006" w:type="dxa"/>
            <w:vAlign w:val="center"/>
          </w:tcPr>
          <w:p w14:paraId="377C89F3">
            <w:pPr>
              <w:spacing w:line="500" w:lineRule="exact"/>
              <w:jc w:val="center"/>
              <w:rPr>
                <w:rFonts w:ascii="仿宋" w:hAnsi="仿宋" w:eastAsia="仿宋"/>
                <w:sz w:val="28"/>
                <w:szCs w:val="28"/>
              </w:rPr>
            </w:pPr>
            <w:r>
              <w:rPr>
                <w:rFonts w:hint="eastAsia" w:ascii="仿宋" w:hAnsi="仿宋" w:eastAsia="仿宋"/>
                <w:sz w:val="28"/>
                <w:szCs w:val="28"/>
              </w:rPr>
              <w:t>3</w:t>
            </w:r>
          </w:p>
        </w:tc>
        <w:tc>
          <w:tcPr>
            <w:tcW w:w="1006" w:type="dxa"/>
            <w:vAlign w:val="center"/>
          </w:tcPr>
          <w:p w14:paraId="3EF5A30B">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7" w:type="dxa"/>
            <w:vAlign w:val="center"/>
          </w:tcPr>
          <w:p w14:paraId="18071A5F">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6" w:type="dxa"/>
            <w:vAlign w:val="center"/>
          </w:tcPr>
          <w:p w14:paraId="77FC0275">
            <w:pPr>
              <w:spacing w:line="500" w:lineRule="exact"/>
              <w:jc w:val="center"/>
              <w:rPr>
                <w:rFonts w:ascii="仿宋" w:hAnsi="仿宋" w:eastAsia="仿宋"/>
                <w:sz w:val="28"/>
                <w:szCs w:val="28"/>
              </w:rPr>
            </w:pPr>
          </w:p>
        </w:tc>
        <w:tc>
          <w:tcPr>
            <w:tcW w:w="1007" w:type="dxa"/>
            <w:vAlign w:val="center"/>
          </w:tcPr>
          <w:p w14:paraId="211EF79F">
            <w:pPr>
              <w:widowControl/>
              <w:spacing w:line="500" w:lineRule="exact"/>
              <w:jc w:val="center"/>
              <w:rPr>
                <w:rFonts w:ascii="仿宋" w:hAnsi="仿宋" w:eastAsia="仿宋"/>
                <w:sz w:val="28"/>
                <w:szCs w:val="28"/>
              </w:rPr>
            </w:pPr>
          </w:p>
        </w:tc>
      </w:tr>
      <w:tr w14:paraId="0FFA50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4238" w:type="dxa"/>
            <w:gridSpan w:val="7"/>
            <w:vAlign w:val="center"/>
          </w:tcPr>
          <w:p w14:paraId="3B7D0AF6">
            <w:pPr>
              <w:spacing w:line="500" w:lineRule="exact"/>
              <w:rPr>
                <w:rFonts w:ascii="仿宋" w:hAnsi="仿宋" w:eastAsia="仿宋"/>
                <w:sz w:val="28"/>
                <w:szCs w:val="28"/>
              </w:rPr>
            </w:pPr>
            <w:r>
              <w:rPr>
                <w:rFonts w:hint="eastAsia" w:ascii="仿宋" w:hAnsi="仿宋" w:eastAsia="仿宋"/>
                <w:sz w:val="28"/>
                <w:szCs w:val="28"/>
              </w:rPr>
              <w:t>福建教育电视台</w:t>
            </w:r>
          </w:p>
        </w:tc>
        <w:tc>
          <w:tcPr>
            <w:tcW w:w="1006" w:type="dxa"/>
            <w:vAlign w:val="center"/>
          </w:tcPr>
          <w:p w14:paraId="37F3DD2E">
            <w:pPr>
              <w:spacing w:line="500" w:lineRule="exact"/>
              <w:jc w:val="center"/>
              <w:rPr>
                <w:rFonts w:ascii="仿宋" w:hAnsi="仿宋" w:eastAsia="仿宋"/>
                <w:sz w:val="28"/>
                <w:szCs w:val="28"/>
              </w:rPr>
            </w:pPr>
            <w:r>
              <w:rPr>
                <w:rFonts w:hint="eastAsia" w:ascii="仿宋" w:hAnsi="仿宋" w:eastAsia="仿宋"/>
                <w:sz w:val="28"/>
                <w:szCs w:val="28"/>
              </w:rPr>
              <w:t>6</w:t>
            </w:r>
          </w:p>
        </w:tc>
        <w:tc>
          <w:tcPr>
            <w:tcW w:w="1006" w:type="dxa"/>
            <w:vAlign w:val="center"/>
          </w:tcPr>
          <w:p w14:paraId="6AC41942">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7" w:type="dxa"/>
            <w:vAlign w:val="center"/>
          </w:tcPr>
          <w:p w14:paraId="2ED53923">
            <w:pPr>
              <w:spacing w:line="500" w:lineRule="exact"/>
              <w:jc w:val="center"/>
              <w:rPr>
                <w:rFonts w:ascii="仿宋" w:hAnsi="仿宋" w:eastAsia="仿宋"/>
                <w:sz w:val="28"/>
                <w:szCs w:val="28"/>
              </w:rPr>
            </w:pPr>
          </w:p>
        </w:tc>
        <w:tc>
          <w:tcPr>
            <w:tcW w:w="1006" w:type="dxa"/>
            <w:vAlign w:val="center"/>
          </w:tcPr>
          <w:p w14:paraId="702BF0BE">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7" w:type="dxa"/>
            <w:vAlign w:val="center"/>
          </w:tcPr>
          <w:p w14:paraId="47DBCC9D">
            <w:pPr>
              <w:widowControl/>
              <w:spacing w:line="500" w:lineRule="exact"/>
              <w:jc w:val="center"/>
              <w:rPr>
                <w:rFonts w:ascii="仿宋" w:hAnsi="仿宋" w:eastAsia="仿宋"/>
                <w:sz w:val="28"/>
                <w:szCs w:val="28"/>
              </w:rPr>
            </w:pPr>
          </w:p>
        </w:tc>
      </w:tr>
      <w:tr w14:paraId="00659F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4238" w:type="dxa"/>
            <w:gridSpan w:val="7"/>
            <w:vAlign w:val="center"/>
          </w:tcPr>
          <w:p w14:paraId="645BAC05">
            <w:pPr>
              <w:spacing w:line="500" w:lineRule="exact"/>
              <w:rPr>
                <w:rFonts w:ascii="仿宋" w:hAnsi="仿宋" w:eastAsia="仿宋"/>
                <w:sz w:val="28"/>
                <w:szCs w:val="28"/>
              </w:rPr>
            </w:pPr>
            <w:r>
              <w:rPr>
                <w:rFonts w:hint="eastAsia" w:ascii="仿宋" w:hAnsi="仿宋" w:eastAsia="仿宋"/>
                <w:sz w:val="28"/>
                <w:szCs w:val="28"/>
              </w:rPr>
              <w:t>福建通讯杂志社</w:t>
            </w:r>
          </w:p>
        </w:tc>
        <w:tc>
          <w:tcPr>
            <w:tcW w:w="1006" w:type="dxa"/>
            <w:vAlign w:val="center"/>
          </w:tcPr>
          <w:p w14:paraId="4E5105CE">
            <w:pPr>
              <w:spacing w:line="500" w:lineRule="exact"/>
              <w:jc w:val="center"/>
              <w:rPr>
                <w:rFonts w:ascii="仿宋" w:hAnsi="仿宋" w:eastAsia="仿宋"/>
                <w:sz w:val="28"/>
                <w:szCs w:val="28"/>
              </w:rPr>
            </w:pPr>
            <w:r>
              <w:rPr>
                <w:rFonts w:hint="eastAsia" w:ascii="仿宋" w:hAnsi="仿宋" w:eastAsia="仿宋"/>
                <w:sz w:val="28"/>
                <w:szCs w:val="28"/>
              </w:rPr>
              <w:t>4</w:t>
            </w:r>
          </w:p>
        </w:tc>
        <w:tc>
          <w:tcPr>
            <w:tcW w:w="1006" w:type="dxa"/>
            <w:vAlign w:val="center"/>
          </w:tcPr>
          <w:p w14:paraId="4985E816">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7" w:type="dxa"/>
            <w:vAlign w:val="center"/>
          </w:tcPr>
          <w:p w14:paraId="712FC32B">
            <w:pPr>
              <w:spacing w:line="500" w:lineRule="exact"/>
              <w:jc w:val="center"/>
              <w:rPr>
                <w:rFonts w:ascii="仿宋" w:hAnsi="仿宋" w:eastAsia="仿宋"/>
                <w:sz w:val="28"/>
                <w:szCs w:val="28"/>
              </w:rPr>
            </w:pPr>
          </w:p>
        </w:tc>
        <w:tc>
          <w:tcPr>
            <w:tcW w:w="1006" w:type="dxa"/>
            <w:vAlign w:val="center"/>
          </w:tcPr>
          <w:p w14:paraId="2D8C72A1">
            <w:pPr>
              <w:spacing w:line="500" w:lineRule="exact"/>
              <w:jc w:val="center"/>
              <w:rPr>
                <w:rFonts w:ascii="仿宋" w:hAnsi="仿宋" w:eastAsia="仿宋"/>
                <w:sz w:val="28"/>
                <w:szCs w:val="28"/>
              </w:rPr>
            </w:pPr>
          </w:p>
        </w:tc>
        <w:tc>
          <w:tcPr>
            <w:tcW w:w="1007" w:type="dxa"/>
            <w:vAlign w:val="center"/>
          </w:tcPr>
          <w:p w14:paraId="3C0ACE5D">
            <w:pPr>
              <w:widowControl/>
              <w:spacing w:line="500" w:lineRule="exact"/>
              <w:jc w:val="center"/>
              <w:rPr>
                <w:rFonts w:ascii="仿宋" w:hAnsi="仿宋" w:eastAsia="仿宋"/>
                <w:sz w:val="28"/>
                <w:szCs w:val="28"/>
              </w:rPr>
            </w:pPr>
          </w:p>
        </w:tc>
      </w:tr>
      <w:tr w14:paraId="4BAEE0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4238" w:type="dxa"/>
            <w:gridSpan w:val="7"/>
            <w:vAlign w:val="center"/>
          </w:tcPr>
          <w:p w14:paraId="58CA9B98">
            <w:pPr>
              <w:spacing w:line="500" w:lineRule="exact"/>
              <w:rPr>
                <w:rFonts w:ascii="仿宋" w:hAnsi="仿宋" w:eastAsia="仿宋"/>
                <w:sz w:val="28"/>
                <w:szCs w:val="28"/>
              </w:rPr>
            </w:pPr>
            <w:r>
              <w:rPr>
                <w:rFonts w:hint="eastAsia" w:ascii="仿宋" w:hAnsi="仿宋" w:eastAsia="仿宋"/>
                <w:sz w:val="28"/>
                <w:szCs w:val="28"/>
              </w:rPr>
              <w:t>人民政坛杂志社</w:t>
            </w:r>
          </w:p>
        </w:tc>
        <w:tc>
          <w:tcPr>
            <w:tcW w:w="1006" w:type="dxa"/>
            <w:vAlign w:val="center"/>
          </w:tcPr>
          <w:p w14:paraId="026AD4BD">
            <w:pPr>
              <w:spacing w:line="500" w:lineRule="exact"/>
              <w:jc w:val="center"/>
              <w:rPr>
                <w:rFonts w:ascii="仿宋" w:hAnsi="仿宋" w:eastAsia="仿宋"/>
                <w:sz w:val="28"/>
                <w:szCs w:val="28"/>
              </w:rPr>
            </w:pPr>
            <w:r>
              <w:rPr>
                <w:rFonts w:hint="eastAsia" w:ascii="仿宋" w:hAnsi="仿宋" w:eastAsia="仿宋"/>
                <w:sz w:val="28"/>
                <w:szCs w:val="28"/>
              </w:rPr>
              <w:t>3</w:t>
            </w:r>
          </w:p>
        </w:tc>
        <w:tc>
          <w:tcPr>
            <w:tcW w:w="1006" w:type="dxa"/>
            <w:vAlign w:val="center"/>
          </w:tcPr>
          <w:p w14:paraId="2641DAE6">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7" w:type="dxa"/>
            <w:vAlign w:val="center"/>
          </w:tcPr>
          <w:p w14:paraId="43D0F803">
            <w:pPr>
              <w:spacing w:line="500" w:lineRule="exact"/>
              <w:jc w:val="center"/>
              <w:rPr>
                <w:rFonts w:ascii="仿宋" w:hAnsi="仿宋" w:eastAsia="仿宋"/>
                <w:sz w:val="28"/>
                <w:szCs w:val="28"/>
              </w:rPr>
            </w:pPr>
          </w:p>
        </w:tc>
        <w:tc>
          <w:tcPr>
            <w:tcW w:w="1006" w:type="dxa"/>
            <w:vAlign w:val="center"/>
          </w:tcPr>
          <w:p w14:paraId="73B3AAF0">
            <w:pPr>
              <w:spacing w:line="500" w:lineRule="exact"/>
              <w:jc w:val="center"/>
              <w:rPr>
                <w:rFonts w:ascii="仿宋" w:hAnsi="仿宋" w:eastAsia="仿宋"/>
                <w:sz w:val="28"/>
                <w:szCs w:val="28"/>
              </w:rPr>
            </w:pPr>
          </w:p>
        </w:tc>
        <w:tc>
          <w:tcPr>
            <w:tcW w:w="1007" w:type="dxa"/>
            <w:vAlign w:val="center"/>
          </w:tcPr>
          <w:p w14:paraId="57496539">
            <w:pPr>
              <w:widowControl/>
              <w:spacing w:line="500" w:lineRule="exact"/>
              <w:jc w:val="center"/>
              <w:rPr>
                <w:rFonts w:ascii="仿宋" w:hAnsi="仿宋" w:eastAsia="仿宋"/>
                <w:sz w:val="28"/>
                <w:szCs w:val="28"/>
              </w:rPr>
            </w:pPr>
          </w:p>
        </w:tc>
      </w:tr>
      <w:tr w14:paraId="645622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4238" w:type="dxa"/>
            <w:gridSpan w:val="7"/>
            <w:vAlign w:val="center"/>
          </w:tcPr>
          <w:p w14:paraId="053E8013">
            <w:pPr>
              <w:spacing w:line="500" w:lineRule="exact"/>
              <w:rPr>
                <w:rFonts w:ascii="仿宋" w:hAnsi="仿宋" w:eastAsia="仿宋"/>
                <w:sz w:val="28"/>
                <w:szCs w:val="28"/>
              </w:rPr>
            </w:pPr>
            <w:r>
              <w:rPr>
                <w:rFonts w:hint="eastAsia" w:ascii="仿宋" w:hAnsi="仿宋" w:eastAsia="仿宋"/>
                <w:sz w:val="28"/>
                <w:szCs w:val="28"/>
              </w:rPr>
              <w:t>政协天地杂志社</w:t>
            </w:r>
          </w:p>
        </w:tc>
        <w:tc>
          <w:tcPr>
            <w:tcW w:w="1006" w:type="dxa"/>
            <w:vAlign w:val="center"/>
          </w:tcPr>
          <w:p w14:paraId="245D7E31">
            <w:pPr>
              <w:spacing w:line="500" w:lineRule="exact"/>
              <w:jc w:val="center"/>
              <w:rPr>
                <w:rFonts w:ascii="仿宋" w:hAnsi="仿宋" w:eastAsia="仿宋"/>
                <w:sz w:val="28"/>
                <w:szCs w:val="28"/>
              </w:rPr>
            </w:pPr>
            <w:r>
              <w:rPr>
                <w:rFonts w:hint="eastAsia" w:ascii="仿宋" w:hAnsi="仿宋" w:eastAsia="仿宋"/>
                <w:sz w:val="28"/>
                <w:szCs w:val="28"/>
              </w:rPr>
              <w:t>3</w:t>
            </w:r>
          </w:p>
        </w:tc>
        <w:tc>
          <w:tcPr>
            <w:tcW w:w="1006" w:type="dxa"/>
            <w:vAlign w:val="center"/>
          </w:tcPr>
          <w:p w14:paraId="13681C18">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7" w:type="dxa"/>
            <w:vAlign w:val="center"/>
          </w:tcPr>
          <w:p w14:paraId="1A789471">
            <w:pPr>
              <w:spacing w:line="500" w:lineRule="exact"/>
              <w:jc w:val="center"/>
              <w:rPr>
                <w:rFonts w:ascii="仿宋" w:hAnsi="仿宋" w:eastAsia="仿宋"/>
                <w:sz w:val="28"/>
                <w:szCs w:val="28"/>
              </w:rPr>
            </w:pPr>
          </w:p>
        </w:tc>
        <w:tc>
          <w:tcPr>
            <w:tcW w:w="1006" w:type="dxa"/>
            <w:vAlign w:val="center"/>
          </w:tcPr>
          <w:p w14:paraId="2C971C52">
            <w:pPr>
              <w:spacing w:line="500" w:lineRule="exact"/>
              <w:jc w:val="center"/>
              <w:rPr>
                <w:rFonts w:ascii="仿宋" w:hAnsi="仿宋" w:eastAsia="仿宋"/>
                <w:sz w:val="28"/>
                <w:szCs w:val="28"/>
              </w:rPr>
            </w:pPr>
          </w:p>
        </w:tc>
        <w:tc>
          <w:tcPr>
            <w:tcW w:w="1007" w:type="dxa"/>
            <w:vAlign w:val="center"/>
          </w:tcPr>
          <w:p w14:paraId="58816EB0">
            <w:pPr>
              <w:widowControl/>
              <w:spacing w:line="500" w:lineRule="exact"/>
              <w:jc w:val="center"/>
              <w:rPr>
                <w:rFonts w:ascii="仿宋" w:hAnsi="仿宋" w:eastAsia="仿宋"/>
                <w:sz w:val="28"/>
                <w:szCs w:val="28"/>
              </w:rPr>
            </w:pPr>
          </w:p>
        </w:tc>
      </w:tr>
      <w:tr w14:paraId="4A9F5B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4238" w:type="dxa"/>
            <w:gridSpan w:val="7"/>
            <w:vAlign w:val="center"/>
          </w:tcPr>
          <w:p w14:paraId="2BD2E8A7">
            <w:pPr>
              <w:spacing w:line="500" w:lineRule="exact"/>
              <w:rPr>
                <w:rFonts w:ascii="仿宋" w:hAnsi="仿宋" w:eastAsia="仿宋"/>
                <w:sz w:val="28"/>
                <w:szCs w:val="28"/>
              </w:rPr>
            </w:pPr>
            <w:r>
              <w:rPr>
                <w:rFonts w:hint="eastAsia" w:ascii="仿宋" w:hAnsi="仿宋" w:eastAsia="仿宋"/>
                <w:sz w:val="28"/>
                <w:szCs w:val="28"/>
              </w:rPr>
              <w:t>福建支部生活杂志社</w:t>
            </w:r>
          </w:p>
        </w:tc>
        <w:tc>
          <w:tcPr>
            <w:tcW w:w="1006" w:type="dxa"/>
            <w:vAlign w:val="center"/>
          </w:tcPr>
          <w:p w14:paraId="2B17AA54">
            <w:pPr>
              <w:spacing w:line="500" w:lineRule="exact"/>
              <w:jc w:val="center"/>
              <w:rPr>
                <w:rFonts w:ascii="仿宋" w:hAnsi="仿宋" w:eastAsia="仿宋"/>
                <w:sz w:val="28"/>
                <w:szCs w:val="28"/>
              </w:rPr>
            </w:pPr>
            <w:r>
              <w:rPr>
                <w:rFonts w:hint="eastAsia" w:ascii="仿宋" w:hAnsi="仿宋" w:eastAsia="仿宋"/>
                <w:sz w:val="28"/>
                <w:szCs w:val="28"/>
              </w:rPr>
              <w:t>3</w:t>
            </w:r>
          </w:p>
        </w:tc>
        <w:tc>
          <w:tcPr>
            <w:tcW w:w="1006" w:type="dxa"/>
            <w:vAlign w:val="center"/>
          </w:tcPr>
          <w:p w14:paraId="650B69E9">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7" w:type="dxa"/>
            <w:vAlign w:val="center"/>
          </w:tcPr>
          <w:p w14:paraId="2DD92B31">
            <w:pPr>
              <w:spacing w:line="500" w:lineRule="exact"/>
              <w:jc w:val="center"/>
              <w:rPr>
                <w:rFonts w:ascii="仿宋" w:hAnsi="仿宋" w:eastAsia="仿宋"/>
                <w:sz w:val="28"/>
                <w:szCs w:val="28"/>
              </w:rPr>
            </w:pPr>
          </w:p>
        </w:tc>
        <w:tc>
          <w:tcPr>
            <w:tcW w:w="1006" w:type="dxa"/>
            <w:vAlign w:val="center"/>
          </w:tcPr>
          <w:p w14:paraId="4142834D">
            <w:pPr>
              <w:spacing w:line="500" w:lineRule="exact"/>
              <w:jc w:val="center"/>
              <w:rPr>
                <w:rFonts w:ascii="仿宋" w:hAnsi="仿宋" w:eastAsia="仿宋"/>
                <w:sz w:val="28"/>
                <w:szCs w:val="28"/>
              </w:rPr>
            </w:pPr>
          </w:p>
        </w:tc>
        <w:tc>
          <w:tcPr>
            <w:tcW w:w="1007" w:type="dxa"/>
            <w:vAlign w:val="center"/>
          </w:tcPr>
          <w:p w14:paraId="0230FDE4">
            <w:pPr>
              <w:widowControl/>
              <w:spacing w:line="500" w:lineRule="exact"/>
              <w:jc w:val="center"/>
              <w:rPr>
                <w:rFonts w:ascii="仿宋" w:hAnsi="仿宋" w:eastAsia="仿宋"/>
                <w:sz w:val="28"/>
                <w:szCs w:val="28"/>
              </w:rPr>
            </w:pPr>
          </w:p>
        </w:tc>
      </w:tr>
      <w:tr w14:paraId="35844F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4238" w:type="dxa"/>
            <w:gridSpan w:val="7"/>
            <w:vAlign w:val="center"/>
          </w:tcPr>
          <w:p w14:paraId="733A3DD5">
            <w:pPr>
              <w:spacing w:line="500" w:lineRule="exact"/>
              <w:rPr>
                <w:rFonts w:ascii="仿宋" w:hAnsi="仿宋" w:eastAsia="仿宋"/>
                <w:sz w:val="28"/>
                <w:szCs w:val="28"/>
              </w:rPr>
            </w:pPr>
            <w:r>
              <w:rPr>
                <w:rFonts w:hint="eastAsia" w:ascii="仿宋" w:hAnsi="仿宋" w:eastAsia="仿宋"/>
                <w:sz w:val="28"/>
                <w:szCs w:val="28"/>
              </w:rPr>
              <w:t>福建画报杂志社</w:t>
            </w:r>
          </w:p>
        </w:tc>
        <w:tc>
          <w:tcPr>
            <w:tcW w:w="1006" w:type="dxa"/>
            <w:vAlign w:val="center"/>
          </w:tcPr>
          <w:p w14:paraId="25DD91DD">
            <w:pPr>
              <w:spacing w:line="500" w:lineRule="exact"/>
              <w:jc w:val="center"/>
              <w:rPr>
                <w:rFonts w:ascii="仿宋" w:hAnsi="仿宋" w:eastAsia="仿宋"/>
                <w:sz w:val="28"/>
                <w:szCs w:val="28"/>
              </w:rPr>
            </w:pPr>
            <w:r>
              <w:rPr>
                <w:rFonts w:hint="eastAsia" w:ascii="仿宋" w:hAnsi="仿宋" w:eastAsia="仿宋"/>
                <w:sz w:val="28"/>
                <w:szCs w:val="28"/>
              </w:rPr>
              <w:t>3</w:t>
            </w:r>
          </w:p>
        </w:tc>
        <w:tc>
          <w:tcPr>
            <w:tcW w:w="1006" w:type="dxa"/>
            <w:vAlign w:val="center"/>
          </w:tcPr>
          <w:p w14:paraId="79F414BC">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7" w:type="dxa"/>
            <w:vAlign w:val="center"/>
          </w:tcPr>
          <w:p w14:paraId="5B22504C">
            <w:pPr>
              <w:spacing w:line="500" w:lineRule="exact"/>
              <w:jc w:val="center"/>
              <w:rPr>
                <w:rFonts w:ascii="仿宋" w:hAnsi="仿宋" w:eastAsia="仿宋"/>
                <w:sz w:val="28"/>
                <w:szCs w:val="28"/>
              </w:rPr>
            </w:pPr>
          </w:p>
        </w:tc>
        <w:tc>
          <w:tcPr>
            <w:tcW w:w="1006" w:type="dxa"/>
            <w:vAlign w:val="center"/>
          </w:tcPr>
          <w:p w14:paraId="68524470">
            <w:pPr>
              <w:spacing w:line="500" w:lineRule="exact"/>
              <w:jc w:val="center"/>
              <w:rPr>
                <w:rFonts w:ascii="仿宋" w:hAnsi="仿宋" w:eastAsia="仿宋"/>
                <w:sz w:val="28"/>
                <w:szCs w:val="28"/>
              </w:rPr>
            </w:pPr>
          </w:p>
        </w:tc>
        <w:tc>
          <w:tcPr>
            <w:tcW w:w="1007" w:type="dxa"/>
            <w:vAlign w:val="center"/>
          </w:tcPr>
          <w:p w14:paraId="3979B49E">
            <w:pPr>
              <w:widowControl/>
              <w:spacing w:line="500" w:lineRule="exact"/>
              <w:jc w:val="center"/>
              <w:rPr>
                <w:rFonts w:ascii="仿宋" w:hAnsi="仿宋" w:eastAsia="仿宋"/>
                <w:sz w:val="28"/>
                <w:szCs w:val="28"/>
              </w:rPr>
            </w:pPr>
          </w:p>
        </w:tc>
      </w:tr>
      <w:tr w14:paraId="73DCBC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4238" w:type="dxa"/>
            <w:gridSpan w:val="7"/>
            <w:vAlign w:val="center"/>
          </w:tcPr>
          <w:p w14:paraId="0B6FD924">
            <w:pPr>
              <w:spacing w:line="500" w:lineRule="exact"/>
              <w:rPr>
                <w:rFonts w:ascii="仿宋" w:hAnsi="仿宋" w:eastAsia="仿宋"/>
                <w:sz w:val="28"/>
                <w:szCs w:val="28"/>
              </w:rPr>
            </w:pPr>
            <w:r>
              <w:rPr>
                <w:rFonts w:hint="eastAsia" w:ascii="仿宋" w:hAnsi="仿宋" w:eastAsia="仿宋"/>
                <w:sz w:val="28"/>
                <w:szCs w:val="28"/>
              </w:rPr>
              <w:t>生活·创造杂志社</w:t>
            </w:r>
          </w:p>
        </w:tc>
        <w:tc>
          <w:tcPr>
            <w:tcW w:w="1006" w:type="dxa"/>
            <w:vAlign w:val="center"/>
          </w:tcPr>
          <w:p w14:paraId="3003EB36">
            <w:pPr>
              <w:spacing w:line="500" w:lineRule="exact"/>
              <w:jc w:val="center"/>
              <w:rPr>
                <w:rFonts w:ascii="仿宋" w:hAnsi="仿宋" w:eastAsia="仿宋"/>
                <w:sz w:val="28"/>
                <w:szCs w:val="28"/>
              </w:rPr>
            </w:pPr>
            <w:r>
              <w:rPr>
                <w:rFonts w:hint="eastAsia" w:ascii="仿宋" w:hAnsi="仿宋" w:eastAsia="仿宋"/>
                <w:sz w:val="28"/>
                <w:szCs w:val="28"/>
              </w:rPr>
              <w:t>3</w:t>
            </w:r>
          </w:p>
        </w:tc>
        <w:tc>
          <w:tcPr>
            <w:tcW w:w="1006" w:type="dxa"/>
            <w:vAlign w:val="center"/>
          </w:tcPr>
          <w:p w14:paraId="27C8B92B">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7" w:type="dxa"/>
            <w:vAlign w:val="center"/>
          </w:tcPr>
          <w:p w14:paraId="2DD6B77F">
            <w:pPr>
              <w:spacing w:line="500" w:lineRule="exact"/>
              <w:jc w:val="center"/>
              <w:rPr>
                <w:rFonts w:ascii="仿宋" w:hAnsi="仿宋" w:eastAsia="仿宋"/>
                <w:sz w:val="28"/>
                <w:szCs w:val="28"/>
              </w:rPr>
            </w:pPr>
          </w:p>
        </w:tc>
        <w:tc>
          <w:tcPr>
            <w:tcW w:w="1006" w:type="dxa"/>
            <w:vAlign w:val="center"/>
          </w:tcPr>
          <w:p w14:paraId="67886ED4">
            <w:pPr>
              <w:spacing w:line="500" w:lineRule="exact"/>
              <w:jc w:val="center"/>
              <w:rPr>
                <w:rFonts w:ascii="仿宋" w:hAnsi="仿宋" w:eastAsia="仿宋"/>
                <w:sz w:val="28"/>
                <w:szCs w:val="28"/>
              </w:rPr>
            </w:pPr>
          </w:p>
        </w:tc>
        <w:tc>
          <w:tcPr>
            <w:tcW w:w="1007" w:type="dxa"/>
            <w:vAlign w:val="center"/>
          </w:tcPr>
          <w:p w14:paraId="1AC8E0F9">
            <w:pPr>
              <w:widowControl/>
              <w:spacing w:line="500" w:lineRule="exact"/>
              <w:jc w:val="center"/>
              <w:rPr>
                <w:rFonts w:ascii="仿宋" w:hAnsi="仿宋" w:eastAsia="仿宋"/>
                <w:sz w:val="28"/>
                <w:szCs w:val="28"/>
              </w:rPr>
            </w:pPr>
          </w:p>
        </w:tc>
      </w:tr>
      <w:tr w14:paraId="3B7BE5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4238" w:type="dxa"/>
            <w:gridSpan w:val="7"/>
            <w:vAlign w:val="center"/>
          </w:tcPr>
          <w:p w14:paraId="3A19AD04">
            <w:pPr>
              <w:spacing w:line="500" w:lineRule="exact"/>
              <w:rPr>
                <w:rFonts w:ascii="仿宋" w:hAnsi="仿宋" w:eastAsia="仿宋"/>
                <w:sz w:val="28"/>
                <w:szCs w:val="28"/>
              </w:rPr>
            </w:pPr>
            <w:r>
              <w:rPr>
                <w:rFonts w:hint="eastAsia" w:ascii="仿宋" w:hAnsi="仿宋" w:eastAsia="仿宋"/>
                <w:sz w:val="28"/>
                <w:szCs w:val="28"/>
              </w:rPr>
              <w:t>福建青年杂志社</w:t>
            </w:r>
          </w:p>
        </w:tc>
        <w:tc>
          <w:tcPr>
            <w:tcW w:w="1006" w:type="dxa"/>
            <w:vAlign w:val="center"/>
          </w:tcPr>
          <w:p w14:paraId="2891E2D7">
            <w:pPr>
              <w:spacing w:line="500" w:lineRule="exact"/>
              <w:jc w:val="center"/>
              <w:rPr>
                <w:rFonts w:ascii="仿宋" w:hAnsi="仿宋" w:eastAsia="仿宋"/>
                <w:sz w:val="28"/>
                <w:szCs w:val="28"/>
              </w:rPr>
            </w:pPr>
            <w:r>
              <w:rPr>
                <w:rFonts w:hint="eastAsia" w:ascii="仿宋" w:hAnsi="仿宋" w:eastAsia="仿宋"/>
                <w:sz w:val="28"/>
                <w:szCs w:val="28"/>
              </w:rPr>
              <w:t>3</w:t>
            </w:r>
          </w:p>
        </w:tc>
        <w:tc>
          <w:tcPr>
            <w:tcW w:w="1006" w:type="dxa"/>
            <w:vAlign w:val="center"/>
          </w:tcPr>
          <w:p w14:paraId="499397C9">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7" w:type="dxa"/>
            <w:vAlign w:val="center"/>
          </w:tcPr>
          <w:p w14:paraId="1AC7E66B">
            <w:pPr>
              <w:spacing w:line="500" w:lineRule="exact"/>
              <w:jc w:val="center"/>
              <w:rPr>
                <w:rFonts w:ascii="仿宋" w:hAnsi="仿宋" w:eastAsia="仿宋"/>
                <w:sz w:val="28"/>
                <w:szCs w:val="28"/>
              </w:rPr>
            </w:pPr>
          </w:p>
        </w:tc>
        <w:tc>
          <w:tcPr>
            <w:tcW w:w="1006" w:type="dxa"/>
            <w:vAlign w:val="center"/>
          </w:tcPr>
          <w:p w14:paraId="4B760F88">
            <w:pPr>
              <w:spacing w:line="500" w:lineRule="exact"/>
              <w:jc w:val="center"/>
              <w:rPr>
                <w:rFonts w:ascii="仿宋" w:hAnsi="仿宋" w:eastAsia="仿宋"/>
                <w:sz w:val="28"/>
                <w:szCs w:val="28"/>
              </w:rPr>
            </w:pPr>
          </w:p>
        </w:tc>
        <w:tc>
          <w:tcPr>
            <w:tcW w:w="1007" w:type="dxa"/>
            <w:vAlign w:val="center"/>
          </w:tcPr>
          <w:p w14:paraId="6E5D8731">
            <w:pPr>
              <w:widowControl/>
              <w:spacing w:line="500" w:lineRule="exact"/>
              <w:jc w:val="center"/>
              <w:rPr>
                <w:rFonts w:ascii="仿宋" w:hAnsi="仿宋" w:eastAsia="仿宋"/>
                <w:sz w:val="28"/>
                <w:szCs w:val="28"/>
              </w:rPr>
            </w:pPr>
          </w:p>
        </w:tc>
      </w:tr>
      <w:tr w14:paraId="10536D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4238" w:type="dxa"/>
            <w:gridSpan w:val="7"/>
            <w:vAlign w:val="center"/>
          </w:tcPr>
          <w:p w14:paraId="2CDC6AEC">
            <w:pPr>
              <w:spacing w:line="500" w:lineRule="exact"/>
              <w:rPr>
                <w:rFonts w:ascii="仿宋" w:hAnsi="仿宋" w:eastAsia="仿宋"/>
                <w:sz w:val="28"/>
                <w:szCs w:val="28"/>
              </w:rPr>
            </w:pPr>
            <w:r>
              <w:rPr>
                <w:rFonts w:hint="eastAsia" w:ascii="仿宋" w:hAnsi="仿宋" w:eastAsia="仿宋"/>
                <w:sz w:val="28"/>
                <w:szCs w:val="28"/>
              </w:rPr>
              <w:t>海峡姐妹杂志社</w:t>
            </w:r>
          </w:p>
        </w:tc>
        <w:tc>
          <w:tcPr>
            <w:tcW w:w="1006" w:type="dxa"/>
            <w:vAlign w:val="center"/>
          </w:tcPr>
          <w:p w14:paraId="563F7F39">
            <w:pPr>
              <w:spacing w:line="500" w:lineRule="exact"/>
              <w:jc w:val="center"/>
              <w:rPr>
                <w:rFonts w:ascii="仿宋" w:hAnsi="仿宋" w:eastAsia="仿宋"/>
                <w:sz w:val="28"/>
                <w:szCs w:val="28"/>
              </w:rPr>
            </w:pPr>
            <w:r>
              <w:rPr>
                <w:rFonts w:hint="eastAsia" w:ascii="仿宋" w:hAnsi="仿宋" w:eastAsia="仿宋"/>
                <w:sz w:val="28"/>
                <w:szCs w:val="28"/>
              </w:rPr>
              <w:t>3</w:t>
            </w:r>
          </w:p>
        </w:tc>
        <w:tc>
          <w:tcPr>
            <w:tcW w:w="1006" w:type="dxa"/>
            <w:vAlign w:val="center"/>
          </w:tcPr>
          <w:p w14:paraId="7FA600D6">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7" w:type="dxa"/>
            <w:vAlign w:val="center"/>
          </w:tcPr>
          <w:p w14:paraId="31C04189">
            <w:pPr>
              <w:spacing w:line="500" w:lineRule="exact"/>
              <w:jc w:val="center"/>
              <w:rPr>
                <w:rFonts w:ascii="仿宋" w:hAnsi="仿宋" w:eastAsia="仿宋"/>
                <w:sz w:val="28"/>
                <w:szCs w:val="28"/>
              </w:rPr>
            </w:pPr>
          </w:p>
        </w:tc>
        <w:tc>
          <w:tcPr>
            <w:tcW w:w="1006" w:type="dxa"/>
            <w:vAlign w:val="center"/>
          </w:tcPr>
          <w:p w14:paraId="74D86D98">
            <w:pPr>
              <w:spacing w:line="500" w:lineRule="exact"/>
              <w:jc w:val="center"/>
              <w:rPr>
                <w:rFonts w:ascii="仿宋" w:hAnsi="仿宋" w:eastAsia="仿宋"/>
                <w:sz w:val="28"/>
                <w:szCs w:val="28"/>
              </w:rPr>
            </w:pPr>
          </w:p>
        </w:tc>
        <w:tc>
          <w:tcPr>
            <w:tcW w:w="1007" w:type="dxa"/>
            <w:vAlign w:val="center"/>
          </w:tcPr>
          <w:p w14:paraId="442B1707">
            <w:pPr>
              <w:widowControl/>
              <w:spacing w:line="500" w:lineRule="exact"/>
              <w:jc w:val="center"/>
              <w:rPr>
                <w:rFonts w:ascii="仿宋" w:hAnsi="仿宋" w:eastAsia="仿宋"/>
                <w:sz w:val="28"/>
                <w:szCs w:val="28"/>
              </w:rPr>
            </w:pPr>
          </w:p>
        </w:tc>
      </w:tr>
      <w:tr w14:paraId="5812A2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4238" w:type="dxa"/>
            <w:gridSpan w:val="7"/>
            <w:vAlign w:val="center"/>
          </w:tcPr>
          <w:p w14:paraId="445F52D3">
            <w:pPr>
              <w:spacing w:line="500" w:lineRule="exact"/>
              <w:rPr>
                <w:rFonts w:ascii="仿宋" w:hAnsi="仿宋" w:eastAsia="仿宋"/>
                <w:sz w:val="28"/>
                <w:szCs w:val="28"/>
              </w:rPr>
            </w:pPr>
            <w:r>
              <w:rPr>
                <w:rFonts w:hint="eastAsia" w:ascii="仿宋" w:hAnsi="仿宋" w:eastAsia="仿宋"/>
                <w:sz w:val="28"/>
                <w:szCs w:val="28"/>
              </w:rPr>
              <w:t>理论与评论杂志社</w:t>
            </w:r>
          </w:p>
        </w:tc>
        <w:tc>
          <w:tcPr>
            <w:tcW w:w="1006" w:type="dxa"/>
            <w:vAlign w:val="center"/>
          </w:tcPr>
          <w:p w14:paraId="5F8AF7B6">
            <w:pPr>
              <w:spacing w:line="500" w:lineRule="exact"/>
              <w:jc w:val="center"/>
              <w:rPr>
                <w:rFonts w:ascii="仿宋" w:hAnsi="仿宋" w:eastAsia="仿宋"/>
                <w:sz w:val="28"/>
                <w:szCs w:val="28"/>
              </w:rPr>
            </w:pPr>
            <w:r>
              <w:rPr>
                <w:rFonts w:hint="eastAsia" w:ascii="仿宋" w:hAnsi="仿宋" w:eastAsia="仿宋"/>
                <w:sz w:val="28"/>
                <w:szCs w:val="28"/>
              </w:rPr>
              <w:t>3</w:t>
            </w:r>
          </w:p>
        </w:tc>
        <w:tc>
          <w:tcPr>
            <w:tcW w:w="1006" w:type="dxa"/>
            <w:vAlign w:val="center"/>
          </w:tcPr>
          <w:p w14:paraId="55A69514">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7" w:type="dxa"/>
            <w:vAlign w:val="center"/>
          </w:tcPr>
          <w:p w14:paraId="3DD3378B">
            <w:pPr>
              <w:spacing w:line="500" w:lineRule="exact"/>
              <w:jc w:val="center"/>
              <w:rPr>
                <w:rFonts w:ascii="仿宋" w:hAnsi="仿宋" w:eastAsia="仿宋"/>
                <w:sz w:val="28"/>
                <w:szCs w:val="28"/>
              </w:rPr>
            </w:pPr>
          </w:p>
        </w:tc>
        <w:tc>
          <w:tcPr>
            <w:tcW w:w="1006" w:type="dxa"/>
            <w:vAlign w:val="center"/>
          </w:tcPr>
          <w:p w14:paraId="09EF0469">
            <w:pPr>
              <w:spacing w:line="500" w:lineRule="exact"/>
              <w:jc w:val="center"/>
              <w:rPr>
                <w:rFonts w:ascii="仿宋" w:hAnsi="仿宋" w:eastAsia="仿宋"/>
                <w:sz w:val="28"/>
                <w:szCs w:val="28"/>
              </w:rPr>
            </w:pPr>
          </w:p>
        </w:tc>
        <w:tc>
          <w:tcPr>
            <w:tcW w:w="1007" w:type="dxa"/>
            <w:vAlign w:val="center"/>
          </w:tcPr>
          <w:p w14:paraId="49149039">
            <w:pPr>
              <w:widowControl/>
              <w:spacing w:line="500" w:lineRule="exact"/>
              <w:jc w:val="center"/>
              <w:rPr>
                <w:rFonts w:ascii="仿宋" w:hAnsi="仿宋" w:eastAsia="仿宋"/>
                <w:sz w:val="28"/>
                <w:szCs w:val="28"/>
              </w:rPr>
            </w:pPr>
          </w:p>
        </w:tc>
      </w:tr>
      <w:tr w14:paraId="79A4BE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4238" w:type="dxa"/>
            <w:gridSpan w:val="7"/>
            <w:vAlign w:val="center"/>
          </w:tcPr>
          <w:p w14:paraId="69104C3B">
            <w:pPr>
              <w:spacing w:line="500" w:lineRule="exact"/>
              <w:rPr>
                <w:rFonts w:ascii="仿宋" w:hAnsi="仿宋" w:eastAsia="仿宋"/>
                <w:sz w:val="28"/>
                <w:szCs w:val="28"/>
              </w:rPr>
            </w:pPr>
            <w:r>
              <w:rPr>
                <w:rFonts w:hint="eastAsia" w:ascii="仿宋" w:hAnsi="仿宋" w:eastAsia="仿宋"/>
                <w:sz w:val="28"/>
                <w:szCs w:val="28"/>
              </w:rPr>
              <w:t>领导文萃杂志社</w:t>
            </w:r>
          </w:p>
        </w:tc>
        <w:tc>
          <w:tcPr>
            <w:tcW w:w="1006" w:type="dxa"/>
            <w:vAlign w:val="center"/>
          </w:tcPr>
          <w:p w14:paraId="0292393A">
            <w:pPr>
              <w:spacing w:line="500" w:lineRule="exact"/>
              <w:jc w:val="center"/>
              <w:rPr>
                <w:rFonts w:ascii="仿宋" w:hAnsi="仿宋" w:eastAsia="仿宋"/>
                <w:sz w:val="28"/>
                <w:szCs w:val="28"/>
              </w:rPr>
            </w:pPr>
          </w:p>
        </w:tc>
        <w:tc>
          <w:tcPr>
            <w:tcW w:w="1006" w:type="dxa"/>
            <w:vAlign w:val="center"/>
          </w:tcPr>
          <w:p w14:paraId="57B86303">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7" w:type="dxa"/>
            <w:vAlign w:val="center"/>
          </w:tcPr>
          <w:p w14:paraId="0751E985">
            <w:pPr>
              <w:spacing w:line="500" w:lineRule="exact"/>
              <w:jc w:val="center"/>
              <w:rPr>
                <w:rFonts w:ascii="仿宋" w:hAnsi="仿宋" w:eastAsia="仿宋"/>
                <w:sz w:val="28"/>
                <w:szCs w:val="28"/>
              </w:rPr>
            </w:pPr>
          </w:p>
        </w:tc>
        <w:tc>
          <w:tcPr>
            <w:tcW w:w="1006" w:type="dxa"/>
            <w:vAlign w:val="center"/>
          </w:tcPr>
          <w:p w14:paraId="10648B64">
            <w:pPr>
              <w:spacing w:line="500" w:lineRule="exact"/>
              <w:jc w:val="center"/>
              <w:rPr>
                <w:rFonts w:ascii="仿宋" w:hAnsi="仿宋" w:eastAsia="仿宋"/>
                <w:sz w:val="28"/>
                <w:szCs w:val="28"/>
              </w:rPr>
            </w:pPr>
          </w:p>
        </w:tc>
        <w:tc>
          <w:tcPr>
            <w:tcW w:w="1007" w:type="dxa"/>
          </w:tcPr>
          <w:p w14:paraId="0A5A87F5">
            <w:pPr>
              <w:widowControl/>
              <w:spacing w:line="500" w:lineRule="exact"/>
              <w:jc w:val="center"/>
              <w:rPr>
                <w:rFonts w:ascii="仿宋" w:hAnsi="仿宋" w:eastAsia="仿宋"/>
                <w:sz w:val="28"/>
                <w:szCs w:val="28"/>
              </w:rPr>
            </w:pPr>
          </w:p>
        </w:tc>
      </w:tr>
      <w:tr w14:paraId="329C78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646" w:type="dxa"/>
            <w:vMerge w:val="restart"/>
            <w:vAlign w:val="center"/>
          </w:tcPr>
          <w:p w14:paraId="03357709">
            <w:pPr>
              <w:spacing w:line="0" w:lineRule="atLeast"/>
              <w:jc w:val="center"/>
              <w:rPr>
                <w:rFonts w:ascii="仿宋" w:hAnsi="仿宋" w:eastAsia="仿宋"/>
                <w:sz w:val="28"/>
                <w:szCs w:val="28"/>
              </w:rPr>
            </w:pPr>
          </w:p>
          <w:p w14:paraId="4FEEC552">
            <w:pPr>
              <w:spacing w:line="0" w:lineRule="atLeast"/>
              <w:jc w:val="center"/>
              <w:rPr>
                <w:rFonts w:ascii="仿宋" w:hAnsi="仿宋" w:eastAsia="仿宋"/>
                <w:sz w:val="28"/>
                <w:szCs w:val="28"/>
              </w:rPr>
            </w:pPr>
          </w:p>
          <w:p w14:paraId="04E3BE8F">
            <w:pPr>
              <w:spacing w:line="0" w:lineRule="atLeast"/>
              <w:jc w:val="center"/>
              <w:rPr>
                <w:rFonts w:ascii="仿宋" w:hAnsi="仿宋" w:eastAsia="仿宋"/>
                <w:sz w:val="28"/>
                <w:szCs w:val="28"/>
              </w:rPr>
            </w:pPr>
          </w:p>
          <w:p w14:paraId="63227D8F">
            <w:pPr>
              <w:spacing w:line="0" w:lineRule="atLeast"/>
              <w:jc w:val="center"/>
              <w:rPr>
                <w:rFonts w:ascii="仿宋" w:hAnsi="仿宋" w:eastAsia="仿宋"/>
                <w:sz w:val="28"/>
                <w:szCs w:val="28"/>
              </w:rPr>
            </w:pPr>
          </w:p>
          <w:p w14:paraId="6922075E">
            <w:pPr>
              <w:spacing w:line="0" w:lineRule="atLeast"/>
              <w:jc w:val="center"/>
              <w:rPr>
                <w:rFonts w:ascii="仿宋" w:hAnsi="仿宋" w:eastAsia="仿宋"/>
                <w:sz w:val="28"/>
                <w:szCs w:val="28"/>
              </w:rPr>
            </w:pPr>
            <w:r>
              <w:rPr>
                <w:rFonts w:hint="eastAsia" w:ascii="仿宋" w:hAnsi="仿宋" w:eastAsia="仿宋"/>
                <w:sz w:val="28"/>
                <w:szCs w:val="28"/>
              </w:rPr>
              <w:t>福州记协</w:t>
            </w:r>
          </w:p>
        </w:tc>
        <w:tc>
          <w:tcPr>
            <w:tcW w:w="3592" w:type="dxa"/>
            <w:gridSpan w:val="6"/>
            <w:vAlign w:val="center"/>
          </w:tcPr>
          <w:p w14:paraId="2A14502D">
            <w:pPr>
              <w:spacing w:line="500" w:lineRule="exact"/>
              <w:rPr>
                <w:rFonts w:ascii="仿宋" w:hAnsi="仿宋" w:eastAsia="仿宋"/>
                <w:sz w:val="28"/>
                <w:szCs w:val="28"/>
              </w:rPr>
            </w:pPr>
            <w:r>
              <w:rPr>
                <w:rFonts w:hint="eastAsia" w:ascii="仿宋" w:hAnsi="仿宋" w:eastAsia="仿宋"/>
                <w:sz w:val="28"/>
                <w:szCs w:val="28"/>
              </w:rPr>
              <w:t>福州日报*</w:t>
            </w:r>
          </w:p>
        </w:tc>
        <w:tc>
          <w:tcPr>
            <w:tcW w:w="1006" w:type="dxa"/>
          </w:tcPr>
          <w:p w14:paraId="1C90D105">
            <w:pPr>
              <w:spacing w:line="500" w:lineRule="exact"/>
              <w:jc w:val="center"/>
              <w:rPr>
                <w:rFonts w:ascii="仿宋" w:hAnsi="仿宋" w:eastAsia="仿宋"/>
                <w:sz w:val="28"/>
                <w:szCs w:val="28"/>
              </w:rPr>
            </w:pPr>
            <w:r>
              <w:rPr>
                <w:rFonts w:hint="eastAsia" w:ascii="仿宋" w:hAnsi="仿宋" w:eastAsia="仿宋"/>
                <w:sz w:val="28"/>
                <w:szCs w:val="28"/>
              </w:rPr>
              <w:t>9</w:t>
            </w:r>
          </w:p>
        </w:tc>
        <w:tc>
          <w:tcPr>
            <w:tcW w:w="1006" w:type="dxa"/>
          </w:tcPr>
          <w:p w14:paraId="2AF11934">
            <w:pPr>
              <w:spacing w:line="500" w:lineRule="exact"/>
              <w:jc w:val="center"/>
              <w:rPr>
                <w:rFonts w:ascii="仿宋" w:hAnsi="仿宋" w:eastAsia="仿宋"/>
                <w:sz w:val="28"/>
                <w:szCs w:val="28"/>
              </w:rPr>
            </w:pPr>
            <w:r>
              <w:rPr>
                <w:rFonts w:hint="eastAsia" w:ascii="仿宋" w:hAnsi="仿宋" w:eastAsia="仿宋"/>
                <w:sz w:val="28"/>
                <w:szCs w:val="28"/>
              </w:rPr>
              <w:t>2</w:t>
            </w:r>
          </w:p>
        </w:tc>
        <w:tc>
          <w:tcPr>
            <w:tcW w:w="1007" w:type="dxa"/>
          </w:tcPr>
          <w:p w14:paraId="2E77EF08">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6" w:type="dxa"/>
          </w:tcPr>
          <w:p w14:paraId="0DDE57DF">
            <w:pPr>
              <w:spacing w:line="500" w:lineRule="exact"/>
              <w:jc w:val="center"/>
              <w:rPr>
                <w:rFonts w:ascii="仿宋" w:hAnsi="仿宋" w:eastAsia="仿宋"/>
                <w:sz w:val="28"/>
                <w:szCs w:val="28"/>
              </w:rPr>
            </w:pPr>
          </w:p>
        </w:tc>
        <w:tc>
          <w:tcPr>
            <w:tcW w:w="1007" w:type="dxa"/>
          </w:tcPr>
          <w:p w14:paraId="4F09C805">
            <w:pPr>
              <w:widowControl/>
              <w:spacing w:line="500" w:lineRule="exact"/>
              <w:jc w:val="center"/>
              <w:rPr>
                <w:rFonts w:ascii="仿宋" w:hAnsi="仿宋" w:eastAsia="仿宋"/>
                <w:sz w:val="28"/>
                <w:szCs w:val="28"/>
              </w:rPr>
            </w:pPr>
            <w:r>
              <w:rPr>
                <w:rFonts w:hint="eastAsia" w:ascii="仿宋" w:hAnsi="仿宋" w:eastAsia="仿宋"/>
                <w:sz w:val="28"/>
                <w:szCs w:val="28"/>
              </w:rPr>
              <w:t>1</w:t>
            </w:r>
          </w:p>
        </w:tc>
      </w:tr>
      <w:tr w14:paraId="0F681A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646" w:type="dxa"/>
            <w:vMerge w:val="continue"/>
            <w:vAlign w:val="center"/>
          </w:tcPr>
          <w:p w14:paraId="5CEA9056">
            <w:pPr>
              <w:rPr>
                <w:rFonts w:ascii="仿宋" w:hAnsi="仿宋" w:eastAsia="仿宋"/>
              </w:rPr>
            </w:pPr>
          </w:p>
        </w:tc>
        <w:tc>
          <w:tcPr>
            <w:tcW w:w="2367" w:type="dxa"/>
            <w:gridSpan w:val="4"/>
            <w:vMerge w:val="restart"/>
            <w:vAlign w:val="center"/>
          </w:tcPr>
          <w:p w14:paraId="32402EB0">
            <w:pPr>
              <w:spacing w:line="500" w:lineRule="exact"/>
              <w:rPr>
                <w:rFonts w:ascii="仿宋" w:hAnsi="仿宋" w:eastAsia="仿宋"/>
                <w:spacing w:val="-20"/>
                <w:sz w:val="28"/>
                <w:szCs w:val="28"/>
              </w:rPr>
            </w:pPr>
            <w:r>
              <w:rPr>
                <w:rFonts w:hint="eastAsia" w:ascii="仿宋" w:hAnsi="仿宋" w:eastAsia="仿宋"/>
                <w:spacing w:val="-20"/>
                <w:sz w:val="28"/>
                <w:szCs w:val="28"/>
              </w:rPr>
              <w:t>福州广播电视台*</w:t>
            </w:r>
          </w:p>
        </w:tc>
        <w:tc>
          <w:tcPr>
            <w:tcW w:w="1225" w:type="dxa"/>
            <w:gridSpan w:val="2"/>
            <w:vAlign w:val="center"/>
          </w:tcPr>
          <w:p w14:paraId="0BC548A0">
            <w:pPr>
              <w:spacing w:line="500" w:lineRule="exact"/>
              <w:rPr>
                <w:rFonts w:ascii="仿宋" w:hAnsi="仿宋" w:eastAsia="仿宋"/>
                <w:sz w:val="28"/>
                <w:szCs w:val="28"/>
              </w:rPr>
            </w:pPr>
            <w:r>
              <w:rPr>
                <w:rFonts w:hint="eastAsia" w:ascii="仿宋" w:hAnsi="仿宋" w:eastAsia="仿宋"/>
                <w:sz w:val="28"/>
                <w:szCs w:val="28"/>
              </w:rPr>
              <w:t>广播</w:t>
            </w:r>
          </w:p>
        </w:tc>
        <w:tc>
          <w:tcPr>
            <w:tcW w:w="1006" w:type="dxa"/>
          </w:tcPr>
          <w:p w14:paraId="6EFB8F8C">
            <w:pPr>
              <w:spacing w:line="500" w:lineRule="exact"/>
              <w:jc w:val="center"/>
              <w:rPr>
                <w:rFonts w:ascii="仿宋" w:hAnsi="仿宋" w:eastAsia="仿宋"/>
                <w:sz w:val="28"/>
                <w:szCs w:val="28"/>
              </w:rPr>
            </w:pPr>
            <w:r>
              <w:rPr>
                <w:rFonts w:hint="eastAsia" w:ascii="仿宋" w:hAnsi="仿宋" w:eastAsia="仿宋"/>
                <w:sz w:val="28"/>
                <w:szCs w:val="28"/>
              </w:rPr>
              <w:t>7</w:t>
            </w:r>
          </w:p>
        </w:tc>
        <w:tc>
          <w:tcPr>
            <w:tcW w:w="1006" w:type="dxa"/>
          </w:tcPr>
          <w:p w14:paraId="06954942">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7" w:type="dxa"/>
          </w:tcPr>
          <w:p w14:paraId="5C551A00">
            <w:pPr>
              <w:spacing w:line="500" w:lineRule="exact"/>
              <w:jc w:val="center"/>
              <w:rPr>
                <w:rFonts w:ascii="仿宋" w:hAnsi="仿宋" w:eastAsia="仿宋"/>
                <w:sz w:val="28"/>
                <w:szCs w:val="28"/>
              </w:rPr>
            </w:pPr>
          </w:p>
        </w:tc>
        <w:tc>
          <w:tcPr>
            <w:tcW w:w="1006" w:type="dxa"/>
          </w:tcPr>
          <w:p w14:paraId="57D5B097">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7" w:type="dxa"/>
          </w:tcPr>
          <w:p w14:paraId="4E62B081">
            <w:pPr>
              <w:widowControl/>
              <w:spacing w:line="500" w:lineRule="exact"/>
              <w:jc w:val="center"/>
              <w:rPr>
                <w:rFonts w:ascii="仿宋" w:hAnsi="仿宋" w:eastAsia="仿宋"/>
                <w:sz w:val="28"/>
                <w:szCs w:val="28"/>
              </w:rPr>
            </w:pPr>
          </w:p>
        </w:tc>
      </w:tr>
      <w:tr w14:paraId="5A8609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646" w:type="dxa"/>
            <w:vMerge w:val="continue"/>
            <w:vAlign w:val="center"/>
          </w:tcPr>
          <w:p w14:paraId="6394D9BF">
            <w:pPr>
              <w:rPr>
                <w:rFonts w:ascii="仿宋" w:hAnsi="仿宋" w:eastAsia="仿宋"/>
              </w:rPr>
            </w:pPr>
          </w:p>
        </w:tc>
        <w:tc>
          <w:tcPr>
            <w:tcW w:w="2367" w:type="dxa"/>
            <w:gridSpan w:val="4"/>
            <w:vMerge w:val="continue"/>
            <w:vAlign w:val="center"/>
          </w:tcPr>
          <w:p w14:paraId="50E9392E">
            <w:pPr>
              <w:rPr>
                <w:rFonts w:ascii="仿宋" w:hAnsi="仿宋" w:eastAsia="仿宋"/>
              </w:rPr>
            </w:pPr>
          </w:p>
        </w:tc>
        <w:tc>
          <w:tcPr>
            <w:tcW w:w="1225" w:type="dxa"/>
            <w:gridSpan w:val="2"/>
            <w:vAlign w:val="center"/>
          </w:tcPr>
          <w:p w14:paraId="2B77E364">
            <w:pPr>
              <w:spacing w:line="500" w:lineRule="exact"/>
              <w:rPr>
                <w:rFonts w:ascii="仿宋" w:hAnsi="仿宋" w:eastAsia="仿宋"/>
                <w:sz w:val="28"/>
                <w:szCs w:val="28"/>
              </w:rPr>
            </w:pPr>
            <w:r>
              <w:rPr>
                <w:rFonts w:hint="eastAsia" w:ascii="仿宋" w:hAnsi="仿宋" w:eastAsia="仿宋"/>
                <w:sz w:val="28"/>
                <w:szCs w:val="28"/>
              </w:rPr>
              <w:t>电视</w:t>
            </w:r>
          </w:p>
        </w:tc>
        <w:tc>
          <w:tcPr>
            <w:tcW w:w="1006" w:type="dxa"/>
          </w:tcPr>
          <w:p w14:paraId="64AA6C53">
            <w:pPr>
              <w:spacing w:line="500" w:lineRule="exact"/>
              <w:jc w:val="center"/>
              <w:rPr>
                <w:rFonts w:ascii="仿宋" w:hAnsi="仿宋" w:eastAsia="仿宋"/>
                <w:sz w:val="28"/>
                <w:szCs w:val="28"/>
              </w:rPr>
            </w:pPr>
            <w:r>
              <w:rPr>
                <w:rFonts w:hint="eastAsia" w:ascii="仿宋" w:hAnsi="仿宋" w:eastAsia="仿宋"/>
                <w:sz w:val="28"/>
                <w:szCs w:val="28"/>
              </w:rPr>
              <w:t>8</w:t>
            </w:r>
          </w:p>
        </w:tc>
        <w:tc>
          <w:tcPr>
            <w:tcW w:w="1006" w:type="dxa"/>
          </w:tcPr>
          <w:p w14:paraId="4C370D7E">
            <w:pPr>
              <w:spacing w:line="500" w:lineRule="exact"/>
              <w:jc w:val="center"/>
              <w:rPr>
                <w:rFonts w:ascii="仿宋" w:hAnsi="仿宋" w:eastAsia="仿宋"/>
                <w:sz w:val="28"/>
                <w:szCs w:val="28"/>
              </w:rPr>
            </w:pPr>
            <w:r>
              <w:rPr>
                <w:rFonts w:hint="eastAsia" w:ascii="仿宋" w:hAnsi="仿宋" w:eastAsia="仿宋"/>
                <w:sz w:val="28"/>
                <w:szCs w:val="28"/>
              </w:rPr>
              <w:t>2</w:t>
            </w:r>
          </w:p>
        </w:tc>
        <w:tc>
          <w:tcPr>
            <w:tcW w:w="1007" w:type="dxa"/>
          </w:tcPr>
          <w:p w14:paraId="36AF2C24">
            <w:pPr>
              <w:spacing w:line="500" w:lineRule="exact"/>
              <w:jc w:val="center"/>
              <w:rPr>
                <w:rFonts w:ascii="仿宋" w:hAnsi="仿宋" w:eastAsia="仿宋"/>
                <w:sz w:val="28"/>
                <w:szCs w:val="28"/>
              </w:rPr>
            </w:pPr>
          </w:p>
        </w:tc>
        <w:tc>
          <w:tcPr>
            <w:tcW w:w="1006" w:type="dxa"/>
          </w:tcPr>
          <w:p w14:paraId="7295ACE0">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7" w:type="dxa"/>
          </w:tcPr>
          <w:p w14:paraId="13B77529">
            <w:pPr>
              <w:spacing w:line="500" w:lineRule="exact"/>
              <w:jc w:val="center"/>
              <w:rPr>
                <w:rFonts w:ascii="仿宋" w:hAnsi="仿宋" w:eastAsia="仿宋"/>
                <w:sz w:val="28"/>
                <w:szCs w:val="28"/>
              </w:rPr>
            </w:pPr>
          </w:p>
        </w:tc>
      </w:tr>
      <w:tr w14:paraId="1BC9F4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646" w:type="dxa"/>
            <w:vMerge w:val="continue"/>
            <w:vAlign w:val="center"/>
          </w:tcPr>
          <w:p w14:paraId="7D71186A">
            <w:pPr>
              <w:rPr>
                <w:rFonts w:ascii="仿宋" w:hAnsi="仿宋" w:eastAsia="仿宋"/>
              </w:rPr>
            </w:pPr>
          </w:p>
        </w:tc>
        <w:tc>
          <w:tcPr>
            <w:tcW w:w="3592" w:type="dxa"/>
            <w:gridSpan w:val="6"/>
            <w:vAlign w:val="center"/>
          </w:tcPr>
          <w:p w14:paraId="4D885D53">
            <w:pPr>
              <w:spacing w:line="500" w:lineRule="exact"/>
              <w:rPr>
                <w:rFonts w:ascii="仿宋" w:hAnsi="仿宋" w:eastAsia="仿宋"/>
                <w:sz w:val="28"/>
                <w:szCs w:val="28"/>
              </w:rPr>
            </w:pPr>
            <w:r>
              <w:rPr>
                <w:rFonts w:hint="eastAsia" w:ascii="仿宋" w:hAnsi="仿宋" w:eastAsia="仿宋"/>
                <w:sz w:val="28"/>
                <w:szCs w:val="28"/>
              </w:rPr>
              <w:t>福州晚报</w:t>
            </w:r>
          </w:p>
        </w:tc>
        <w:tc>
          <w:tcPr>
            <w:tcW w:w="1006" w:type="dxa"/>
          </w:tcPr>
          <w:p w14:paraId="191F01AD">
            <w:pPr>
              <w:spacing w:line="500" w:lineRule="exact"/>
              <w:jc w:val="center"/>
              <w:rPr>
                <w:rFonts w:ascii="仿宋" w:hAnsi="仿宋" w:eastAsia="仿宋"/>
                <w:sz w:val="28"/>
                <w:szCs w:val="28"/>
              </w:rPr>
            </w:pPr>
            <w:r>
              <w:rPr>
                <w:rFonts w:hint="eastAsia" w:ascii="仿宋" w:hAnsi="仿宋" w:eastAsia="仿宋"/>
                <w:sz w:val="28"/>
                <w:szCs w:val="28"/>
              </w:rPr>
              <w:t>7</w:t>
            </w:r>
          </w:p>
        </w:tc>
        <w:tc>
          <w:tcPr>
            <w:tcW w:w="1006" w:type="dxa"/>
          </w:tcPr>
          <w:p w14:paraId="20F600D1">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7" w:type="dxa"/>
          </w:tcPr>
          <w:p w14:paraId="782F86C8">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6" w:type="dxa"/>
          </w:tcPr>
          <w:p w14:paraId="64CB6613">
            <w:pPr>
              <w:spacing w:line="500" w:lineRule="exact"/>
              <w:jc w:val="center"/>
              <w:rPr>
                <w:rFonts w:ascii="仿宋" w:hAnsi="仿宋" w:eastAsia="仿宋"/>
                <w:sz w:val="28"/>
                <w:szCs w:val="28"/>
              </w:rPr>
            </w:pPr>
          </w:p>
        </w:tc>
        <w:tc>
          <w:tcPr>
            <w:tcW w:w="1007" w:type="dxa"/>
          </w:tcPr>
          <w:p w14:paraId="486E637B">
            <w:pPr>
              <w:widowControl/>
              <w:spacing w:line="500" w:lineRule="exact"/>
              <w:jc w:val="center"/>
              <w:rPr>
                <w:rFonts w:ascii="仿宋" w:hAnsi="仿宋" w:eastAsia="仿宋"/>
                <w:sz w:val="28"/>
                <w:szCs w:val="28"/>
              </w:rPr>
            </w:pPr>
          </w:p>
        </w:tc>
      </w:tr>
      <w:tr w14:paraId="3BE2A0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646" w:type="dxa"/>
            <w:vMerge w:val="continue"/>
            <w:vAlign w:val="center"/>
          </w:tcPr>
          <w:p w14:paraId="277BA2AF">
            <w:pPr>
              <w:rPr>
                <w:rFonts w:ascii="仿宋" w:hAnsi="仿宋" w:eastAsia="仿宋"/>
              </w:rPr>
            </w:pPr>
          </w:p>
        </w:tc>
        <w:tc>
          <w:tcPr>
            <w:tcW w:w="3592" w:type="dxa"/>
            <w:gridSpan w:val="6"/>
            <w:vAlign w:val="center"/>
          </w:tcPr>
          <w:p w14:paraId="099CCF7A">
            <w:pPr>
              <w:spacing w:line="500" w:lineRule="exact"/>
              <w:rPr>
                <w:rFonts w:ascii="仿宋" w:hAnsi="仿宋" w:eastAsia="仿宋"/>
                <w:sz w:val="28"/>
                <w:szCs w:val="28"/>
              </w:rPr>
            </w:pPr>
            <w:r>
              <w:rPr>
                <w:rFonts w:hint="eastAsia" w:ascii="仿宋" w:hAnsi="仿宋" w:eastAsia="仿宋"/>
                <w:sz w:val="28"/>
                <w:szCs w:val="28"/>
              </w:rPr>
              <w:t>福州网</w:t>
            </w:r>
          </w:p>
        </w:tc>
        <w:tc>
          <w:tcPr>
            <w:tcW w:w="1006" w:type="dxa"/>
          </w:tcPr>
          <w:p w14:paraId="1B08FEAD">
            <w:pPr>
              <w:spacing w:line="500" w:lineRule="exact"/>
              <w:jc w:val="center"/>
              <w:rPr>
                <w:rFonts w:ascii="仿宋" w:hAnsi="仿宋" w:eastAsia="仿宋"/>
                <w:sz w:val="28"/>
                <w:szCs w:val="28"/>
              </w:rPr>
            </w:pPr>
            <w:r>
              <w:rPr>
                <w:rFonts w:hint="eastAsia" w:ascii="仿宋" w:hAnsi="仿宋" w:eastAsia="仿宋"/>
                <w:sz w:val="28"/>
                <w:szCs w:val="28"/>
              </w:rPr>
              <w:t>5</w:t>
            </w:r>
          </w:p>
        </w:tc>
        <w:tc>
          <w:tcPr>
            <w:tcW w:w="1006" w:type="dxa"/>
          </w:tcPr>
          <w:p w14:paraId="03B3EDC2">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7" w:type="dxa"/>
          </w:tcPr>
          <w:p w14:paraId="3BFE9D20">
            <w:pPr>
              <w:spacing w:line="500" w:lineRule="exact"/>
              <w:jc w:val="center"/>
              <w:rPr>
                <w:rFonts w:ascii="仿宋" w:hAnsi="仿宋" w:eastAsia="仿宋"/>
                <w:sz w:val="28"/>
                <w:szCs w:val="28"/>
              </w:rPr>
            </w:pPr>
          </w:p>
        </w:tc>
        <w:tc>
          <w:tcPr>
            <w:tcW w:w="1006" w:type="dxa"/>
          </w:tcPr>
          <w:p w14:paraId="5EE18B33">
            <w:pPr>
              <w:spacing w:line="500" w:lineRule="exact"/>
              <w:jc w:val="center"/>
              <w:rPr>
                <w:rFonts w:ascii="仿宋" w:hAnsi="仿宋" w:eastAsia="仿宋"/>
                <w:sz w:val="28"/>
                <w:szCs w:val="28"/>
              </w:rPr>
            </w:pPr>
          </w:p>
        </w:tc>
        <w:tc>
          <w:tcPr>
            <w:tcW w:w="1007" w:type="dxa"/>
          </w:tcPr>
          <w:p w14:paraId="538053A3">
            <w:pPr>
              <w:widowControl/>
              <w:spacing w:line="500" w:lineRule="exact"/>
              <w:jc w:val="center"/>
              <w:rPr>
                <w:rFonts w:ascii="仿宋" w:hAnsi="仿宋" w:eastAsia="仿宋"/>
                <w:sz w:val="28"/>
                <w:szCs w:val="28"/>
              </w:rPr>
            </w:pPr>
          </w:p>
        </w:tc>
      </w:tr>
      <w:tr w14:paraId="416B98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646" w:type="dxa"/>
            <w:vMerge w:val="continue"/>
            <w:vAlign w:val="center"/>
          </w:tcPr>
          <w:p w14:paraId="3466FDE9">
            <w:pPr>
              <w:rPr>
                <w:rFonts w:ascii="仿宋" w:hAnsi="仿宋" w:eastAsia="仿宋"/>
              </w:rPr>
            </w:pPr>
          </w:p>
        </w:tc>
        <w:tc>
          <w:tcPr>
            <w:tcW w:w="3592" w:type="dxa"/>
            <w:gridSpan w:val="6"/>
            <w:vAlign w:val="center"/>
          </w:tcPr>
          <w:p w14:paraId="49283CBD">
            <w:pPr>
              <w:spacing w:line="500" w:lineRule="exact"/>
              <w:rPr>
                <w:rFonts w:ascii="仿宋" w:hAnsi="仿宋" w:eastAsia="仿宋"/>
                <w:sz w:val="28"/>
                <w:szCs w:val="28"/>
              </w:rPr>
            </w:pPr>
            <w:r>
              <w:rPr>
                <w:rFonts w:hint="eastAsia" w:ascii="仿宋" w:hAnsi="仿宋" w:eastAsia="仿宋"/>
                <w:sz w:val="28"/>
                <w:szCs w:val="28"/>
              </w:rPr>
              <w:t>文化生活报</w:t>
            </w:r>
          </w:p>
        </w:tc>
        <w:tc>
          <w:tcPr>
            <w:tcW w:w="1006" w:type="dxa"/>
          </w:tcPr>
          <w:p w14:paraId="2855C388">
            <w:pPr>
              <w:spacing w:line="500" w:lineRule="exact"/>
              <w:jc w:val="center"/>
              <w:rPr>
                <w:rFonts w:ascii="仿宋" w:hAnsi="仿宋" w:eastAsia="仿宋"/>
                <w:sz w:val="28"/>
                <w:szCs w:val="28"/>
              </w:rPr>
            </w:pPr>
            <w:r>
              <w:rPr>
                <w:rFonts w:hint="eastAsia" w:ascii="仿宋" w:hAnsi="仿宋" w:eastAsia="仿宋"/>
                <w:sz w:val="28"/>
                <w:szCs w:val="28"/>
              </w:rPr>
              <w:t>2</w:t>
            </w:r>
          </w:p>
        </w:tc>
        <w:tc>
          <w:tcPr>
            <w:tcW w:w="1006" w:type="dxa"/>
          </w:tcPr>
          <w:p w14:paraId="6E81F4B0">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7" w:type="dxa"/>
          </w:tcPr>
          <w:p w14:paraId="19170842">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6" w:type="dxa"/>
          </w:tcPr>
          <w:p w14:paraId="72288412">
            <w:pPr>
              <w:spacing w:line="500" w:lineRule="exact"/>
              <w:jc w:val="center"/>
              <w:rPr>
                <w:rFonts w:ascii="仿宋" w:hAnsi="仿宋" w:eastAsia="仿宋"/>
                <w:sz w:val="28"/>
                <w:szCs w:val="28"/>
              </w:rPr>
            </w:pPr>
          </w:p>
        </w:tc>
        <w:tc>
          <w:tcPr>
            <w:tcW w:w="1007" w:type="dxa"/>
          </w:tcPr>
          <w:p w14:paraId="65DD7BF7">
            <w:pPr>
              <w:widowControl/>
              <w:spacing w:line="500" w:lineRule="exact"/>
              <w:jc w:val="center"/>
              <w:rPr>
                <w:rFonts w:ascii="仿宋" w:hAnsi="仿宋" w:eastAsia="仿宋"/>
                <w:sz w:val="28"/>
                <w:szCs w:val="28"/>
              </w:rPr>
            </w:pPr>
          </w:p>
        </w:tc>
      </w:tr>
      <w:tr w14:paraId="0EC090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646" w:type="dxa"/>
            <w:vMerge w:val="continue"/>
            <w:vAlign w:val="center"/>
          </w:tcPr>
          <w:p w14:paraId="4BA2E5D2">
            <w:pPr>
              <w:rPr>
                <w:rFonts w:ascii="仿宋" w:hAnsi="仿宋" w:eastAsia="仿宋"/>
              </w:rPr>
            </w:pPr>
          </w:p>
        </w:tc>
        <w:tc>
          <w:tcPr>
            <w:tcW w:w="3592" w:type="dxa"/>
            <w:gridSpan w:val="6"/>
            <w:vAlign w:val="center"/>
          </w:tcPr>
          <w:p w14:paraId="266A6657">
            <w:pPr>
              <w:spacing w:line="500" w:lineRule="exact"/>
              <w:rPr>
                <w:rFonts w:ascii="仿宋" w:hAnsi="仿宋" w:eastAsia="仿宋"/>
                <w:spacing w:val="-20"/>
                <w:sz w:val="28"/>
                <w:szCs w:val="28"/>
              </w:rPr>
            </w:pPr>
            <w:r>
              <w:rPr>
                <w:rFonts w:hint="eastAsia" w:ascii="仿宋" w:hAnsi="仿宋" w:eastAsia="仿宋"/>
                <w:spacing w:val="-20"/>
                <w:sz w:val="28"/>
                <w:szCs w:val="28"/>
              </w:rPr>
              <w:t>鼓楼区、台江区、仓山区、晋安区、马尾区、福清、长乐、闽侯、连江、闽清、罗源、永泰融媒体中心</w:t>
            </w:r>
          </w:p>
        </w:tc>
        <w:tc>
          <w:tcPr>
            <w:tcW w:w="1006" w:type="dxa"/>
            <w:vAlign w:val="center"/>
          </w:tcPr>
          <w:p w14:paraId="3F6AEA5E">
            <w:pPr>
              <w:spacing w:line="500" w:lineRule="exact"/>
              <w:jc w:val="center"/>
              <w:rPr>
                <w:rFonts w:ascii="仿宋" w:hAnsi="仿宋" w:eastAsia="仿宋"/>
                <w:sz w:val="28"/>
                <w:szCs w:val="28"/>
              </w:rPr>
            </w:pPr>
            <w:r>
              <w:rPr>
                <w:rFonts w:hint="eastAsia" w:ascii="仿宋" w:hAnsi="仿宋" w:eastAsia="仿宋"/>
                <w:sz w:val="28"/>
                <w:szCs w:val="28"/>
              </w:rPr>
              <w:t>各2</w:t>
            </w:r>
          </w:p>
        </w:tc>
        <w:tc>
          <w:tcPr>
            <w:tcW w:w="1006" w:type="dxa"/>
            <w:vAlign w:val="center"/>
          </w:tcPr>
          <w:p w14:paraId="60DE5B4D">
            <w:pPr>
              <w:spacing w:line="500" w:lineRule="exact"/>
              <w:jc w:val="center"/>
              <w:rPr>
                <w:rFonts w:ascii="仿宋" w:hAnsi="仿宋" w:eastAsia="仿宋"/>
                <w:sz w:val="28"/>
                <w:szCs w:val="28"/>
              </w:rPr>
            </w:pPr>
            <w:r>
              <w:rPr>
                <w:rFonts w:hint="eastAsia" w:ascii="仿宋" w:hAnsi="仿宋" w:eastAsia="仿宋"/>
                <w:sz w:val="28"/>
                <w:szCs w:val="28"/>
              </w:rPr>
              <w:t>各1</w:t>
            </w:r>
          </w:p>
        </w:tc>
        <w:tc>
          <w:tcPr>
            <w:tcW w:w="1007" w:type="dxa"/>
            <w:vAlign w:val="center"/>
          </w:tcPr>
          <w:p w14:paraId="3864476D">
            <w:pPr>
              <w:spacing w:line="500" w:lineRule="exact"/>
              <w:jc w:val="center"/>
              <w:rPr>
                <w:rFonts w:ascii="仿宋" w:hAnsi="仿宋" w:eastAsia="仿宋"/>
                <w:sz w:val="28"/>
                <w:szCs w:val="28"/>
              </w:rPr>
            </w:pPr>
          </w:p>
        </w:tc>
        <w:tc>
          <w:tcPr>
            <w:tcW w:w="1006" w:type="dxa"/>
            <w:vAlign w:val="center"/>
          </w:tcPr>
          <w:p w14:paraId="35AF8354">
            <w:pPr>
              <w:spacing w:line="500" w:lineRule="exact"/>
              <w:jc w:val="center"/>
              <w:rPr>
                <w:rFonts w:ascii="仿宋" w:hAnsi="仿宋" w:eastAsia="仿宋"/>
                <w:sz w:val="28"/>
                <w:szCs w:val="28"/>
              </w:rPr>
            </w:pPr>
          </w:p>
        </w:tc>
        <w:tc>
          <w:tcPr>
            <w:tcW w:w="1007" w:type="dxa"/>
            <w:vAlign w:val="center"/>
          </w:tcPr>
          <w:p w14:paraId="13DA3462">
            <w:pPr>
              <w:widowControl/>
              <w:spacing w:line="500" w:lineRule="exact"/>
              <w:jc w:val="center"/>
              <w:rPr>
                <w:rFonts w:ascii="仿宋" w:hAnsi="仿宋" w:eastAsia="仿宋"/>
                <w:sz w:val="28"/>
                <w:szCs w:val="28"/>
              </w:rPr>
            </w:pPr>
          </w:p>
        </w:tc>
      </w:tr>
      <w:tr w14:paraId="4CC920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646" w:type="dxa"/>
            <w:vMerge w:val="restart"/>
            <w:vAlign w:val="center"/>
          </w:tcPr>
          <w:p w14:paraId="2B0E904E">
            <w:pPr>
              <w:spacing w:line="0" w:lineRule="atLeast"/>
              <w:jc w:val="center"/>
              <w:rPr>
                <w:rFonts w:ascii="仿宋" w:hAnsi="仿宋" w:eastAsia="仿宋"/>
                <w:sz w:val="28"/>
                <w:szCs w:val="28"/>
              </w:rPr>
            </w:pPr>
            <w:r>
              <w:rPr>
                <w:rFonts w:hint="eastAsia" w:ascii="仿宋" w:hAnsi="仿宋" w:eastAsia="仿宋"/>
                <w:sz w:val="28"/>
                <w:szCs w:val="28"/>
              </w:rPr>
              <w:t>厦门记协</w:t>
            </w:r>
          </w:p>
        </w:tc>
        <w:tc>
          <w:tcPr>
            <w:tcW w:w="3592" w:type="dxa"/>
            <w:gridSpan w:val="6"/>
            <w:vAlign w:val="center"/>
          </w:tcPr>
          <w:p w14:paraId="3E01F4F0">
            <w:pPr>
              <w:spacing w:line="500" w:lineRule="exact"/>
              <w:rPr>
                <w:rFonts w:ascii="仿宋" w:hAnsi="仿宋" w:eastAsia="仿宋"/>
                <w:sz w:val="28"/>
                <w:szCs w:val="28"/>
              </w:rPr>
            </w:pPr>
            <w:r>
              <w:rPr>
                <w:rFonts w:hint="eastAsia" w:ascii="仿宋" w:hAnsi="仿宋" w:eastAsia="仿宋"/>
                <w:sz w:val="28"/>
                <w:szCs w:val="28"/>
              </w:rPr>
              <w:t>厦门日报*</w:t>
            </w:r>
          </w:p>
        </w:tc>
        <w:tc>
          <w:tcPr>
            <w:tcW w:w="1006" w:type="dxa"/>
          </w:tcPr>
          <w:p w14:paraId="38821F12">
            <w:pPr>
              <w:spacing w:line="500" w:lineRule="exact"/>
              <w:jc w:val="center"/>
              <w:rPr>
                <w:rFonts w:ascii="仿宋" w:hAnsi="仿宋" w:eastAsia="仿宋"/>
                <w:sz w:val="28"/>
                <w:szCs w:val="28"/>
              </w:rPr>
            </w:pPr>
            <w:r>
              <w:rPr>
                <w:rFonts w:hint="eastAsia" w:ascii="仿宋" w:hAnsi="仿宋" w:eastAsia="仿宋"/>
                <w:sz w:val="28"/>
                <w:szCs w:val="28"/>
              </w:rPr>
              <w:t>9</w:t>
            </w:r>
          </w:p>
        </w:tc>
        <w:tc>
          <w:tcPr>
            <w:tcW w:w="1006" w:type="dxa"/>
          </w:tcPr>
          <w:p w14:paraId="01BE8A00">
            <w:pPr>
              <w:spacing w:line="500" w:lineRule="exact"/>
              <w:jc w:val="center"/>
              <w:rPr>
                <w:rFonts w:ascii="仿宋" w:hAnsi="仿宋" w:eastAsia="仿宋"/>
                <w:sz w:val="28"/>
                <w:szCs w:val="28"/>
              </w:rPr>
            </w:pPr>
            <w:r>
              <w:rPr>
                <w:rFonts w:hint="eastAsia" w:ascii="仿宋" w:hAnsi="仿宋" w:eastAsia="仿宋"/>
                <w:sz w:val="28"/>
                <w:szCs w:val="28"/>
              </w:rPr>
              <w:t>2</w:t>
            </w:r>
          </w:p>
        </w:tc>
        <w:tc>
          <w:tcPr>
            <w:tcW w:w="1007" w:type="dxa"/>
          </w:tcPr>
          <w:p w14:paraId="12CB0D63">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6" w:type="dxa"/>
          </w:tcPr>
          <w:p w14:paraId="109851E5">
            <w:pPr>
              <w:spacing w:line="500" w:lineRule="exact"/>
              <w:jc w:val="center"/>
              <w:rPr>
                <w:rFonts w:ascii="仿宋" w:hAnsi="仿宋" w:eastAsia="仿宋"/>
                <w:sz w:val="28"/>
                <w:szCs w:val="28"/>
              </w:rPr>
            </w:pPr>
          </w:p>
        </w:tc>
        <w:tc>
          <w:tcPr>
            <w:tcW w:w="1007" w:type="dxa"/>
          </w:tcPr>
          <w:p w14:paraId="11B54B67">
            <w:pPr>
              <w:widowControl/>
              <w:spacing w:line="500" w:lineRule="exact"/>
              <w:jc w:val="center"/>
              <w:rPr>
                <w:rFonts w:ascii="仿宋" w:hAnsi="仿宋" w:eastAsia="仿宋"/>
                <w:sz w:val="28"/>
                <w:szCs w:val="28"/>
              </w:rPr>
            </w:pPr>
            <w:r>
              <w:rPr>
                <w:rFonts w:hint="eastAsia" w:ascii="仿宋" w:hAnsi="仿宋" w:eastAsia="仿宋"/>
                <w:sz w:val="28"/>
                <w:szCs w:val="28"/>
              </w:rPr>
              <w:t>1</w:t>
            </w:r>
          </w:p>
        </w:tc>
      </w:tr>
      <w:tr w14:paraId="211770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55" w:hRule="atLeast"/>
        </w:trPr>
        <w:tc>
          <w:tcPr>
            <w:tcW w:w="646" w:type="dxa"/>
            <w:vMerge w:val="continue"/>
            <w:vAlign w:val="center"/>
          </w:tcPr>
          <w:p w14:paraId="7A176D09">
            <w:pPr>
              <w:rPr>
                <w:rFonts w:ascii="仿宋" w:hAnsi="仿宋" w:eastAsia="仿宋"/>
              </w:rPr>
            </w:pPr>
          </w:p>
        </w:tc>
        <w:tc>
          <w:tcPr>
            <w:tcW w:w="2367" w:type="dxa"/>
            <w:gridSpan w:val="4"/>
            <w:vMerge w:val="restart"/>
            <w:vAlign w:val="center"/>
          </w:tcPr>
          <w:p w14:paraId="7AEBA653">
            <w:pPr>
              <w:spacing w:line="500" w:lineRule="exact"/>
              <w:rPr>
                <w:rFonts w:ascii="仿宋" w:hAnsi="仿宋" w:eastAsia="仿宋"/>
                <w:sz w:val="28"/>
                <w:szCs w:val="28"/>
              </w:rPr>
            </w:pPr>
            <w:r>
              <w:rPr>
                <w:rFonts w:hint="eastAsia" w:ascii="仿宋" w:hAnsi="仿宋" w:eastAsia="仿宋"/>
                <w:sz w:val="28"/>
                <w:szCs w:val="28"/>
              </w:rPr>
              <w:t>厦门广电集团*</w:t>
            </w:r>
          </w:p>
        </w:tc>
        <w:tc>
          <w:tcPr>
            <w:tcW w:w="1225" w:type="dxa"/>
            <w:gridSpan w:val="2"/>
            <w:vAlign w:val="center"/>
          </w:tcPr>
          <w:p w14:paraId="167F1DCD">
            <w:pPr>
              <w:spacing w:line="500" w:lineRule="exact"/>
              <w:rPr>
                <w:rFonts w:ascii="仿宋" w:hAnsi="仿宋" w:eastAsia="仿宋"/>
                <w:sz w:val="28"/>
                <w:szCs w:val="28"/>
              </w:rPr>
            </w:pPr>
            <w:r>
              <w:rPr>
                <w:rFonts w:hint="eastAsia" w:ascii="仿宋" w:hAnsi="仿宋" w:eastAsia="仿宋"/>
                <w:sz w:val="28"/>
                <w:szCs w:val="28"/>
              </w:rPr>
              <w:t>广播</w:t>
            </w:r>
          </w:p>
        </w:tc>
        <w:tc>
          <w:tcPr>
            <w:tcW w:w="1006" w:type="dxa"/>
          </w:tcPr>
          <w:p w14:paraId="116439BE">
            <w:pPr>
              <w:spacing w:line="500" w:lineRule="exact"/>
              <w:jc w:val="center"/>
              <w:rPr>
                <w:rFonts w:ascii="仿宋" w:hAnsi="仿宋" w:eastAsia="仿宋"/>
                <w:sz w:val="28"/>
                <w:szCs w:val="28"/>
              </w:rPr>
            </w:pPr>
            <w:r>
              <w:rPr>
                <w:rFonts w:hint="eastAsia" w:ascii="仿宋" w:hAnsi="仿宋" w:eastAsia="仿宋"/>
                <w:sz w:val="28"/>
                <w:szCs w:val="28"/>
              </w:rPr>
              <w:t>7</w:t>
            </w:r>
          </w:p>
        </w:tc>
        <w:tc>
          <w:tcPr>
            <w:tcW w:w="1006" w:type="dxa"/>
          </w:tcPr>
          <w:p w14:paraId="5F6060AA">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7" w:type="dxa"/>
          </w:tcPr>
          <w:p w14:paraId="7CD88BB3">
            <w:pPr>
              <w:spacing w:line="500" w:lineRule="exact"/>
              <w:jc w:val="center"/>
              <w:rPr>
                <w:rFonts w:ascii="仿宋" w:hAnsi="仿宋" w:eastAsia="仿宋"/>
                <w:sz w:val="28"/>
                <w:szCs w:val="28"/>
              </w:rPr>
            </w:pPr>
          </w:p>
        </w:tc>
        <w:tc>
          <w:tcPr>
            <w:tcW w:w="1006" w:type="dxa"/>
          </w:tcPr>
          <w:p w14:paraId="2A6FC135">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7" w:type="dxa"/>
          </w:tcPr>
          <w:p w14:paraId="2EF6E415">
            <w:pPr>
              <w:widowControl/>
              <w:spacing w:line="500" w:lineRule="exact"/>
              <w:jc w:val="center"/>
              <w:rPr>
                <w:rFonts w:ascii="仿宋" w:hAnsi="仿宋" w:eastAsia="仿宋"/>
                <w:sz w:val="28"/>
                <w:szCs w:val="28"/>
              </w:rPr>
            </w:pPr>
          </w:p>
        </w:tc>
      </w:tr>
      <w:tr w14:paraId="50C13E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646" w:type="dxa"/>
            <w:vMerge w:val="continue"/>
            <w:vAlign w:val="center"/>
          </w:tcPr>
          <w:p w14:paraId="6FC7D23E">
            <w:pPr>
              <w:rPr>
                <w:rFonts w:ascii="仿宋" w:hAnsi="仿宋" w:eastAsia="仿宋"/>
              </w:rPr>
            </w:pPr>
          </w:p>
        </w:tc>
        <w:tc>
          <w:tcPr>
            <w:tcW w:w="2367" w:type="dxa"/>
            <w:gridSpan w:val="4"/>
            <w:vMerge w:val="continue"/>
            <w:vAlign w:val="center"/>
          </w:tcPr>
          <w:p w14:paraId="3DCCFBB2">
            <w:pPr>
              <w:spacing w:line="500" w:lineRule="exact"/>
              <w:rPr>
                <w:rFonts w:ascii="仿宋" w:hAnsi="仿宋" w:eastAsia="仿宋"/>
              </w:rPr>
            </w:pPr>
          </w:p>
        </w:tc>
        <w:tc>
          <w:tcPr>
            <w:tcW w:w="1225" w:type="dxa"/>
            <w:gridSpan w:val="2"/>
            <w:vAlign w:val="center"/>
          </w:tcPr>
          <w:p w14:paraId="6DF36C69">
            <w:pPr>
              <w:spacing w:line="500" w:lineRule="exact"/>
              <w:rPr>
                <w:rFonts w:ascii="仿宋" w:hAnsi="仿宋" w:eastAsia="仿宋"/>
                <w:sz w:val="28"/>
                <w:szCs w:val="28"/>
              </w:rPr>
            </w:pPr>
            <w:r>
              <w:rPr>
                <w:rFonts w:hint="eastAsia" w:ascii="仿宋" w:hAnsi="仿宋" w:eastAsia="仿宋"/>
                <w:sz w:val="28"/>
                <w:szCs w:val="28"/>
              </w:rPr>
              <w:t>电视</w:t>
            </w:r>
          </w:p>
        </w:tc>
        <w:tc>
          <w:tcPr>
            <w:tcW w:w="1006" w:type="dxa"/>
          </w:tcPr>
          <w:p w14:paraId="7F6D782B">
            <w:pPr>
              <w:spacing w:line="500" w:lineRule="exact"/>
              <w:jc w:val="center"/>
              <w:rPr>
                <w:rFonts w:ascii="仿宋" w:hAnsi="仿宋" w:eastAsia="仿宋"/>
                <w:sz w:val="28"/>
                <w:szCs w:val="28"/>
              </w:rPr>
            </w:pPr>
            <w:r>
              <w:rPr>
                <w:rFonts w:hint="eastAsia" w:ascii="仿宋" w:hAnsi="仿宋" w:eastAsia="仿宋"/>
                <w:sz w:val="28"/>
                <w:szCs w:val="28"/>
              </w:rPr>
              <w:t>8</w:t>
            </w:r>
          </w:p>
        </w:tc>
        <w:tc>
          <w:tcPr>
            <w:tcW w:w="1006" w:type="dxa"/>
          </w:tcPr>
          <w:p w14:paraId="1E722E12">
            <w:pPr>
              <w:spacing w:line="500" w:lineRule="exact"/>
              <w:jc w:val="center"/>
              <w:rPr>
                <w:rFonts w:ascii="仿宋" w:hAnsi="仿宋" w:eastAsia="仿宋"/>
                <w:sz w:val="28"/>
                <w:szCs w:val="28"/>
              </w:rPr>
            </w:pPr>
            <w:r>
              <w:rPr>
                <w:rFonts w:hint="eastAsia" w:ascii="仿宋" w:hAnsi="仿宋" w:eastAsia="仿宋"/>
                <w:sz w:val="28"/>
                <w:szCs w:val="28"/>
              </w:rPr>
              <w:t>2</w:t>
            </w:r>
          </w:p>
        </w:tc>
        <w:tc>
          <w:tcPr>
            <w:tcW w:w="1007" w:type="dxa"/>
          </w:tcPr>
          <w:p w14:paraId="53D0BDD4">
            <w:pPr>
              <w:spacing w:line="500" w:lineRule="exact"/>
              <w:jc w:val="center"/>
              <w:rPr>
                <w:rFonts w:ascii="仿宋" w:hAnsi="仿宋" w:eastAsia="仿宋"/>
                <w:sz w:val="28"/>
                <w:szCs w:val="28"/>
              </w:rPr>
            </w:pPr>
          </w:p>
        </w:tc>
        <w:tc>
          <w:tcPr>
            <w:tcW w:w="1006" w:type="dxa"/>
          </w:tcPr>
          <w:p w14:paraId="4F09B49C">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7" w:type="dxa"/>
          </w:tcPr>
          <w:p w14:paraId="50AAAB8A">
            <w:pPr>
              <w:widowControl/>
              <w:spacing w:line="500" w:lineRule="exact"/>
              <w:jc w:val="center"/>
              <w:rPr>
                <w:rFonts w:ascii="仿宋" w:hAnsi="仿宋" w:eastAsia="仿宋"/>
                <w:sz w:val="28"/>
                <w:szCs w:val="28"/>
              </w:rPr>
            </w:pPr>
          </w:p>
        </w:tc>
      </w:tr>
      <w:tr w14:paraId="517C51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646" w:type="dxa"/>
            <w:vMerge w:val="continue"/>
            <w:vAlign w:val="center"/>
          </w:tcPr>
          <w:p w14:paraId="6D15B11E">
            <w:pPr>
              <w:rPr>
                <w:rFonts w:ascii="仿宋" w:hAnsi="仿宋" w:eastAsia="仿宋"/>
              </w:rPr>
            </w:pPr>
          </w:p>
        </w:tc>
        <w:tc>
          <w:tcPr>
            <w:tcW w:w="3592" w:type="dxa"/>
            <w:gridSpan w:val="6"/>
            <w:vAlign w:val="center"/>
          </w:tcPr>
          <w:p w14:paraId="21B092DF">
            <w:pPr>
              <w:spacing w:line="500" w:lineRule="exact"/>
              <w:rPr>
                <w:rFonts w:ascii="仿宋" w:hAnsi="仿宋" w:eastAsia="仿宋"/>
                <w:sz w:val="28"/>
                <w:szCs w:val="28"/>
              </w:rPr>
            </w:pPr>
            <w:r>
              <w:rPr>
                <w:rFonts w:hint="eastAsia" w:ascii="仿宋" w:hAnsi="仿宋" w:eastAsia="仿宋"/>
                <w:sz w:val="28"/>
                <w:szCs w:val="28"/>
              </w:rPr>
              <w:t>厦门晚报</w:t>
            </w:r>
          </w:p>
        </w:tc>
        <w:tc>
          <w:tcPr>
            <w:tcW w:w="1006" w:type="dxa"/>
          </w:tcPr>
          <w:p w14:paraId="11688339">
            <w:pPr>
              <w:spacing w:line="500" w:lineRule="exact"/>
              <w:jc w:val="center"/>
              <w:rPr>
                <w:rFonts w:ascii="仿宋" w:hAnsi="仿宋" w:eastAsia="仿宋"/>
                <w:sz w:val="28"/>
                <w:szCs w:val="28"/>
              </w:rPr>
            </w:pPr>
            <w:r>
              <w:rPr>
                <w:rFonts w:hint="eastAsia" w:ascii="仿宋" w:hAnsi="仿宋" w:eastAsia="仿宋"/>
                <w:sz w:val="28"/>
                <w:szCs w:val="28"/>
              </w:rPr>
              <w:t>6</w:t>
            </w:r>
          </w:p>
        </w:tc>
        <w:tc>
          <w:tcPr>
            <w:tcW w:w="1006" w:type="dxa"/>
          </w:tcPr>
          <w:p w14:paraId="24BE0B38">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7" w:type="dxa"/>
          </w:tcPr>
          <w:p w14:paraId="17A93A7B">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6" w:type="dxa"/>
          </w:tcPr>
          <w:p w14:paraId="6A3676BF">
            <w:pPr>
              <w:spacing w:line="500" w:lineRule="exact"/>
              <w:jc w:val="center"/>
              <w:rPr>
                <w:rFonts w:ascii="仿宋" w:hAnsi="仿宋" w:eastAsia="仿宋"/>
                <w:sz w:val="28"/>
                <w:szCs w:val="28"/>
              </w:rPr>
            </w:pPr>
          </w:p>
        </w:tc>
        <w:tc>
          <w:tcPr>
            <w:tcW w:w="1007" w:type="dxa"/>
          </w:tcPr>
          <w:p w14:paraId="6B200683">
            <w:pPr>
              <w:widowControl/>
              <w:spacing w:line="500" w:lineRule="exact"/>
              <w:jc w:val="center"/>
              <w:rPr>
                <w:rFonts w:ascii="仿宋" w:hAnsi="仿宋" w:eastAsia="仿宋"/>
                <w:sz w:val="28"/>
                <w:szCs w:val="28"/>
              </w:rPr>
            </w:pPr>
          </w:p>
        </w:tc>
      </w:tr>
      <w:tr w14:paraId="3F0F90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646" w:type="dxa"/>
            <w:vMerge w:val="continue"/>
            <w:vAlign w:val="center"/>
          </w:tcPr>
          <w:p w14:paraId="611E99D8">
            <w:pPr>
              <w:rPr>
                <w:rFonts w:ascii="仿宋" w:hAnsi="仿宋" w:eastAsia="仿宋"/>
              </w:rPr>
            </w:pPr>
          </w:p>
        </w:tc>
        <w:tc>
          <w:tcPr>
            <w:tcW w:w="3592" w:type="dxa"/>
            <w:gridSpan w:val="6"/>
            <w:vAlign w:val="center"/>
          </w:tcPr>
          <w:p w14:paraId="5880031B">
            <w:pPr>
              <w:spacing w:line="500" w:lineRule="exact"/>
              <w:rPr>
                <w:rFonts w:ascii="仿宋" w:hAnsi="仿宋" w:eastAsia="仿宋"/>
                <w:sz w:val="28"/>
                <w:szCs w:val="28"/>
              </w:rPr>
            </w:pPr>
            <w:r>
              <w:rPr>
                <w:rFonts w:hint="eastAsia" w:ascii="仿宋" w:hAnsi="仿宋" w:eastAsia="仿宋"/>
                <w:sz w:val="28"/>
                <w:szCs w:val="28"/>
              </w:rPr>
              <w:t>海西晨报</w:t>
            </w:r>
          </w:p>
        </w:tc>
        <w:tc>
          <w:tcPr>
            <w:tcW w:w="1006" w:type="dxa"/>
          </w:tcPr>
          <w:p w14:paraId="3FD646C3">
            <w:pPr>
              <w:spacing w:line="500" w:lineRule="exact"/>
              <w:jc w:val="center"/>
              <w:rPr>
                <w:rFonts w:ascii="仿宋" w:hAnsi="仿宋" w:eastAsia="仿宋"/>
                <w:sz w:val="28"/>
                <w:szCs w:val="28"/>
              </w:rPr>
            </w:pPr>
            <w:r>
              <w:rPr>
                <w:rFonts w:hint="eastAsia" w:ascii="仿宋" w:hAnsi="仿宋" w:eastAsia="仿宋"/>
                <w:sz w:val="28"/>
                <w:szCs w:val="28"/>
              </w:rPr>
              <w:t>4</w:t>
            </w:r>
          </w:p>
        </w:tc>
        <w:tc>
          <w:tcPr>
            <w:tcW w:w="1006" w:type="dxa"/>
          </w:tcPr>
          <w:p w14:paraId="6DDED666">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7" w:type="dxa"/>
          </w:tcPr>
          <w:p w14:paraId="20387EFA">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6" w:type="dxa"/>
          </w:tcPr>
          <w:p w14:paraId="7508F443">
            <w:pPr>
              <w:spacing w:line="500" w:lineRule="exact"/>
              <w:jc w:val="center"/>
              <w:rPr>
                <w:rFonts w:ascii="仿宋" w:hAnsi="仿宋" w:eastAsia="仿宋"/>
                <w:sz w:val="28"/>
                <w:szCs w:val="28"/>
              </w:rPr>
            </w:pPr>
          </w:p>
        </w:tc>
        <w:tc>
          <w:tcPr>
            <w:tcW w:w="1007" w:type="dxa"/>
          </w:tcPr>
          <w:p w14:paraId="510450F3">
            <w:pPr>
              <w:widowControl/>
              <w:spacing w:line="500" w:lineRule="exact"/>
              <w:jc w:val="center"/>
              <w:rPr>
                <w:rFonts w:ascii="仿宋" w:hAnsi="仿宋" w:eastAsia="仿宋"/>
                <w:sz w:val="28"/>
                <w:szCs w:val="28"/>
              </w:rPr>
            </w:pPr>
          </w:p>
        </w:tc>
      </w:tr>
      <w:tr w14:paraId="5ADEA3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646" w:type="dxa"/>
            <w:vMerge w:val="continue"/>
            <w:vAlign w:val="center"/>
          </w:tcPr>
          <w:p w14:paraId="2D75F2BD">
            <w:pPr>
              <w:rPr>
                <w:rFonts w:ascii="仿宋" w:hAnsi="仿宋" w:eastAsia="仿宋"/>
              </w:rPr>
            </w:pPr>
          </w:p>
        </w:tc>
        <w:tc>
          <w:tcPr>
            <w:tcW w:w="3592" w:type="dxa"/>
            <w:gridSpan w:val="6"/>
            <w:vAlign w:val="center"/>
          </w:tcPr>
          <w:p w14:paraId="2D42A09E">
            <w:pPr>
              <w:spacing w:line="500" w:lineRule="exact"/>
              <w:rPr>
                <w:rFonts w:ascii="仿宋" w:hAnsi="仿宋" w:eastAsia="仿宋"/>
                <w:sz w:val="28"/>
                <w:szCs w:val="28"/>
              </w:rPr>
            </w:pPr>
            <w:r>
              <w:rPr>
                <w:rFonts w:hint="eastAsia" w:ascii="仿宋" w:hAnsi="仿宋" w:eastAsia="仿宋"/>
                <w:sz w:val="28"/>
                <w:szCs w:val="28"/>
              </w:rPr>
              <w:t>厦门网</w:t>
            </w:r>
          </w:p>
        </w:tc>
        <w:tc>
          <w:tcPr>
            <w:tcW w:w="1006" w:type="dxa"/>
          </w:tcPr>
          <w:p w14:paraId="628D99C2">
            <w:pPr>
              <w:spacing w:line="500" w:lineRule="exact"/>
              <w:jc w:val="center"/>
              <w:rPr>
                <w:rFonts w:ascii="仿宋" w:hAnsi="仿宋" w:eastAsia="仿宋"/>
                <w:sz w:val="28"/>
                <w:szCs w:val="28"/>
              </w:rPr>
            </w:pPr>
            <w:r>
              <w:rPr>
                <w:rFonts w:hint="eastAsia" w:ascii="仿宋" w:hAnsi="仿宋" w:eastAsia="仿宋"/>
                <w:sz w:val="28"/>
                <w:szCs w:val="28"/>
              </w:rPr>
              <w:t>5</w:t>
            </w:r>
          </w:p>
        </w:tc>
        <w:tc>
          <w:tcPr>
            <w:tcW w:w="1006" w:type="dxa"/>
          </w:tcPr>
          <w:p w14:paraId="3A9A5FC7">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7" w:type="dxa"/>
          </w:tcPr>
          <w:p w14:paraId="7AD9948A">
            <w:pPr>
              <w:spacing w:line="500" w:lineRule="exact"/>
              <w:jc w:val="center"/>
              <w:rPr>
                <w:rFonts w:ascii="仿宋" w:hAnsi="仿宋" w:eastAsia="仿宋"/>
                <w:sz w:val="28"/>
                <w:szCs w:val="28"/>
              </w:rPr>
            </w:pPr>
          </w:p>
        </w:tc>
        <w:tc>
          <w:tcPr>
            <w:tcW w:w="1006" w:type="dxa"/>
          </w:tcPr>
          <w:p w14:paraId="29E36111">
            <w:pPr>
              <w:spacing w:line="500" w:lineRule="exact"/>
              <w:jc w:val="center"/>
              <w:rPr>
                <w:rFonts w:ascii="仿宋" w:hAnsi="仿宋" w:eastAsia="仿宋"/>
                <w:sz w:val="28"/>
                <w:szCs w:val="28"/>
              </w:rPr>
            </w:pPr>
          </w:p>
        </w:tc>
        <w:tc>
          <w:tcPr>
            <w:tcW w:w="1007" w:type="dxa"/>
          </w:tcPr>
          <w:p w14:paraId="31ED33DB">
            <w:pPr>
              <w:widowControl/>
              <w:spacing w:line="500" w:lineRule="exact"/>
              <w:jc w:val="center"/>
              <w:rPr>
                <w:rFonts w:ascii="仿宋" w:hAnsi="仿宋" w:eastAsia="仿宋"/>
                <w:sz w:val="28"/>
                <w:szCs w:val="28"/>
              </w:rPr>
            </w:pPr>
          </w:p>
        </w:tc>
      </w:tr>
      <w:tr w14:paraId="43ACD7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646" w:type="dxa"/>
            <w:vMerge w:val="continue"/>
            <w:vAlign w:val="center"/>
          </w:tcPr>
          <w:p w14:paraId="388C3B1B">
            <w:pPr>
              <w:rPr>
                <w:rFonts w:ascii="仿宋" w:hAnsi="仿宋" w:eastAsia="仿宋"/>
              </w:rPr>
            </w:pPr>
          </w:p>
        </w:tc>
        <w:tc>
          <w:tcPr>
            <w:tcW w:w="3592" w:type="dxa"/>
            <w:gridSpan w:val="6"/>
            <w:vAlign w:val="center"/>
          </w:tcPr>
          <w:p w14:paraId="04327FE9">
            <w:pPr>
              <w:spacing w:line="500" w:lineRule="exact"/>
              <w:rPr>
                <w:rFonts w:ascii="仿宋" w:hAnsi="仿宋" w:eastAsia="仿宋"/>
                <w:sz w:val="28"/>
                <w:szCs w:val="28"/>
              </w:rPr>
            </w:pPr>
            <w:r>
              <w:rPr>
                <w:rFonts w:hint="eastAsia" w:ascii="仿宋" w:hAnsi="仿宋" w:eastAsia="仿宋"/>
                <w:sz w:val="28"/>
                <w:szCs w:val="28"/>
              </w:rPr>
              <w:t>城市捷报</w:t>
            </w:r>
          </w:p>
        </w:tc>
        <w:tc>
          <w:tcPr>
            <w:tcW w:w="1006" w:type="dxa"/>
          </w:tcPr>
          <w:p w14:paraId="55F5EC8E">
            <w:pPr>
              <w:spacing w:line="500" w:lineRule="exact"/>
              <w:jc w:val="center"/>
              <w:rPr>
                <w:rFonts w:ascii="仿宋" w:hAnsi="仿宋" w:eastAsia="仿宋"/>
                <w:sz w:val="28"/>
                <w:szCs w:val="28"/>
              </w:rPr>
            </w:pPr>
            <w:r>
              <w:rPr>
                <w:rFonts w:hint="eastAsia" w:ascii="仿宋" w:hAnsi="仿宋" w:eastAsia="仿宋"/>
                <w:sz w:val="28"/>
                <w:szCs w:val="28"/>
              </w:rPr>
              <w:t>2</w:t>
            </w:r>
          </w:p>
        </w:tc>
        <w:tc>
          <w:tcPr>
            <w:tcW w:w="1006" w:type="dxa"/>
          </w:tcPr>
          <w:p w14:paraId="5E317BB0">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7" w:type="dxa"/>
          </w:tcPr>
          <w:p w14:paraId="3FDD665E">
            <w:pPr>
              <w:spacing w:line="500" w:lineRule="exact"/>
              <w:jc w:val="center"/>
              <w:rPr>
                <w:rFonts w:ascii="仿宋" w:hAnsi="仿宋" w:eastAsia="仿宋"/>
                <w:sz w:val="28"/>
                <w:szCs w:val="28"/>
              </w:rPr>
            </w:pPr>
          </w:p>
        </w:tc>
        <w:tc>
          <w:tcPr>
            <w:tcW w:w="1006" w:type="dxa"/>
          </w:tcPr>
          <w:p w14:paraId="5899F439">
            <w:pPr>
              <w:spacing w:line="500" w:lineRule="exact"/>
              <w:jc w:val="center"/>
              <w:rPr>
                <w:rFonts w:ascii="仿宋" w:hAnsi="仿宋" w:eastAsia="仿宋"/>
                <w:sz w:val="28"/>
                <w:szCs w:val="28"/>
              </w:rPr>
            </w:pPr>
          </w:p>
        </w:tc>
        <w:tc>
          <w:tcPr>
            <w:tcW w:w="1007" w:type="dxa"/>
          </w:tcPr>
          <w:p w14:paraId="725D5DB9">
            <w:pPr>
              <w:widowControl/>
              <w:spacing w:line="500" w:lineRule="exact"/>
              <w:jc w:val="center"/>
              <w:rPr>
                <w:rFonts w:ascii="仿宋" w:hAnsi="仿宋" w:eastAsia="仿宋"/>
                <w:sz w:val="28"/>
                <w:szCs w:val="28"/>
              </w:rPr>
            </w:pPr>
          </w:p>
        </w:tc>
      </w:tr>
      <w:tr w14:paraId="1FBB7C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646" w:type="dxa"/>
            <w:vMerge w:val="continue"/>
            <w:vAlign w:val="center"/>
          </w:tcPr>
          <w:p w14:paraId="394C3637">
            <w:pPr>
              <w:rPr>
                <w:rFonts w:ascii="仿宋" w:hAnsi="仿宋" w:eastAsia="仿宋"/>
              </w:rPr>
            </w:pPr>
          </w:p>
        </w:tc>
        <w:tc>
          <w:tcPr>
            <w:tcW w:w="3592" w:type="dxa"/>
            <w:gridSpan w:val="6"/>
            <w:vAlign w:val="center"/>
          </w:tcPr>
          <w:p w14:paraId="466A496B">
            <w:pPr>
              <w:spacing w:line="500" w:lineRule="exact"/>
              <w:rPr>
                <w:rFonts w:ascii="仿宋" w:hAnsi="仿宋" w:eastAsia="仿宋"/>
                <w:sz w:val="28"/>
                <w:szCs w:val="28"/>
              </w:rPr>
            </w:pPr>
            <w:r>
              <w:rPr>
                <w:rFonts w:hint="eastAsia" w:ascii="仿宋" w:hAnsi="仿宋" w:eastAsia="仿宋"/>
                <w:sz w:val="28"/>
                <w:szCs w:val="28"/>
              </w:rPr>
              <w:t>厦门广电报</w:t>
            </w:r>
          </w:p>
        </w:tc>
        <w:tc>
          <w:tcPr>
            <w:tcW w:w="1006" w:type="dxa"/>
          </w:tcPr>
          <w:p w14:paraId="2A18AACD">
            <w:pPr>
              <w:spacing w:line="500" w:lineRule="exact"/>
              <w:jc w:val="center"/>
              <w:rPr>
                <w:rFonts w:ascii="仿宋" w:hAnsi="仿宋" w:eastAsia="仿宋"/>
                <w:sz w:val="28"/>
                <w:szCs w:val="28"/>
              </w:rPr>
            </w:pPr>
            <w:r>
              <w:rPr>
                <w:rFonts w:hint="eastAsia" w:ascii="仿宋" w:hAnsi="仿宋" w:eastAsia="仿宋"/>
                <w:sz w:val="28"/>
                <w:szCs w:val="28"/>
              </w:rPr>
              <w:t>2</w:t>
            </w:r>
          </w:p>
        </w:tc>
        <w:tc>
          <w:tcPr>
            <w:tcW w:w="1006" w:type="dxa"/>
          </w:tcPr>
          <w:p w14:paraId="42EC39F7">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7" w:type="dxa"/>
          </w:tcPr>
          <w:p w14:paraId="6251198A">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6" w:type="dxa"/>
          </w:tcPr>
          <w:p w14:paraId="44A180AD">
            <w:pPr>
              <w:spacing w:line="500" w:lineRule="exact"/>
              <w:jc w:val="center"/>
              <w:rPr>
                <w:rFonts w:ascii="仿宋" w:hAnsi="仿宋" w:eastAsia="仿宋"/>
                <w:sz w:val="28"/>
                <w:szCs w:val="28"/>
              </w:rPr>
            </w:pPr>
          </w:p>
        </w:tc>
        <w:tc>
          <w:tcPr>
            <w:tcW w:w="1007" w:type="dxa"/>
          </w:tcPr>
          <w:p w14:paraId="53084584">
            <w:pPr>
              <w:widowControl/>
              <w:spacing w:line="500" w:lineRule="exact"/>
              <w:jc w:val="center"/>
              <w:rPr>
                <w:rFonts w:ascii="仿宋" w:hAnsi="仿宋" w:eastAsia="仿宋"/>
                <w:sz w:val="28"/>
                <w:szCs w:val="28"/>
              </w:rPr>
            </w:pPr>
          </w:p>
        </w:tc>
      </w:tr>
      <w:tr w14:paraId="6D3501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46" w:hRule="atLeast"/>
        </w:trPr>
        <w:tc>
          <w:tcPr>
            <w:tcW w:w="646" w:type="dxa"/>
            <w:vMerge w:val="continue"/>
            <w:vAlign w:val="center"/>
          </w:tcPr>
          <w:p w14:paraId="247ADAAE">
            <w:pPr>
              <w:rPr>
                <w:rFonts w:ascii="仿宋" w:hAnsi="仿宋" w:eastAsia="仿宋"/>
              </w:rPr>
            </w:pPr>
          </w:p>
        </w:tc>
        <w:tc>
          <w:tcPr>
            <w:tcW w:w="3592" w:type="dxa"/>
            <w:gridSpan w:val="6"/>
            <w:vAlign w:val="center"/>
          </w:tcPr>
          <w:p w14:paraId="008ECED8">
            <w:pPr>
              <w:spacing w:line="500" w:lineRule="exact"/>
              <w:rPr>
                <w:rFonts w:ascii="仿宋" w:hAnsi="仿宋" w:eastAsia="仿宋"/>
                <w:spacing w:val="-20"/>
                <w:sz w:val="28"/>
                <w:szCs w:val="28"/>
              </w:rPr>
            </w:pPr>
            <w:r>
              <w:rPr>
                <w:rFonts w:hint="eastAsia" w:ascii="仿宋" w:hAnsi="仿宋" w:eastAsia="仿宋"/>
                <w:spacing w:val="-20"/>
                <w:sz w:val="28"/>
                <w:szCs w:val="28"/>
              </w:rPr>
              <w:t>集美、海沧、同安、思明、湖里、翔安区融媒体中心</w:t>
            </w:r>
          </w:p>
        </w:tc>
        <w:tc>
          <w:tcPr>
            <w:tcW w:w="1006" w:type="dxa"/>
            <w:vAlign w:val="center"/>
          </w:tcPr>
          <w:p w14:paraId="2E9434B0">
            <w:pPr>
              <w:spacing w:line="500" w:lineRule="exact"/>
              <w:jc w:val="center"/>
              <w:rPr>
                <w:rFonts w:ascii="仿宋" w:hAnsi="仿宋" w:eastAsia="仿宋"/>
                <w:sz w:val="28"/>
                <w:szCs w:val="28"/>
              </w:rPr>
            </w:pPr>
            <w:r>
              <w:rPr>
                <w:rFonts w:hint="eastAsia" w:ascii="仿宋" w:hAnsi="仿宋" w:eastAsia="仿宋"/>
                <w:sz w:val="28"/>
                <w:szCs w:val="28"/>
              </w:rPr>
              <w:t>各2</w:t>
            </w:r>
          </w:p>
        </w:tc>
        <w:tc>
          <w:tcPr>
            <w:tcW w:w="1006" w:type="dxa"/>
            <w:vAlign w:val="center"/>
          </w:tcPr>
          <w:p w14:paraId="4C48181E">
            <w:pPr>
              <w:spacing w:line="500" w:lineRule="exact"/>
              <w:jc w:val="center"/>
              <w:rPr>
                <w:rFonts w:ascii="仿宋" w:hAnsi="仿宋" w:eastAsia="仿宋"/>
                <w:sz w:val="28"/>
                <w:szCs w:val="28"/>
              </w:rPr>
            </w:pPr>
            <w:r>
              <w:rPr>
                <w:rFonts w:hint="eastAsia" w:ascii="仿宋" w:hAnsi="仿宋" w:eastAsia="仿宋"/>
                <w:sz w:val="28"/>
                <w:szCs w:val="28"/>
              </w:rPr>
              <w:t>各1</w:t>
            </w:r>
          </w:p>
        </w:tc>
        <w:tc>
          <w:tcPr>
            <w:tcW w:w="1007" w:type="dxa"/>
            <w:vAlign w:val="center"/>
          </w:tcPr>
          <w:p w14:paraId="69EC0F38">
            <w:pPr>
              <w:spacing w:line="500" w:lineRule="exact"/>
              <w:jc w:val="center"/>
              <w:rPr>
                <w:rFonts w:ascii="仿宋" w:hAnsi="仿宋" w:eastAsia="仿宋"/>
                <w:sz w:val="28"/>
                <w:szCs w:val="28"/>
              </w:rPr>
            </w:pPr>
          </w:p>
        </w:tc>
        <w:tc>
          <w:tcPr>
            <w:tcW w:w="1006" w:type="dxa"/>
            <w:vAlign w:val="center"/>
          </w:tcPr>
          <w:p w14:paraId="75BD3D97">
            <w:pPr>
              <w:spacing w:line="500" w:lineRule="exact"/>
              <w:jc w:val="center"/>
              <w:rPr>
                <w:rFonts w:ascii="仿宋" w:hAnsi="仿宋" w:eastAsia="仿宋"/>
                <w:sz w:val="28"/>
                <w:szCs w:val="28"/>
              </w:rPr>
            </w:pPr>
          </w:p>
        </w:tc>
        <w:tc>
          <w:tcPr>
            <w:tcW w:w="1007" w:type="dxa"/>
            <w:vAlign w:val="center"/>
          </w:tcPr>
          <w:p w14:paraId="5E5977A5">
            <w:pPr>
              <w:widowControl/>
              <w:spacing w:line="500" w:lineRule="exact"/>
              <w:jc w:val="center"/>
              <w:rPr>
                <w:rFonts w:ascii="仿宋" w:hAnsi="仿宋" w:eastAsia="仿宋"/>
                <w:sz w:val="28"/>
                <w:szCs w:val="28"/>
              </w:rPr>
            </w:pPr>
          </w:p>
        </w:tc>
      </w:tr>
      <w:tr w14:paraId="7B6A4F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646" w:type="dxa"/>
            <w:vMerge w:val="restart"/>
            <w:vAlign w:val="center"/>
          </w:tcPr>
          <w:p w14:paraId="6508F477">
            <w:pPr>
              <w:spacing w:line="0" w:lineRule="atLeast"/>
              <w:jc w:val="center"/>
              <w:rPr>
                <w:rFonts w:ascii="仿宋" w:hAnsi="仿宋" w:eastAsia="仿宋"/>
                <w:sz w:val="28"/>
                <w:szCs w:val="28"/>
              </w:rPr>
            </w:pPr>
            <w:r>
              <w:rPr>
                <w:rFonts w:hint="eastAsia" w:ascii="仿宋" w:hAnsi="仿宋" w:eastAsia="仿宋"/>
                <w:sz w:val="28"/>
                <w:szCs w:val="28"/>
              </w:rPr>
              <w:t>漳州记协</w:t>
            </w:r>
          </w:p>
        </w:tc>
        <w:tc>
          <w:tcPr>
            <w:tcW w:w="3592" w:type="dxa"/>
            <w:gridSpan w:val="6"/>
            <w:vAlign w:val="center"/>
          </w:tcPr>
          <w:p w14:paraId="4DA7980D">
            <w:pPr>
              <w:spacing w:line="500" w:lineRule="exact"/>
              <w:rPr>
                <w:rFonts w:ascii="仿宋" w:hAnsi="仿宋" w:eastAsia="仿宋"/>
                <w:sz w:val="28"/>
                <w:szCs w:val="28"/>
              </w:rPr>
            </w:pPr>
            <w:r>
              <w:rPr>
                <w:rFonts w:hint="eastAsia" w:ascii="仿宋" w:hAnsi="仿宋" w:eastAsia="仿宋"/>
                <w:sz w:val="28"/>
                <w:szCs w:val="28"/>
              </w:rPr>
              <w:t>闽南日报</w:t>
            </w:r>
          </w:p>
        </w:tc>
        <w:tc>
          <w:tcPr>
            <w:tcW w:w="1006" w:type="dxa"/>
          </w:tcPr>
          <w:p w14:paraId="179DBFDF">
            <w:pPr>
              <w:spacing w:line="500" w:lineRule="exact"/>
              <w:jc w:val="center"/>
              <w:rPr>
                <w:rFonts w:ascii="仿宋" w:hAnsi="仿宋" w:eastAsia="仿宋"/>
                <w:sz w:val="28"/>
                <w:szCs w:val="28"/>
              </w:rPr>
            </w:pPr>
            <w:r>
              <w:rPr>
                <w:rFonts w:hint="eastAsia" w:ascii="仿宋" w:hAnsi="仿宋" w:eastAsia="仿宋"/>
                <w:sz w:val="28"/>
                <w:szCs w:val="28"/>
              </w:rPr>
              <w:t>8</w:t>
            </w:r>
          </w:p>
        </w:tc>
        <w:tc>
          <w:tcPr>
            <w:tcW w:w="1006" w:type="dxa"/>
          </w:tcPr>
          <w:p w14:paraId="73446A77">
            <w:pPr>
              <w:spacing w:line="500" w:lineRule="exact"/>
              <w:jc w:val="center"/>
              <w:rPr>
                <w:rFonts w:ascii="仿宋" w:hAnsi="仿宋" w:eastAsia="仿宋"/>
                <w:sz w:val="28"/>
                <w:szCs w:val="28"/>
              </w:rPr>
            </w:pPr>
            <w:r>
              <w:rPr>
                <w:rFonts w:hint="eastAsia" w:ascii="仿宋" w:hAnsi="仿宋" w:eastAsia="仿宋"/>
                <w:sz w:val="28"/>
                <w:szCs w:val="28"/>
              </w:rPr>
              <w:t>2</w:t>
            </w:r>
          </w:p>
        </w:tc>
        <w:tc>
          <w:tcPr>
            <w:tcW w:w="1007" w:type="dxa"/>
          </w:tcPr>
          <w:p w14:paraId="29B8637F">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6" w:type="dxa"/>
          </w:tcPr>
          <w:p w14:paraId="0205F282">
            <w:pPr>
              <w:spacing w:line="500" w:lineRule="exact"/>
              <w:jc w:val="center"/>
              <w:rPr>
                <w:rFonts w:ascii="仿宋" w:hAnsi="仿宋" w:eastAsia="仿宋"/>
                <w:sz w:val="28"/>
                <w:szCs w:val="28"/>
              </w:rPr>
            </w:pPr>
          </w:p>
        </w:tc>
        <w:tc>
          <w:tcPr>
            <w:tcW w:w="1007" w:type="dxa"/>
          </w:tcPr>
          <w:p w14:paraId="1388D1A9">
            <w:pPr>
              <w:widowControl/>
              <w:spacing w:line="500" w:lineRule="exact"/>
              <w:jc w:val="center"/>
              <w:rPr>
                <w:rFonts w:ascii="仿宋" w:hAnsi="仿宋" w:eastAsia="仿宋"/>
                <w:sz w:val="28"/>
                <w:szCs w:val="28"/>
              </w:rPr>
            </w:pPr>
            <w:r>
              <w:rPr>
                <w:rFonts w:hint="eastAsia" w:ascii="仿宋" w:hAnsi="仿宋" w:eastAsia="仿宋"/>
                <w:sz w:val="28"/>
                <w:szCs w:val="28"/>
              </w:rPr>
              <w:t>1</w:t>
            </w:r>
          </w:p>
        </w:tc>
      </w:tr>
      <w:tr w14:paraId="035459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646" w:type="dxa"/>
            <w:vMerge w:val="continue"/>
            <w:vAlign w:val="center"/>
          </w:tcPr>
          <w:p w14:paraId="2AA4BDC7">
            <w:pPr>
              <w:rPr>
                <w:rFonts w:ascii="仿宋" w:hAnsi="仿宋" w:eastAsia="仿宋"/>
              </w:rPr>
            </w:pPr>
          </w:p>
        </w:tc>
        <w:tc>
          <w:tcPr>
            <w:tcW w:w="3592" w:type="dxa"/>
            <w:gridSpan w:val="6"/>
            <w:vAlign w:val="center"/>
          </w:tcPr>
          <w:p w14:paraId="0565D04E">
            <w:pPr>
              <w:spacing w:line="500" w:lineRule="exact"/>
              <w:rPr>
                <w:rFonts w:ascii="仿宋" w:hAnsi="仿宋" w:eastAsia="仿宋"/>
                <w:sz w:val="28"/>
                <w:szCs w:val="28"/>
              </w:rPr>
            </w:pPr>
            <w:r>
              <w:rPr>
                <w:rFonts w:hint="eastAsia" w:ascii="仿宋" w:hAnsi="仿宋" w:eastAsia="仿宋"/>
                <w:sz w:val="28"/>
                <w:szCs w:val="28"/>
              </w:rPr>
              <w:t>漳州人民广播电台</w:t>
            </w:r>
          </w:p>
        </w:tc>
        <w:tc>
          <w:tcPr>
            <w:tcW w:w="1006" w:type="dxa"/>
          </w:tcPr>
          <w:p w14:paraId="6F8C608B">
            <w:pPr>
              <w:spacing w:line="500" w:lineRule="exact"/>
              <w:jc w:val="center"/>
              <w:rPr>
                <w:rFonts w:ascii="仿宋" w:hAnsi="仿宋" w:eastAsia="仿宋"/>
                <w:sz w:val="28"/>
                <w:szCs w:val="28"/>
              </w:rPr>
            </w:pPr>
            <w:r>
              <w:rPr>
                <w:rFonts w:hint="eastAsia" w:ascii="仿宋" w:hAnsi="仿宋" w:eastAsia="仿宋"/>
                <w:sz w:val="28"/>
                <w:szCs w:val="28"/>
              </w:rPr>
              <w:t>5</w:t>
            </w:r>
          </w:p>
        </w:tc>
        <w:tc>
          <w:tcPr>
            <w:tcW w:w="1006" w:type="dxa"/>
          </w:tcPr>
          <w:p w14:paraId="4B25A547">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7" w:type="dxa"/>
          </w:tcPr>
          <w:p w14:paraId="0A1F3033">
            <w:pPr>
              <w:spacing w:line="500" w:lineRule="exact"/>
              <w:jc w:val="center"/>
              <w:rPr>
                <w:rFonts w:ascii="仿宋" w:hAnsi="仿宋" w:eastAsia="仿宋"/>
                <w:sz w:val="28"/>
                <w:szCs w:val="28"/>
              </w:rPr>
            </w:pPr>
          </w:p>
        </w:tc>
        <w:tc>
          <w:tcPr>
            <w:tcW w:w="1006" w:type="dxa"/>
          </w:tcPr>
          <w:p w14:paraId="61CCFA0C">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7" w:type="dxa"/>
          </w:tcPr>
          <w:p w14:paraId="4EFEDC17">
            <w:pPr>
              <w:widowControl/>
              <w:spacing w:line="500" w:lineRule="exact"/>
              <w:jc w:val="center"/>
              <w:rPr>
                <w:rFonts w:ascii="仿宋" w:hAnsi="仿宋" w:eastAsia="仿宋"/>
                <w:sz w:val="28"/>
                <w:szCs w:val="28"/>
              </w:rPr>
            </w:pPr>
          </w:p>
        </w:tc>
      </w:tr>
      <w:tr w14:paraId="514873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646" w:type="dxa"/>
            <w:vMerge w:val="continue"/>
            <w:vAlign w:val="center"/>
          </w:tcPr>
          <w:p w14:paraId="5A8677E8">
            <w:pPr>
              <w:rPr>
                <w:rFonts w:ascii="仿宋" w:hAnsi="仿宋" w:eastAsia="仿宋"/>
              </w:rPr>
            </w:pPr>
          </w:p>
        </w:tc>
        <w:tc>
          <w:tcPr>
            <w:tcW w:w="3592" w:type="dxa"/>
            <w:gridSpan w:val="6"/>
            <w:vAlign w:val="center"/>
          </w:tcPr>
          <w:p w14:paraId="50F480CA">
            <w:pPr>
              <w:spacing w:line="500" w:lineRule="exact"/>
              <w:rPr>
                <w:rFonts w:ascii="仿宋" w:hAnsi="仿宋" w:eastAsia="仿宋"/>
                <w:sz w:val="28"/>
                <w:szCs w:val="28"/>
              </w:rPr>
            </w:pPr>
            <w:r>
              <w:rPr>
                <w:rFonts w:hint="eastAsia" w:ascii="仿宋" w:hAnsi="仿宋" w:eastAsia="仿宋"/>
                <w:sz w:val="28"/>
                <w:szCs w:val="28"/>
              </w:rPr>
              <w:t>漳州电视台</w:t>
            </w:r>
          </w:p>
        </w:tc>
        <w:tc>
          <w:tcPr>
            <w:tcW w:w="1006" w:type="dxa"/>
          </w:tcPr>
          <w:p w14:paraId="260C5855">
            <w:pPr>
              <w:spacing w:line="500" w:lineRule="exact"/>
              <w:jc w:val="center"/>
              <w:rPr>
                <w:rFonts w:ascii="仿宋" w:hAnsi="仿宋" w:eastAsia="仿宋"/>
                <w:sz w:val="28"/>
                <w:szCs w:val="28"/>
              </w:rPr>
            </w:pPr>
            <w:r>
              <w:rPr>
                <w:rFonts w:hint="eastAsia" w:ascii="仿宋" w:hAnsi="仿宋" w:eastAsia="仿宋"/>
                <w:sz w:val="28"/>
                <w:szCs w:val="28"/>
              </w:rPr>
              <w:t>6</w:t>
            </w:r>
          </w:p>
        </w:tc>
        <w:tc>
          <w:tcPr>
            <w:tcW w:w="1006" w:type="dxa"/>
          </w:tcPr>
          <w:p w14:paraId="5B18AB08">
            <w:pPr>
              <w:spacing w:line="500" w:lineRule="exact"/>
              <w:jc w:val="center"/>
              <w:rPr>
                <w:rFonts w:ascii="仿宋" w:hAnsi="仿宋" w:eastAsia="仿宋"/>
                <w:sz w:val="28"/>
                <w:szCs w:val="28"/>
              </w:rPr>
            </w:pPr>
            <w:r>
              <w:rPr>
                <w:rFonts w:hint="eastAsia" w:ascii="仿宋" w:hAnsi="仿宋" w:eastAsia="仿宋"/>
                <w:sz w:val="28"/>
                <w:szCs w:val="28"/>
              </w:rPr>
              <w:t>2</w:t>
            </w:r>
          </w:p>
        </w:tc>
        <w:tc>
          <w:tcPr>
            <w:tcW w:w="1007" w:type="dxa"/>
          </w:tcPr>
          <w:p w14:paraId="41AC3ABB">
            <w:pPr>
              <w:spacing w:line="500" w:lineRule="exact"/>
              <w:jc w:val="center"/>
              <w:rPr>
                <w:rFonts w:ascii="仿宋" w:hAnsi="仿宋" w:eastAsia="仿宋"/>
                <w:sz w:val="28"/>
                <w:szCs w:val="28"/>
              </w:rPr>
            </w:pPr>
          </w:p>
        </w:tc>
        <w:tc>
          <w:tcPr>
            <w:tcW w:w="1006" w:type="dxa"/>
          </w:tcPr>
          <w:p w14:paraId="19B969CC">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7" w:type="dxa"/>
          </w:tcPr>
          <w:p w14:paraId="566C9C75">
            <w:pPr>
              <w:widowControl/>
              <w:spacing w:line="500" w:lineRule="exact"/>
              <w:jc w:val="center"/>
              <w:rPr>
                <w:rFonts w:ascii="仿宋" w:hAnsi="仿宋" w:eastAsia="仿宋"/>
                <w:sz w:val="28"/>
                <w:szCs w:val="28"/>
              </w:rPr>
            </w:pPr>
          </w:p>
        </w:tc>
      </w:tr>
      <w:tr w14:paraId="755613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646" w:type="dxa"/>
            <w:vMerge w:val="continue"/>
            <w:vAlign w:val="center"/>
          </w:tcPr>
          <w:p w14:paraId="2E779C53">
            <w:pPr>
              <w:rPr>
                <w:rFonts w:ascii="仿宋" w:hAnsi="仿宋" w:eastAsia="仿宋"/>
              </w:rPr>
            </w:pPr>
          </w:p>
        </w:tc>
        <w:tc>
          <w:tcPr>
            <w:tcW w:w="3592" w:type="dxa"/>
            <w:gridSpan w:val="6"/>
            <w:vAlign w:val="center"/>
          </w:tcPr>
          <w:p w14:paraId="6A38B7F2">
            <w:pPr>
              <w:spacing w:line="500" w:lineRule="exact"/>
              <w:rPr>
                <w:rFonts w:ascii="仿宋" w:hAnsi="仿宋" w:eastAsia="仿宋"/>
                <w:sz w:val="28"/>
                <w:szCs w:val="28"/>
              </w:rPr>
            </w:pPr>
            <w:r>
              <w:rPr>
                <w:rFonts w:hint="eastAsia" w:ascii="仿宋" w:hAnsi="仿宋" w:eastAsia="仿宋"/>
                <w:sz w:val="28"/>
                <w:szCs w:val="28"/>
              </w:rPr>
              <w:t>漳州新闻网</w:t>
            </w:r>
          </w:p>
        </w:tc>
        <w:tc>
          <w:tcPr>
            <w:tcW w:w="1006" w:type="dxa"/>
          </w:tcPr>
          <w:p w14:paraId="53ED1B19">
            <w:pPr>
              <w:spacing w:line="500" w:lineRule="exact"/>
              <w:jc w:val="center"/>
              <w:rPr>
                <w:rFonts w:ascii="仿宋" w:hAnsi="仿宋" w:eastAsia="仿宋"/>
                <w:sz w:val="28"/>
                <w:szCs w:val="28"/>
              </w:rPr>
            </w:pPr>
            <w:r>
              <w:rPr>
                <w:rFonts w:hint="eastAsia" w:ascii="仿宋" w:hAnsi="仿宋" w:eastAsia="仿宋"/>
                <w:sz w:val="28"/>
                <w:szCs w:val="28"/>
              </w:rPr>
              <w:t>5</w:t>
            </w:r>
          </w:p>
        </w:tc>
        <w:tc>
          <w:tcPr>
            <w:tcW w:w="1006" w:type="dxa"/>
          </w:tcPr>
          <w:p w14:paraId="13B11D40">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7" w:type="dxa"/>
          </w:tcPr>
          <w:p w14:paraId="6F04143D">
            <w:pPr>
              <w:spacing w:line="500" w:lineRule="exact"/>
              <w:jc w:val="center"/>
              <w:rPr>
                <w:rFonts w:ascii="仿宋" w:hAnsi="仿宋" w:eastAsia="仿宋"/>
                <w:sz w:val="28"/>
                <w:szCs w:val="28"/>
              </w:rPr>
            </w:pPr>
          </w:p>
        </w:tc>
        <w:tc>
          <w:tcPr>
            <w:tcW w:w="1006" w:type="dxa"/>
          </w:tcPr>
          <w:p w14:paraId="0295BEBB">
            <w:pPr>
              <w:spacing w:line="500" w:lineRule="exact"/>
              <w:jc w:val="center"/>
              <w:rPr>
                <w:rFonts w:ascii="仿宋" w:hAnsi="仿宋" w:eastAsia="仿宋"/>
                <w:sz w:val="28"/>
                <w:szCs w:val="28"/>
              </w:rPr>
            </w:pPr>
          </w:p>
        </w:tc>
        <w:tc>
          <w:tcPr>
            <w:tcW w:w="1007" w:type="dxa"/>
          </w:tcPr>
          <w:p w14:paraId="6AFF0FF7">
            <w:pPr>
              <w:widowControl/>
              <w:spacing w:line="500" w:lineRule="exact"/>
              <w:jc w:val="center"/>
              <w:rPr>
                <w:rFonts w:ascii="仿宋" w:hAnsi="仿宋" w:eastAsia="仿宋"/>
                <w:sz w:val="28"/>
                <w:szCs w:val="28"/>
              </w:rPr>
            </w:pPr>
          </w:p>
        </w:tc>
      </w:tr>
      <w:tr w14:paraId="3F7C81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646" w:type="dxa"/>
            <w:vMerge w:val="continue"/>
            <w:vAlign w:val="center"/>
          </w:tcPr>
          <w:p w14:paraId="2257F65A">
            <w:pPr>
              <w:rPr>
                <w:rFonts w:ascii="仿宋" w:hAnsi="仿宋" w:eastAsia="仿宋"/>
              </w:rPr>
            </w:pPr>
          </w:p>
        </w:tc>
        <w:tc>
          <w:tcPr>
            <w:tcW w:w="3592" w:type="dxa"/>
            <w:gridSpan w:val="6"/>
            <w:vAlign w:val="center"/>
          </w:tcPr>
          <w:p w14:paraId="2A85BC5F">
            <w:pPr>
              <w:spacing w:line="500" w:lineRule="exact"/>
              <w:rPr>
                <w:rFonts w:ascii="仿宋" w:hAnsi="仿宋" w:eastAsia="仿宋"/>
                <w:sz w:val="28"/>
                <w:szCs w:val="28"/>
              </w:rPr>
            </w:pPr>
            <w:r>
              <w:rPr>
                <w:rFonts w:hint="eastAsia" w:ascii="仿宋" w:hAnsi="仿宋" w:eastAsia="仿宋"/>
                <w:sz w:val="28"/>
                <w:szCs w:val="28"/>
              </w:rPr>
              <w:t>芗城区、龙文区、龙海、漳浦、云霄、诏安、东山、平和、南靖、长泰、华安融媒体中心</w:t>
            </w:r>
          </w:p>
        </w:tc>
        <w:tc>
          <w:tcPr>
            <w:tcW w:w="1006" w:type="dxa"/>
            <w:vAlign w:val="center"/>
          </w:tcPr>
          <w:p w14:paraId="1DBF0CBF">
            <w:pPr>
              <w:spacing w:line="500" w:lineRule="exact"/>
              <w:jc w:val="center"/>
              <w:rPr>
                <w:rFonts w:ascii="仿宋" w:hAnsi="仿宋" w:eastAsia="仿宋"/>
                <w:sz w:val="28"/>
                <w:szCs w:val="28"/>
              </w:rPr>
            </w:pPr>
            <w:r>
              <w:rPr>
                <w:rFonts w:hint="eastAsia" w:ascii="仿宋" w:hAnsi="仿宋" w:eastAsia="仿宋"/>
                <w:sz w:val="28"/>
                <w:szCs w:val="28"/>
              </w:rPr>
              <w:t>各2</w:t>
            </w:r>
          </w:p>
        </w:tc>
        <w:tc>
          <w:tcPr>
            <w:tcW w:w="1006" w:type="dxa"/>
            <w:vAlign w:val="center"/>
          </w:tcPr>
          <w:p w14:paraId="1518EFDF">
            <w:pPr>
              <w:spacing w:line="500" w:lineRule="exact"/>
              <w:jc w:val="center"/>
              <w:rPr>
                <w:rFonts w:ascii="仿宋" w:hAnsi="仿宋" w:eastAsia="仿宋"/>
                <w:sz w:val="28"/>
                <w:szCs w:val="28"/>
              </w:rPr>
            </w:pPr>
            <w:r>
              <w:rPr>
                <w:rFonts w:hint="eastAsia" w:ascii="仿宋" w:hAnsi="仿宋" w:eastAsia="仿宋"/>
                <w:sz w:val="28"/>
                <w:szCs w:val="28"/>
              </w:rPr>
              <w:t>各1</w:t>
            </w:r>
          </w:p>
        </w:tc>
        <w:tc>
          <w:tcPr>
            <w:tcW w:w="1007" w:type="dxa"/>
          </w:tcPr>
          <w:p w14:paraId="62196B22">
            <w:pPr>
              <w:spacing w:line="500" w:lineRule="exact"/>
              <w:jc w:val="center"/>
              <w:rPr>
                <w:rFonts w:ascii="仿宋" w:hAnsi="仿宋" w:eastAsia="仿宋"/>
                <w:sz w:val="28"/>
                <w:szCs w:val="28"/>
              </w:rPr>
            </w:pPr>
          </w:p>
        </w:tc>
        <w:tc>
          <w:tcPr>
            <w:tcW w:w="1006" w:type="dxa"/>
          </w:tcPr>
          <w:p w14:paraId="67DC6826">
            <w:pPr>
              <w:spacing w:line="500" w:lineRule="exact"/>
              <w:jc w:val="center"/>
              <w:rPr>
                <w:rFonts w:ascii="仿宋" w:hAnsi="仿宋" w:eastAsia="仿宋"/>
                <w:sz w:val="28"/>
                <w:szCs w:val="28"/>
              </w:rPr>
            </w:pPr>
          </w:p>
        </w:tc>
        <w:tc>
          <w:tcPr>
            <w:tcW w:w="1007" w:type="dxa"/>
          </w:tcPr>
          <w:p w14:paraId="17C08F21">
            <w:pPr>
              <w:widowControl/>
              <w:spacing w:line="500" w:lineRule="exact"/>
              <w:jc w:val="center"/>
              <w:rPr>
                <w:rFonts w:ascii="仿宋" w:hAnsi="仿宋" w:eastAsia="仿宋"/>
                <w:sz w:val="28"/>
                <w:szCs w:val="28"/>
              </w:rPr>
            </w:pPr>
          </w:p>
        </w:tc>
      </w:tr>
      <w:tr w14:paraId="35FB1A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646" w:type="dxa"/>
            <w:vMerge w:val="restart"/>
            <w:vAlign w:val="center"/>
          </w:tcPr>
          <w:p w14:paraId="3AD0CACC">
            <w:pPr>
              <w:spacing w:line="0" w:lineRule="atLeast"/>
              <w:jc w:val="center"/>
              <w:rPr>
                <w:rFonts w:ascii="仿宋" w:hAnsi="仿宋" w:eastAsia="仿宋"/>
                <w:sz w:val="28"/>
                <w:szCs w:val="28"/>
              </w:rPr>
            </w:pPr>
            <w:r>
              <w:rPr>
                <w:rFonts w:hint="eastAsia" w:ascii="仿宋" w:hAnsi="仿宋" w:eastAsia="仿宋"/>
                <w:sz w:val="28"/>
                <w:szCs w:val="28"/>
              </w:rPr>
              <w:t>泉州记协</w:t>
            </w:r>
          </w:p>
        </w:tc>
        <w:tc>
          <w:tcPr>
            <w:tcW w:w="3592" w:type="dxa"/>
            <w:gridSpan w:val="6"/>
            <w:vAlign w:val="center"/>
          </w:tcPr>
          <w:p w14:paraId="0A2A7BB3">
            <w:pPr>
              <w:spacing w:line="500" w:lineRule="exact"/>
              <w:rPr>
                <w:rFonts w:ascii="仿宋" w:hAnsi="仿宋" w:eastAsia="仿宋"/>
                <w:sz w:val="28"/>
                <w:szCs w:val="28"/>
              </w:rPr>
            </w:pPr>
            <w:r>
              <w:rPr>
                <w:rFonts w:hint="eastAsia" w:ascii="仿宋" w:hAnsi="仿宋" w:eastAsia="仿宋"/>
                <w:sz w:val="28"/>
                <w:szCs w:val="28"/>
              </w:rPr>
              <w:t>泉州晚报*</w:t>
            </w:r>
          </w:p>
        </w:tc>
        <w:tc>
          <w:tcPr>
            <w:tcW w:w="1006" w:type="dxa"/>
          </w:tcPr>
          <w:p w14:paraId="5759B048">
            <w:pPr>
              <w:spacing w:line="500" w:lineRule="exact"/>
              <w:jc w:val="center"/>
              <w:rPr>
                <w:rFonts w:ascii="仿宋" w:hAnsi="仿宋" w:eastAsia="仿宋"/>
                <w:sz w:val="28"/>
                <w:szCs w:val="28"/>
              </w:rPr>
            </w:pPr>
            <w:r>
              <w:rPr>
                <w:rFonts w:hint="eastAsia" w:ascii="仿宋" w:hAnsi="仿宋" w:eastAsia="仿宋"/>
                <w:sz w:val="28"/>
                <w:szCs w:val="28"/>
              </w:rPr>
              <w:t>9</w:t>
            </w:r>
          </w:p>
        </w:tc>
        <w:tc>
          <w:tcPr>
            <w:tcW w:w="1006" w:type="dxa"/>
          </w:tcPr>
          <w:p w14:paraId="7EC5559C">
            <w:pPr>
              <w:spacing w:line="500" w:lineRule="exact"/>
              <w:jc w:val="center"/>
              <w:rPr>
                <w:rFonts w:ascii="仿宋" w:hAnsi="仿宋" w:eastAsia="仿宋"/>
                <w:sz w:val="28"/>
                <w:szCs w:val="28"/>
              </w:rPr>
            </w:pPr>
            <w:r>
              <w:rPr>
                <w:rFonts w:hint="eastAsia" w:ascii="仿宋" w:hAnsi="仿宋" w:eastAsia="仿宋"/>
                <w:sz w:val="28"/>
                <w:szCs w:val="28"/>
              </w:rPr>
              <w:t>2</w:t>
            </w:r>
          </w:p>
        </w:tc>
        <w:tc>
          <w:tcPr>
            <w:tcW w:w="1007" w:type="dxa"/>
          </w:tcPr>
          <w:p w14:paraId="5F41996F">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6" w:type="dxa"/>
          </w:tcPr>
          <w:p w14:paraId="5E13BA5C">
            <w:pPr>
              <w:spacing w:line="500" w:lineRule="exact"/>
              <w:jc w:val="center"/>
              <w:rPr>
                <w:rFonts w:ascii="仿宋" w:hAnsi="仿宋" w:eastAsia="仿宋"/>
                <w:sz w:val="28"/>
                <w:szCs w:val="28"/>
              </w:rPr>
            </w:pPr>
          </w:p>
        </w:tc>
        <w:tc>
          <w:tcPr>
            <w:tcW w:w="1007" w:type="dxa"/>
          </w:tcPr>
          <w:p w14:paraId="1EF2800F">
            <w:pPr>
              <w:widowControl/>
              <w:spacing w:line="500" w:lineRule="exact"/>
              <w:jc w:val="center"/>
              <w:rPr>
                <w:rFonts w:ascii="仿宋" w:hAnsi="仿宋" w:eastAsia="仿宋"/>
                <w:sz w:val="28"/>
                <w:szCs w:val="28"/>
              </w:rPr>
            </w:pPr>
            <w:r>
              <w:rPr>
                <w:rFonts w:hint="eastAsia" w:ascii="仿宋" w:hAnsi="仿宋" w:eastAsia="仿宋"/>
                <w:sz w:val="28"/>
                <w:szCs w:val="28"/>
              </w:rPr>
              <w:t>1</w:t>
            </w:r>
          </w:p>
        </w:tc>
      </w:tr>
      <w:tr w14:paraId="1E24EB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646" w:type="dxa"/>
            <w:vMerge w:val="continue"/>
            <w:vAlign w:val="center"/>
          </w:tcPr>
          <w:p w14:paraId="3FAAB31F">
            <w:pPr>
              <w:rPr>
                <w:rFonts w:ascii="仿宋" w:hAnsi="仿宋" w:eastAsia="仿宋"/>
              </w:rPr>
            </w:pPr>
          </w:p>
        </w:tc>
        <w:tc>
          <w:tcPr>
            <w:tcW w:w="2367" w:type="dxa"/>
            <w:gridSpan w:val="4"/>
            <w:vMerge w:val="restart"/>
            <w:vAlign w:val="center"/>
          </w:tcPr>
          <w:p w14:paraId="6A941387">
            <w:pPr>
              <w:spacing w:line="500" w:lineRule="exact"/>
              <w:rPr>
                <w:rFonts w:ascii="仿宋" w:hAnsi="仿宋" w:eastAsia="仿宋"/>
                <w:spacing w:val="-20"/>
                <w:sz w:val="28"/>
                <w:szCs w:val="28"/>
              </w:rPr>
            </w:pPr>
            <w:r>
              <w:rPr>
                <w:rFonts w:hint="eastAsia" w:ascii="仿宋" w:hAnsi="仿宋" w:eastAsia="仿宋"/>
                <w:spacing w:val="-20"/>
                <w:sz w:val="28"/>
                <w:szCs w:val="28"/>
              </w:rPr>
              <w:t>泉州广播电视台*</w:t>
            </w:r>
          </w:p>
        </w:tc>
        <w:tc>
          <w:tcPr>
            <w:tcW w:w="1225" w:type="dxa"/>
            <w:gridSpan w:val="2"/>
            <w:vAlign w:val="center"/>
          </w:tcPr>
          <w:p w14:paraId="7DE0BBF6">
            <w:pPr>
              <w:spacing w:line="500" w:lineRule="exact"/>
              <w:rPr>
                <w:rFonts w:ascii="仿宋" w:hAnsi="仿宋" w:eastAsia="仿宋"/>
                <w:sz w:val="28"/>
                <w:szCs w:val="28"/>
              </w:rPr>
            </w:pPr>
            <w:r>
              <w:rPr>
                <w:rFonts w:hint="eastAsia" w:ascii="仿宋" w:hAnsi="仿宋" w:eastAsia="仿宋"/>
                <w:sz w:val="28"/>
                <w:szCs w:val="28"/>
              </w:rPr>
              <w:t>广播</w:t>
            </w:r>
          </w:p>
        </w:tc>
        <w:tc>
          <w:tcPr>
            <w:tcW w:w="1006" w:type="dxa"/>
          </w:tcPr>
          <w:p w14:paraId="54206419">
            <w:pPr>
              <w:spacing w:line="500" w:lineRule="exact"/>
              <w:jc w:val="center"/>
              <w:rPr>
                <w:rFonts w:ascii="仿宋" w:hAnsi="仿宋" w:eastAsia="仿宋"/>
                <w:sz w:val="28"/>
                <w:szCs w:val="28"/>
              </w:rPr>
            </w:pPr>
            <w:r>
              <w:rPr>
                <w:rFonts w:hint="eastAsia" w:ascii="仿宋" w:hAnsi="仿宋" w:eastAsia="仿宋"/>
                <w:sz w:val="28"/>
                <w:szCs w:val="28"/>
              </w:rPr>
              <w:t>7</w:t>
            </w:r>
          </w:p>
        </w:tc>
        <w:tc>
          <w:tcPr>
            <w:tcW w:w="1006" w:type="dxa"/>
          </w:tcPr>
          <w:p w14:paraId="4BADE052">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7" w:type="dxa"/>
          </w:tcPr>
          <w:p w14:paraId="17D8A358">
            <w:pPr>
              <w:spacing w:line="500" w:lineRule="exact"/>
              <w:jc w:val="center"/>
              <w:rPr>
                <w:rFonts w:ascii="仿宋" w:hAnsi="仿宋" w:eastAsia="仿宋"/>
                <w:sz w:val="28"/>
                <w:szCs w:val="28"/>
              </w:rPr>
            </w:pPr>
          </w:p>
        </w:tc>
        <w:tc>
          <w:tcPr>
            <w:tcW w:w="1006" w:type="dxa"/>
          </w:tcPr>
          <w:p w14:paraId="25BA35B3">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7" w:type="dxa"/>
          </w:tcPr>
          <w:p w14:paraId="55100FEB">
            <w:pPr>
              <w:widowControl/>
              <w:spacing w:line="500" w:lineRule="exact"/>
              <w:jc w:val="center"/>
              <w:rPr>
                <w:rFonts w:ascii="仿宋" w:hAnsi="仿宋" w:eastAsia="仿宋"/>
                <w:sz w:val="28"/>
                <w:szCs w:val="28"/>
              </w:rPr>
            </w:pPr>
          </w:p>
        </w:tc>
      </w:tr>
      <w:tr w14:paraId="146E29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646" w:type="dxa"/>
            <w:vMerge w:val="continue"/>
            <w:vAlign w:val="center"/>
          </w:tcPr>
          <w:p w14:paraId="2730B4FF">
            <w:pPr>
              <w:rPr>
                <w:rFonts w:ascii="仿宋" w:hAnsi="仿宋" w:eastAsia="仿宋"/>
              </w:rPr>
            </w:pPr>
          </w:p>
        </w:tc>
        <w:tc>
          <w:tcPr>
            <w:tcW w:w="2367" w:type="dxa"/>
            <w:gridSpan w:val="4"/>
            <w:vMerge w:val="continue"/>
            <w:vAlign w:val="center"/>
          </w:tcPr>
          <w:p w14:paraId="0E2F24B0">
            <w:pPr>
              <w:rPr>
                <w:rFonts w:ascii="仿宋" w:hAnsi="仿宋" w:eastAsia="仿宋"/>
              </w:rPr>
            </w:pPr>
          </w:p>
        </w:tc>
        <w:tc>
          <w:tcPr>
            <w:tcW w:w="1225" w:type="dxa"/>
            <w:gridSpan w:val="2"/>
            <w:vAlign w:val="center"/>
          </w:tcPr>
          <w:p w14:paraId="738475AF">
            <w:pPr>
              <w:spacing w:line="500" w:lineRule="exact"/>
              <w:rPr>
                <w:rFonts w:ascii="仿宋" w:hAnsi="仿宋" w:eastAsia="仿宋"/>
                <w:sz w:val="28"/>
                <w:szCs w:val="28"/>
              </w:rPr>
            </w:pPr>
            <w:r>
              <w:rPr>
                <w:rFonts w:hint="eastAsia" w:ascii="仿宋" w:hAnsi="仿宋" w:eastAsia="仿宋"/>
                <w:sz w:val="28"/>
                <w:szCs w:val="28"/>
              </w:rPr>
              <w:t>电视</w:t>
            </w:r>
          </w:p>
        </w:tc>
        <w:tc>
          <w:tcPr>
            <w:tcW w:w="1006" w:type="dxa"/>
          </w:tcPr>
          <w:p w14:paraId="5F526C10">
            <w:pPr>
              <w:spacing w:line="500" w:lineRule="exact"/>
              <w:jc w:val="center"/>
              <w:rPr>
                <w:rFonts w:ascii="仿宋" w:hAnsi="仿宋" w:eastAsia="仿宋"/>
                <w:sz w:val="28"/>
                <w:szCs w:val="28"/>
              </w:rPr>
            </w:pPr>
            <w:r>
              <w:rPr>
                <w:rFonts w:hint="eastAsia" w:ascii="仿宋" w:hAnsi="仿宋" w:eastAsia="仿宋"/>
                <w:sz w:val="28"/>
                <w:szCs w:val="28"/>
              </w:rPr>
              <w:t>8</w:t>
            </w:r>
          </w:p>
        </w:tc>
        <w:tc>
          <w:tcPr>
            <w:tcW w:w="1006" w:type="dxa"/>
          </w:tcPr>
          <w:p w14:paraId="6B3CD31D">
            <w:pPr>
              <w:spacing w:line="500" w:lineRule="exact"/>
              <w:jc w:val="center"/>
              <w:rPr>
                <w:rFonts w:ascii="仿宋" w:hAnsi="仿宋" w:eastAsia="仿宋"/>
                <w:sz w:val="28"/>
                <w:szCs w:val="28"/>
              </w:rPr>
            </w:pPr>
            <w:r>
              <w:rPr>
                <w:rFonts w:hint="eastAsia" w:ascii="仿宋" w:hAnsi="仿宋" w:eastAsia="仿宋"/>
                <w:sz w:val="28"/>
                <w:szCs w:val="28"/>
              </w:rPr>
              <w:t>2</w:t>
            </w:r>
          </w:p>
        </w:tc>
        <w:tc>
          <w:tcPr>
            <w:tcW w:w="1007" w:type="dxa"/>
          </w:tcPr>
          <w:p w14:paraId="1C7021FC">
            <w:pPr>
              <w:spacing w:line="500" w:lineRule="exact"/>
              <w:jc w:val="center"/>
              <w:rPr>
                <w:rFonts w:ascii="仿宋" w:hAnsi="仿宋" w:eastAsia="仿宋"/>
                <w:sz w:val="28"/>
                <w:szCs w:val="28"/>
              </w:rPr>
            </w:pPr>
          </w:p>
        </w:tc>
        <w:tc>
          <w:tcPr>
            <w:tcW w:w="1006" w:type="dxa"/>
          </w:tcPr>
          <w:p w14:paraId="5173AE0F">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7" w:type="dxa"/>
          </w:tcPr>
          <w:p w14:paraId="43C3B805">
            <w:pPr>
              <w:widowControl/>
              <w:spacing w:line="500" w:lineRule="exact"/>
              <w:jc w:val="center"/>
              <w:rPr>
                <w:rFonts w:ascii="仿宋" w:hAnsi="仿宋" w:eastAsia="仿宋"/>
                <w:sz w:val="28"/>
                <w:szCs w:val="28"/>
              </w:rPr>
            </w:pPr>
          </w:p>
        </w:tc>
      </w:tr>
      <w:tr w14:paraId="59375E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646" w:type="dxa"/>
            <w:vMerge w:val="continue"/>
            <w:vAlign w:val="center"/>
          </w:tcPr>
          <w:p w14:paraId="1FB501DF">
            <w:pPr>
              <w:rPr>
                <w:rFonts w:ascii="仿宋" w:hAnsi="仿宋" w:eastAsia="仿宋"/>
              </w:rPr>
            </w:pPr>
          </w:p>
        </w:tc>
        <w:tc>
          <w:tcPr>
            <w:tcW w:w="3592" w:type="dxa"/>
            <w:gridSpan w:val="6"/>
            <w:vAlign w:val="center"/>
          </w:tcPr>
          <w:p w14:paraId="3F051716">
            <w:pPr>
              <w:spacing w:line="500" w:lineRule="exact"/>
              <w:rPr>
                <w:rFonts w:ascii="仿宋" w:hAnsi="仿宋" w:eastAsia="仿宋"/>
                <w:sz w:val="28"/>
                <w:szCs w:val="28"/>
              </w:rPr>
            </w:pPr>
            <w:r>
              <w:rPr>
                <w:rFonts w:hint="eastAsia" w:ascii="仿宋" w:hAnsi="仿宋" w:eastAsia="仿宋"/>
                <w:sz w:val="28"/>
                <w:szCs w:val="28"/>
              </w:rPr>
              <w:t>东南早报</w:t>
            </w:r>
          </w:p>
        </w:tc>
        <w:tc>
          <w:tcPr>
            <w:tcW w:w="1006" w:type="dxa"/>
          </w:tcPr>
          <w:p w14:paraId="3207B668">
            <w:pPr>
              <w:spacing w:line="500" w:lineRule="exact"/>
              <w:jc w:val="center"/>
              <w:rPr>
                <w:rFonts w:ascii="仿宋" w:hAnsi="仿宋" w:eastAsia="仿宋"/>
                <w:sz w:val="28"/>
                <w:szCs w:val="28"/>
              </w:rPr>
            </w:pPr>
            <w:r>
              <w:rPr>
                <w:rFonts w:hint="eastAsia" w:ascii="仿宋" w:hAnsi="仿宋" w:eastAsia="仿宋"/>
                <w:sz w:val="28"/>
                <w:szCs w:val="28"/>
              </w:rPr>
              <w:t>6</w:t>
            </w:r>
          </w:p>
        </w:tc>
        <w:tc>
          <w:tcPr>
            <w:tcW w:w="1006" w:type="dxa"/>
          </w:tcPr>
          <w:p w14:paraId="488F8D86">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7" w:type="dxa"/>
          </w:tcPr>
          <w:p w14:paraId="63655E9F">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6" w:type="dxa"/>
          </w:tcPr>
          <w:p w14:paraId="46781EE2">
            <w:pPr>
              <w:spacing w:line="500" w:lineRule="exact"/>
              <w:jc w:val="center"/>
              <w:rPr>
                <w:rFonts w:ascii="仿宋" w:hAnsi="仿宋" w:eastAsia="仿宋"/>
                <w:sz w:val="28"/>
                <w:szCs w:val="28"/>
              </w:rPr>
            </w:pPr>
          </w:p>
        </w:tc>
        <w:tc>
          <w:tcPr>
            <w:tcW w:w="1007" w:type="dxa"/>
          </w:tcPr>
          <w:p w14:paraId="358716FA">
            <w:pPr>
              <w:widowControl/>
              <w:spacing w:line="500" w:lineRule="exact"/>
              <w:jc w:val="center"/>
              <w:rPr>
                <w:rFonts w:ascii="仿宋" w:hAnsi="仿宋" w:eastAsia="仿宋"/>
                <w:sz w:val="28"/>
                <w:szCs w:val="28"/>
              </w:rPr>
            </w:pPr>
          </w:p>
        </w:tc>
      </w:tr>
      <w:tr w14:paraId="3B922B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04" w:hRule="atLeast"/>
        </w:trPr>
        <w:tc>
          <w:tcPr>
            <w:tcW w:w="646" w:type="dxa"/>
            <w:vMerge w:val="continue"/>
            <w:vAlign w:val="center"/>
          </w:tcPr>
          <w:p w14:paraId="376FB63F">
            <w:pPr>
              <w:spacing w:line="500" w:lineRule="exact"/>
              <w:rPr>
                <w:rFonts w:ascii="仿宋" w:hAnsi="仿宋" w:eastAsia="仿宋"/>
                <w:sz w:val="28"/>
                <w:szCs w:val="28"/>
              </w:rPr>
            </w:pPr>
          </w:p>
        </w:tc>
        <w:tc>
          <w:tcPr>
            <w:tcW w:w="3592" w:type="dxa"/>
            <w:gridSpan w:val="6"/>
            <w:vAlign w:val="center"/>
          </w:tcPr>
          <w:p w14:paraId="63FA1914">
            <w:pPr>
              <w:spacing w:line="496" w:lineRule="exact"/>
              <w:rPr>
                <w:rFonts w:ascii="仿宋" w:hAnsi="仿宋" w:eastAsia="仿宋"/>
                <w:sz w:val="28"/>
                <w:szCs w:val="28"/>
              </w:rPr>
            </w:pPr>
            <w:r>
              <w:rPr>
                <w:rFonts w:hint="eastAsia" w:ascii="仿宋" w:hAnsi="仿宋" w:eastAsia="仿宋"/>
                <w:sz w:val="28"/>
                <w:szCs w:val="28"/>
              </w:rPr>
              <w:t>泉州网</w:t>
            </w:r>
          </w:p>
        </w:tc>
        <w:tc>
          <w:tcPr>
            <w:tcW w:w="1006" w:type="dxa"/>
          </w:tcPr>
          <w:p w14:paraId="4B9B2A32">
            <w:pPr>
              <w:spacing w:line="496" w:lineRule="exact"/>
              <w:jc w:val="center"/>
              <w:rPr>
                <w:rFonts w:ascii="仿宋" w:hAnsi="仿宋" w:eastAsia="仿宋"/>
                <w:sz w:val="28"/>
                <w:szCs w:val="28"/>
              </w:rPr>
            </w:pPr>
            <w:r>
              <w:rPr>
                <w:rFonts w:hint="eastAsia" w:ascii="仿宋" w:hAnsi="仿宋" w:eastAsia="仿宋"/>
                <w:sz w:val="28"/>
                <w:szCs w:val="28"/>
              </w:rPr>
              <w:t>5</w:t>
            </w:r>
          </w:p>
        </w:tc>
        <w:tc>
          <w:tcPr>
            <w:tcW w:w="1006" w:type="dxa"/>
          </w:tcPr>
          <w:p w14:paraId="6540AE8A">
            <w:pPr>
              <w:spacing w:line="496" w:lineRule="exact"/>
              <w:jc w:val="center"/>
              <w:rPr>
                <w:rFonts w:ascii="仿宋" w:hAnsi="仿宋" w:eastAsia="仿宋"/>
                <w:sz w:val="28"/>
                <w:szCs w:val="28"/>
              </w:rPr>
            </w:pPr>
            <w:r>
              <w:rPr>
                <w:rFonts w:hint="eastAsia" w:ascii="仿宋" w:hAnsi="仿宋" w:eastAsia="仿宋"/>
                <w:sz w:val="28"/>
                <w:szCs w:val="28"/>
              </w:rPr>
              <w:t>1</w:t>
            </w:r>
          </w:p>
        </w:tc>
        <w:tc>
          <w:tcPr>
            <w:tcW w:w="1007" w:type="dxa"/>
          </w:tcPr>
          <w:p w14:paraId="2DAFEC74">
            <w:pPr>
              <w:spacing w:line="496" w:lineRule="exact"/>
              <w:jc w:val="center"/>
              <w:rPr>
                <w:rFonts w:ascii="仿宋" w:hAnsi="仿宋" w:eastAsia="仿宋"/>
                <w:sz w:val="28"/>
                <w:szCs w:val="28"/>
              </w:rPr>
            </w:pPr>
          </w:p>
        </w:tc>
        <w:tc>
          <w:tcPr>
            <w:tcW w:w="1006" w:type="dxa"/>
          </w:tcPr>
          <w:p w14:paraId="4876FBA7">
            <w:pPr>
              <w:spacing w:line="496" w:lineRule="exact"/>
              <w:jc w:val="center"/>
              <w:rPr>
                <w:rFonts w:ascii="仿宋" w:hAnsi="仿宋" w:eastAsia="仿宋"/>
                <w:sz w:val="28"/>
                <w:szCs w:val="28"/>
              </w:rPr>
            </w:pPr>
          </w:p>
        </w:tc>
        <w:tc>
          <w:tcPr>
            <w:tcW w:w="1007" w:type="dxa"/>
          </w:tcPr>
          <w:p w14:paraId="6224D2CF">
            <w:pPr>
              <w:widowControl/>
              <w:spacing w:line="496" w:lineRule="exact"/>
              <w:jc w:val="center"/>
              <w:rPr>
                <w:rFonts w:ascii="仿宋" w:hAnsi="仿宋" w:eastAsia="仿宋"/>
                <w:sz w:val="28"/>
                <w:szCs w:val="28"/>
              </w:rPr>
            </w:pPr>
          </w:p>
        </w:tc>
      </w:tr>
      <w:tr w14:paraId="4C7B79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646" w:type="dxa"/>
            <w:vMerge w:val="continue"/>
            <w:vAlign w:val="center"/>
          </w:tcPr>
          <w:p w14:paraId="238AC96F">
            <w:pPr>
              <w:rPr>
                <w:rFonts w:ascii="仿宋" w:hAnsi="仿宋" w:eastAsia="仿宋"/>
              </w:rPr>
            </w:pPr>
          </w:p>
        </w:tc>
        <w:tc>
          <w:tcPr>
            <w:tcW w:w="3592" w:type="dxa"/>
            <w:gridSpan w:val="6"/>
            <w:vAlign w:val="center"/>
          </w:tcPr>
          <w:p w14:paraId="1497698B">
            <w:pPr>
              <w:spacing w:line="496" w:lineRule="exact"/>
              <w:rPr>
                <w:rFonts w:ascii="仿宋" w:hAnsi="仿宋" w:eastAsia="仿宋"/>
                <w:sz w:val="28"/>
                <w:szCs w:val="28"/>
              </w:rPr>
            </w:pPr>
            <w:r>
              <w:rPr>
                <w:rFonts w:hint="eastAsia" w:ascii="仿宋" w:hAnsi="仿宋" w:eastAsia="仿宋"/>
                <w:sz w:val="28"/>
                <w:szCs w:val="28"/>
              </w:rPr>
              <w:t>泉州广电报</w:t>
            </w:r>
          </w:p>
        </w:tc>
        <w:tc>
          <w:tcPr>
            <w:tcW w:w="1006" w:type="dxa"/>
          </w:tcPr>
          <w:p w14:paraId="2DEF3F57">
            <w:pPr>
              <w:spacing w:line="496" w:lineRule="exact"/>
              <w:jc w:val="center"/>
              <w:rPr>
                <w:rFonts w:ascii="仿宋" w:hAnsi="仿宋" w:eastAsia="仿宋"/>
                <w:sz w:val="28"/>
                <w:szCs w:val="28"/>
              </w:rPr>
            </w:pPr>
            <w:r>
              <w:rPr>
                <w:rFonts w:hint="eastAsia" w:ascii="仿宋" w:hAnsi="仿宋" w:eastAsia="仿宋"/>
                <w:sz w:val="28"/>
                <w:szCs w:val="28"/>
              </w:rPr>
              <w:t>2</w:t>
            </w:r>
          </w:p>
        </w:tc>
        <w:tc>
          <w:tcPr>
            <w:tcW w:w="1006" w:type="dxa"/>
          </w:tcPr>
          <w:p w14:paraId="6421AB67">
            <w:pPr>
              <w:spacing w:line="496" w:lineRule="exact"/>
              <w:jc w:val="center"/>
              <w:rPr>
                <w:rFonts w:ascii="仿宋" w:hAnsi="仿宋" w:eastAsia="仿宋"/>
                <w:sz w:val="28"/>
                <w:szCs w:val="28"/>
              </w:rPr>
            </w:pPr>
            <w:r>
              <w:rPr>
                <w:rFonts w:hint="eastAsia" w:ascii="仿宋" w:hAnsi="仿宋" w:eastAsia="仿宋"/>
                <w:sz w:val="28"/>
                <w:szCs w:val="28"/>
              </w:rPr>
              <w:t>1</w:t>
            </w:r>
          </w:p>
        </w:tc>
        <w:tc>
          <w:tcPr>
            <w:tcW w:w="1007" w:type="dxa"/>
          </w:tcPr>
          <w:p w14:paraId="4B3EA76A">
            <w:pPr>
              <w:spacing w:line="496" w:lineRule="exact"/>
              <w:jc w:val="center"/>
              <w:rPr>
                <w:rFonts w:ascii="仿宋" w:hAnsi="仿宋" w:eastAsia="仿宋"/>
                <w:sz w:val="28"/>
                <w:szCs w:val="28"/>
              </w:rPr>
            </w:pPr>
            <w:r>
              <w:rPr>
                <w:rFonts w:hint="eastAsia" w:ascii="仿宋" w:hAnsi="仿宋" w:eastAsia="仿宋"/>
                <w:sz w:val="28"/>
                <w:szCs w:val="28"/>
              </w:rPr>
              <w:t>1</w:t>
            </w:r>
          </w:p>
        </w:tc>
        <w:tc>
          <w:tcPr>
            <w:tcW w:w="1006" w:type="dxa"/>
          </w:tcPr>
          <w:p w14:paraId="4B246C76">
            <w:pPr>
              <w:spacing w:line="496" w:lineRule="exact"/>
              <w:jc w:val="center"/>
              <w:rPr>
                <w:rFonts w:ascii="仿宋" w:hAnsi="仿宋" w:eastAsia="仿宋"/>
                <w:sz w:val="28"/>
                <w:szCs w:val="28"/>
              </w:rPr>
            </w:pPr>
          </w:p>
        </w:tc>
        <w:tc>
          <w:tcPr>
            <w:tcW w:w="1007" w:type="dxa"/>
          </w:tcPr>
          <w:p w14:paraId="48B37025">
            <w:pPr>
              <w:widowControl/>
              <w:spacing w:line="496" w:lineRule="exact"/>
              <w:jc w:val="center"/>
              <w:rPr>
                <w:rFonts w:ascii="仿宋" w:hAnsi="仿宋" w:eastAsia="仿宋"/>
                <w:sz w:val="28"/>
                <w:szCs w:val="28"/>
              </w:rPr>
            </w:pPr>
          </w:p>
        </w:tc>
      </w:tr>
      <w:tr w14:paraId="4F7577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17" w:hRule="atLeast"/>
        </w:trPr>
        <w:tc>
          <w:tcPr>
            <w:tcW w:w="646" w:type="dxa"/>
            <w:vMerge w:val="continue"/>
            <w:vAlign w:val="center"/>
          </w:tcPr>
          <w:p w14:paraId="0FD036DC">
            <w:pPr>
              <w:rPr>
                <w:rFonts w:ascii="仿宋" w:hAnsi="仿宋" w:eastAsia="仿宋"/>
              </w:rPr>
            </w:pPr>
          </w:p>
        </w:tc>
        <w:tc>
          <w:tcPr>
            <w:tcW w:w="3592" w:type="dxa"/>
            <w:gridSpan w:val="6"/>
            <w:vAlign w:val="center"/>
          </w:tcPr>
          <w:p w14:paraId="100F34CF">
            <w:pPr>
              <w:spacing w:line="500" w:lineRule="exact"/>
              <w:rPr>
                <w:rFonts w:ascii="仿宋" w:hAnsi="仿宋" w:eastAsia="仿宋"/>
                <w:sz w:val="28"/>
                <w:szCs w:val="28"/>
              </w:rPr>
            </w:pPr>
            <w:r>
              <w:rPr>
                <w:rFonts w:hint="eastAsia" w:ascii="仿宋" w:hAnsi="仿宋" w:eastAsia="仿宋"/>
                <w:sz w:val="28"/>
                <w:szCs w:val="28"/>
              </w:rPr>
              <w:t>石狮日报</w:t>
            </w:r>
          </w:p>
        </w:tc>
        <w:tc>
          <w:tcPr>
            <w:tcW w:w="1006" w:type="dxa"/>
            <w:vAlign w:val="center"/>
          </w:tcPr>
          <w:p w14:paraId="5B2FB60E">
            <w:pPr>
              <w:spacing w:line="500" w:lineRule="exact"/>
              <w:jc w:val="center"/>
              <w:rPr>
                <w:rFonts w:ascii="仿宋" w:hAnsi="仿宋" w:eastAsia="仿宋"/>
                <w:sz w:val="28"/>
                <w:szCs w:val="28"/>
              </w:rPr>
            </w:pPr>
            <w:r>
              <w:rPr>
                <w:rFonts w:hint="eastAsia" w:ascii="仿宋" w:hAnsi="仿宋" w:eastAsia="仿宋"/>
                <w:sz w:val="28"/>
                <w:szCs w:val="28"/>
              </w:rPr>
              <w:t>3</w:t>
            </w:r>
          </w:p>
        </w:tc>
        <w:tc>
          <w:tcPr>
            <w:tcW w:w="1006" w:type="dxa"/>
            <w:vAlign w:val="center"/>
          </w:tcPr>
          <w:p w14:paraId="189DBEB6">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7" w:type="dxa"/>
            <w:vAlign w:val="center"/>
          </w:tcPr>
          <w:p w14:paraId="2C18654F">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6" w:type="dxa"/>
            <w:vAlign w:val="center"/>
          </w:tcPr>
          <w:p w14:paraId="50EF9DC5">
            <w:pPr>
              <w:spacing w:line="500" w:lineRule="exact"/>
              <w:jc w:val="center"/>
              <w:rPr>
                <w:rFonts w:ascii="仿宋" w:hAnsi="仿宋" w:eastAsia="仿宋"/>
                <w:sz w:val="28"/>
                <w:szCs w:val="28"/>
              </w:rPr>
            </w:pPr>
          </w:p>
        </w:tc>
        <w:tc>
          <w:tcPr>
            <w:tcW w:w="1007" w:type="dxa"/>
            <w:vAlign w:val="center"/>
          </w:tcPr>
          <w:p w14:paraId="0912C475">
            <w:pPr>
              <w:widowControl/>
              <w:spacing w:line="500" w:lineRule="exact"/>
              <w:jc w:val="center"/>
              <w:rPr>
                <w:rFonts w:ascii="仿宋" w:hAnsi="仿宋" w:eastAsia="仿宋"/>
                <w:sz w:val="28"/>
                <w:szCs w:val="28"/>
              </w:rPr>
            </w:pPr>
          </w:p>
        </w:tc>
      </w:tr>
      <w:tr w14:paraId="58D160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17" w:hRule="atLeast"/>
        </w:trPr>
        <w:tc>
          <w:tcPr>
            <w:tcW w:w="646" w:type="dxa"/>
            <w:vMerge w:val="continue"/>
            <w:vAlign w:val="center"/>
          </w:tcPr>
          <w:p w14:paraId="0DCDAAFF">
            <w:pPr>
              <w:rPr>
                <w:rFonts w:ascii="仿宋" w:hAnsi="仿宋" w:eastAsia="仿宋"/>
              </w:rPr>
            </w:pPr>
          </w:p>
        </w:tc>
        <w:tc>
          <w:tcPr>
            <w:tcW w:w="3592" w:type="dxa"/>
            <w:gridSpan w:val="6"/>
            <w:vAlign w:val="center"/>
          </w:tcPr>
          <w:p w14:paraId="376B0041">
            <w:pPr>
              <w:spacing w:line="500" w:lineRule="exact"/>
              <w:rPr>
                <w:rFonts w:ascii="仿宋" w:hAnsi="仿宋" w:eastAsia="仿宋"/>
                <w:sz w:val="28"/>
                <w:szCs w:val="28"/>
              </w:rPr>
            </w:pPr>
            <w:r>
              <w:rPr>
                <w:rFonts w:hint="eastAsia" w:ascii="仿宋" w:hAnsi="仿宋" w:eastAsia="仿宋"/>
                <w:sz w:val="28"/>
                <w:szCs w:val="28"/>
              </w:rPr>
              <w:t>海丝商报</w:t>
            </w:r>
          </w:p>
        </w:tc>
        <w:tc>
          <w:tcPr>
            <w:tcW w:w="1006" w:type="dxa"/>
            <w:vAlign w:val="center"/>
          </w:tcPr>
          <w:p w14:paraId="02DD9FB4">
            <w:pPr>
              <w:spacing w:line="500" w:lineRule="exact"/>
              <w:jc w:val="center"/>
              <w:rPr>
                <w:rFonts w:ascii="仿宋" w:hAnsi="仿宋" w:eastAsia="仿宋"/>
                <w:sz w:val="28"/>
                <w:szCs w:val="28"/>
              </w:rPr>
            </w:pPr>
            <w:r>
              <w:rPr>
                <w:rFonts w:hint="eastAsia" w:ascii="仿宋" w:hAnsi="仿宋" w:eastAsia="仿宋"/>
                <w:sz w:val="28"/>
                <w:szCs w:val="28"/>
              </w:rPr>
              <w:t>3</w:t>
            </w:r>
          </w:p>
        </w:tc>
        <w:tc>
          <w:tcPr>
            <w:tcW w:w="1006" w:type="dxa"/>
            <w:vAlign w:val="center"/>
          </w:tcPr>
          <w:p w14:paraId="2C9144BC">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7" w:type="dxa"/>
            <w:vAlign w:val="center"/>
          </w:tcPr>
          <w:p w14:paraId="6AA77F9C">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6" w:type="dxa"/>
            <w:vAlign w:val="center"/>
          </w:tcPr>
          <w:p w14:paraId="0DF378C2">
            <w:pPr>
              <w:spacing w:line="500" w:lineRule="exact"/>
              <w:jc w:val="center"/>
              <w:rPr>
                <w:rFonts w:ascii="仿宋" w:hAnsi="仿宋" w:eastAsia="仿宋"/>
                <w:sz w:val="28"/>
                <w:szCs w:val="28"/>
              </w:rPr>
            </w:pPr>
          </w:p>
        </w:tc>
        <w:tc>
          <w:tcPr>
            <w:tcW w:w="1007" w:type="dxa"/>
            <w:vAlign w:val="center"/>
          </w:tcPr>
          <w:p w14:paraId="4E7F7C21">
            <w:pPr>
              <w:widowControl/>
              <w:spacing w:line="500" w:lineRule="exact"/>
              <w:jc w:val="center"/>
              <w:rPr>
                <w:rFonts w:ascii="仿宋" w:hAnsi="仿宋" w:eastAsia="仿宋"/>
                <w:sz w:val="28"/>
                <w:szCs w:val="28"/>
              </w:rPr>
            </w:pPr>
          </w:p>
        </w:tc>
      </w:tr>
      <w:tr w14:paraId="15731C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17" w:hRule="atLeast"/>
        </w:trPr>
        <w:tc>
          <w:tcPr>
            <w:tcW w:w="646" w:type="dxa"/>
            <w:vMerge w:val="continue"/>
            <w:vAlign w:val="center"/>
          </w:tcPr>
          <w:p w14:paraId="3790EE45">
            <w:pPr>
              <w:rPr>
                <w:rFonts w:ascii="仿宋" w:hAnsi="仿宋" w:eastAsia="仿宋"/>
              </w:rPr>
            </w:pPr>
          </w:p>
        </w:tc>
        <w:tc>
          <w:tcPr>
            <w:tcW w:w="3592" w:type="dxa"/>
            <w:gridSpan w:val="6"/>
            <w:vAlign w:val="center"/>
          </w:tcPr>
          <w:p w14:paraId="6C36FD83">
            <w:pPr>
              <w:spacing w:line="496" w:lineRule="exact"/>
              <w:rPr>
                <w:rFonts w:ascii="仿宋" w:hAnsi="仿宋" w:eastAsia="仿宋"/>
                <w:spacing w:val="-20"/>
                <w:sz w:val="28"/>
                <w:szCs w:val="28"/>
              </w:rPr>
            </w:pPr>
            <w:r>
              <w:rPr>
                <w:rFonts w:hint="eastAsia" w:ascii="仿宋" w:hAnsi="仿宋" w:eastAsia="仿宋"/>
                <w:spacing w:val="-20"/>
                <w:sz w:val="28"/>
                <w:szCs w:val="28"/>
              </w:rPr>
              <w:t>鲤城区、丰泽区、洛江区、泉港区、晋江、南安、石狮、惠安、安溪、德化、永春融媒体中心</w:t>
            </w:r>
          </w:p>
        </w:tc>
        <w:tc>
          <w:tcPr>
            <w:tcW w:w="1006" w:type="dxa"/>
            <w:vAlign w:val="center"/>
          </w:tcPr>
          <w:p w14:paraId="78BC0E28">
            <w:pPr>
              <w:spacing w:line="496" w:lineRule="exact"/>
              <w:jc w:val="center"/>
              <w:rPr>
                <w:rFonts w:ascii="仿宋" w:hAnsi="仿宋" w:eastAsia="仿宋"/>
                <w:sz w:val="28"/>
                <w:szCs w:val="28"/>
              </w:rPr>
            </w:pPr>
            <w:r>
              <w:rPr>
                <w:rFonts w:hint="eastAsia" w:ascii="仿宋" w:hAnsi="仿宋" w:eastAsia="仿宋"/>
                <w:sz w:val="28"/>
                <w:szCs w:val="28"/>
              </w:rPr>
              <w:t>各2</w:t>
            </w:r>
          </w:p>
        </w:tc>
        <w:tc>
          <w:tcPr>
            <w:tcW w:w="1006" w:type="dxa"/>
            <w:vAlign w:val="center"/>
          </w:tcPr>
          <w:p w14:paraId="27F566E7">
            <w:pPr>
              <w:spacing w:line="496" w:lineRule="exact"/>
              <w:jc w:val="center"/>
              <w:rPr>
                <w:rFonts w:ascii="仿宋" w:hAnsi="仿宋" w:eastAsia="仿宋"/>
                <w:sz w:val="28"/>
                <w:szCs w:val="28"/>
              </w:rPr>
            </w:pPr>
            <w:r>
              <w:rPr>
                <w:rFonts w:hint="eastAsia" w:ascii="仿宋" w:hAnsi="仿宋" w:eastAsia="仿宋"/>
                <w:sz w:val="28"/>
                <w:szCs w:val="28"/>
              </w:rPr>
              <w:t>各1</w:t>
            </w:r>
          </w:p>
        </w:tc>
        <w:tc>
          <w:tcPr>
            <w:tcW w:w="1007" w:type="dxa"/>
            <w:vAlign w:val="center"/>
          </w:tcPr>
          <w:p w14:paraId="0A06431B">
            <w:pPr>
              <w:spacing w:line="496" w:lineRule="exact"/>
              <w:jc w:val="center"/>
              <w:rPr>
                <w:rFonts w:ascii="仿宋" w:hAnsi="仿宋" w:eastAsia="仿宋"/>
                <w:sz w:val="28"/>
                <w:szCs w:val="28"/>
              </w:rPr>
            </w:pPr>
          </w:p>
        </w:tc>
        <w:tc>
          <w:tcPr>
            <w:tcW w:w="1006" w:type="dxa"/>
          </w:tcPr>
          <w:p w14:paraId="0EDC62A8">
            <w:pPr>
              <w:spacing w:line="496" w:lineRule="exact"/>
              <w:jc w:val="center"/>
              <w:rPr>
                <w:rFonts w:ascii="仿宋" w:hAnsi="仿宋" w:eastAsia="仿宋"/>
                <w:sz w:val="28"/>
                <w:szCs w:val="28"/>
              </w:rPr>
            </w:pPr>
          </w:p>
        </w:tc>
        <w:tc>
          <w:tcPr>
            <w:tcW w:w="1007" w:type="dxa"/>
          </w:tcPr>
          <w:p w14:paraId="2F135C74">
            <w:pPr>
              <w:widowControl/>
              <w:spacing w:line="496" w:lineRule="exact"/>
              <w:jc w:val="center"/>
              <w:rPr>
                <w:rFonts w:ascii="仿宋" w:hAnsi="仿宋" w:eastAsia="仿宋"/>
                <w:sz w:val="28"/>
                <w:szCs w:val="28"/>
              </w:rPr>
            </w:pPr>
          </w:p>
        </w:tc>
      </w:tr>
      <w:tr w14:paraId="28AABA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984" w:hRule="atLeast"/>
        </w:trPr>
        <w:tc>
          <w:tcPr>
            <w:tcW w:w="646" w:type="dxa"/>
            <w:vMerge w:val="restart"/>
            <w:vAlign w:val="center"/>
          </w:tcPr>
          <w:p w14:paraId="4738F84E">
            <w:pPr>
              <w:spacing w:line="0" w:lineRule="atLeast"/>
              <w:jc w:val="center"/>
              <w:rPr>
                <w:rFonts w:ascii="仿宋" w:hAnsi="仿宋" w:eastAsia="仿宋"/>
                <w:sz w:val="28"/>
                <w:szCs w:val="28"/>
              </w:rPr>
            </w:pPr>
            <w:r>
              <w:rPr>
                <w:rFonts w:hint="eastAsia" w:ascii="仿宋" w:hAnsi="仿宋" w:eastAsia="仿宋"/>
                <w:sz w:val="28"/>
                <w:szCs w:val="28"/>
              </w:rPr>
              <w:t>三明记协</w:t>
            </w:r>
          </w:p>
        </w:tc>
        <w:tc>
          <w:tcPr>
            <w:tcW w:w="3592" w:type="dxa"/>
            <w:gridSpan w:val="6"/>
            <w:vAlign w:val="center"/>
          </w:tcPr>
          <w:p w14:paraId="73E5EE73">
            <w:pPr>
              <w:spacing w:line="496" w:lineRule="exact"/>
              <w:rPr>
                <w:rFonts w:ascii="仿宋" w:hAnsi="仿宋" w:eastAsia="仿宋"/>
                <w:sz w:val="28"/>
                <w:szCs w:val="28"/>
              </w:rPr>
            </w:pPr>
            <w:r>
              <w:rPr>
                <w:rFonts w:hint="eastAsia" w:ascii="仿宋" w:hAnsi="仿宋" w:eastAsia="仿宋"/>
                <w:sz w:val="28"/>
                <w:szCs w:val="28"/>
              </w:rPr>
              <w:t>三明市融媒体中心（报社8件、广播5件、电视6件、网站4件）</w:t>
            </w:r>
          </w:p>
        </w:tc>
        <w:tc>
          <w:tcPr>
            <w:tcW w:w="1006" w:type="dxa"/>
            <w:vAlign w:val="center"/>
          </w:tcPr>
          <w:p w14:paraId="0AEDB683">
            <w:pPr>
              <w:spacing w:line="496" w:lineRule="exact"/>
              <w:jc w:val="center"/>
              <w:rPr>
                <w:rFonts w:ascii="仿宋" w:hAnsi="仿宋" w:eastAsia="仿宋"/>
                <w:sz w:val="28"/>
                <w:szCs w:val="28"/>
              </w:rPr>
            </w:pPr>
            <w:r>
              <w:rPr>
                <w:rFonts w:hint="eastAsia" w:ascii="仿宋" w:hAnsi="仿宋" w:eastAsia="仿宋"/>
                <w:sz w:val="28"/>
                <w:szCs w:val="28"/>
              </w:rPr>
              <w:t>23</w:t>
            </w:r>
          </w:p>
        </w:tc>
        <w:tc>
          <w:tcPr>
            <w:tcW w:w="1006" w:type="dxa"/>
            <w:vAlign w:val="center"/>
          </w:tcPr>
          <w:p w14:paraId="7CF009E7">
            <w:pPr>
              <w:spacing w:line="496" w:lineRule="exact"/>
              <w:jc w:val="center"/>
              <w:rPr>
                <w:rFonts w:ascii="仿宋" w:hAnsi="仿宋" w:eastAsia="仿宋"/>
                <w:sz w:val="28"/>
                <w:szCs w:val="28"/>
              </w:rPr>
            </w:pPr>
            <w:r>
              <w:rPr>
                <w:rFonts w:hint="eastAsia" w:ascii="仿宋" w:hAnsi="仿宋" w:eastAsia="仿宋"/>
                <w:sz w:val="28"/>
                <w:szCs w:val="28"/>
              </w:rPr>
              <w:t>5</w:t>
            </w:r>
          </w:p>
        </w:tc>
        <w:tc>
          <w:tcPr>
            <w:tcW w:w="1007" w:type="dxa"/>
            <w:vAlign w:val="center"/>
          </w:tcPr>
          <w:p w14:paraId="0E820333">
            <w:pPr>
              <w:spacing w:line="496" w:lineRule="exact"/>
              <w:jc w:val="center"/>
              <w:rPr>
                <w:rFonts w:ascii="仿宋" w:hAnsi="仿宋" w:eastAsia="仿宋"/>
                <w:sz w:val="28"/>
                <w:szCs w:val="28"/>
              </w:rPr>
            </w:pPr>
            <w:r>
              <w:rPr>
                <w:rFonts w:hint="eastAsia" w:ascii="仿宋" w:hAnsi="仿宋" w:eastAsia="仿宋"/>
                <w:sz w:val="28"/>
                <w:szCs w:val="28"/>
              </w:rPr>
              <w:t>1</w:t>
            </w:r>
          </w:p>
        </w:tc>
        <w:tc>
          <w:tcPr>
            <w:tcW w:w="1006" w:type="dxa"/>
            <w:vAlign w:val="center"/>
          </w:tcPr>
          <w:p w14:paraId="49D117AB">
            <w:pPr>
              <w:spacing w:line="496" w:lineRule="exact"/>
              <w:jc w:val="center"/>
              <w:rPr>
                <w:rFonts w:ascii="仿宋" w:hAnsi="仿宋" w:eastAsia="仿宋"/>
                <w:sz w:val="28"/>
                <w:szCs w:val="28"/>
              </w:rPr>
            </w:pPr>
            <w:r>
              <w:rPr>
                <w:rFonts w:hint="eastAsia" w:ascii="仿宋" w:hAnsi="仿宋" w:eastAsia="仿宋"/>
                <w:sz w:val="28"/>
                <w:szCs w:val="28"/>
              </w:rPr>
              <w:t>2</w:t>
            </w:r>
          </w:p>
        </w:tc>
        <w:tc>
          <w:tcPr>
            <w:tcW w:w="1007" w:type="dxa"/>
            <w:vAlign w:val="center"/>
          </w:tcPr>
          <w:p w14:paraId="2F5686F4">
            <w:pPr>
              <w:widowControl/>
              <w:spacing w:line="496" w:lineRule="exact"/>
              <w:jc w:val="center"/>
              <w:rPr>
                <w:rFonts w:ascii="仿宋" w:hAnsi="仿宋" w:eastAsia="仿宋"/>
                <w:sz w:val="28"/>
                <w:szCs w:val="28"/>
              </w:rPr>
            </w:pPr>
            <w:r>
              <w:rPr>
                <w:rFonts w:hint="eastAsia" w:ascii="仿宋" w:hAnsi="仿宋" w:eastAsia="仿宋"/>
                <w:sz w:val="28"/>
                <w:szCs w:val="28"/>
              </w:rPr>
              <w:t>1</w:t>
            </w:r>
          </w:p>
        </w:tc>
      </w:tr>
      <w:tr w14:paraId="1796C8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646" w:type="dxa"/>
            <w:vMerge w:val="continue"/>
            <w:vAlign w:val="center"/>
          </w:tcPr>
          <w:p w14:paraId="3F536CAD">
            <w:pPr>
              <w:rPr>
                <w:rFonts w:ascii="仿宋" w:hAnsi="仿宋" w:eastAsia="仿宋"/>
              </w:rPr>
            </w:pPr>
          </w:p>
        </w:tc>
        <w:tc>
          <w:tcPr>
            <w:tcW w:w="3592" w:type="dxa"/>
            <w:gridSpan w:val="6"/>
            <w:vAlign w:val="center"/>
          </w:tcPr>
          <w:p w14:paraId="01DDD7B6">
            <w:pPr>
              <w:spacing w:line="496" w:lineRule="exact"/>
              <w:rPr>
                <w:rFonts w:ascii="仿宋" w:hAnsi="仿宋" w:eastAsia="仿宋"/>
                <w:sz w:val="28"/>
                <w:szCs w:val="28"/>
              </w:rPr>
            </w:pPr>
            <w:r>
              <w:rPr>
                <w:rFonts w:hint="eastAsia" w:ascii="仿宋" w:hAnsi="仿宋" w:eastAsia="仿宋"/>
                <w:sz w:val="28"/>
                <w:szCs w:val="28"/>
              </w:rPr>
              <w:t>三明新周报</w:t>
            </w:r>
          </w:p>
        </w:tc>
        <w:tc>
          <w:tcPr>
            <w:tcW w:w="1006" w:type="dxa"/>
          </w:tcPr>
          <w:p w14:paraId="4C7CDD61">
            <w:pPr>
              <w:spacing w:line="496" w:lineRule="exact"/>
              <w:jc w:val="center"/>
              <w:rPr>
                <w:rFonts w:ascii="仿宋" w:hAnsi="仿宋" w:eastAsia="仿宋"/>
                <w:sz w:val="28"/>
                <w:szCs w:val="28"/>
              </w:rPr>
            </w:pPr>
            <w:r>
              <w:rPr>
                <w:rFonts w:hint="eastAsia" w:ascii="仿宋" w:hAnsi="仿宋" w:eastAsia="仿宋"/>
                <w:sz w:val="28"/>
                <w:szCs w:val="28"/>
              </w:rPr>
              <w:t>2</w:t>
            </w:r>
          </w:p>
        </w:tc>
        <w:tc>
          <w:tcPr>
            <w:tcW w:w="1006" w:type="dxa"/>
          </w:tcPr>
          <w:p w14:paraId="044625B3">
            <w:pPr>
              <w:spacing w:line="496" w:lineRule="exact"/>
              <w:jc w:val="center"/>
              <w:rPr>
                <w:rFonts w:ascii="仿宋" w:hAnsi="仿宋" w:eastAsia="仿宋"/>
                <w:sz w:val="28"/>
                <w:szCs w:val="28"/>
              </w:rPr>
            </w:pPr>
            <w:r>
              <w:rPr>
                <w:rFonts w:hint="eastAsia" w:ascii="仿宋" w:hAnsi="仿宋" w:eastAsia="仿宋"/>
                <w:sz w:val="28"/>
                <w:szCs w:val="28"/>
              </w:rPr>
              <w:t>1</w:t>
            </w:r>
          </w:p>
        </w:tc>
        <w:tc>
          <w:tcPr>
            <w:tcW w:w="1007" w:type="dxa"/>
          </w:tcPr>
          <w:p w14:paraId="01FF75B6">
            <w:pPr>
              <w:spacing w:line="496" w:lineRule="exact"/>
              <w:jc w:val="center"/>
              <w:rPr>
                <w:rFonts w:ascii="仿宋" w:hAnsi="仿宋" w:eastAsia="仿宋"/>
                <w:sz w:val="28"/>
                <w:szCs w:val="28"/>
              </w:rPr>
            </w:pPr>
            <w:r>
              <w:rPr>
                <w:rFonts w:hint="eastAsia" w:ascii="仿宋" w:hAnsi="仿宋" w:eastAsia="仿宋"/>
                <w:sz w:val="28"/>
                <w:szCs w:val="28"/>
              </w:rPr>
              <w:t>1</w:t>
            </w:r>
          </w:p>
        </w:tc>
        <w:tc>
          <w:tcPr>
            <w:tcW w:w="1006" w:type="dxa"/>
          </w:tcPr>
          <w:p w14:paraId="2062C459">
            <w:pPr>
              <w:spacing w:line="496" w:lineRule="exact"/>
              <w:jc w:val="center"/>
              <w:rPr>
                <w:rFonts w:ascii="仿宋" w:hAnsi="仿宋" w:eastAsia="仿宋"/>
                <w:sz w:val="28"/>
                <w:szCs w:val="28"/>
              </w:rPr>
            </w:pPr>
          </w:p>
        </w:tc>
        <w:tc>
          <w:tcPr>
            <w:tcW w:w="1007" w:type="dxa"/>
          </w:tcPr>
          <w:p w14:paraId="64F05591">
            <w:pPr>
              <w:widowControl/>
              <w:spacing w:line="496" w:lineRule="exact"/>
              <w:jc w:val="center"/>
              <w:rPr>
                <w:rFonts w:ascii="仿宋" w:hAnsi="仿宋" w:eastAsia="仿宋"/>
                <w:sz w:val="28"/>
                <w:szCs w:val="28"/>
              </w:rPr>
            </w:pPr>
          </w:p>
        </w:tc>
      </w:tr>
      <w:tr w14:paraId="2E6CEF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646" w:type="dxa"/>
            <w:vAlign w:val="center"/>
          </w:tcPr>
          <w:p w14:paraId="05BD1AFF">
            <w:pPr>
              <w:rPr>
                <w:rFonts w:ascii="仿宋" w:hAnsi="仿宋" w:eastAsia="仿宋"/>
              </w:rPr>
            </w:pPr>
          </w:p>
        </w:tc>
        <w:tc>
          <w:tcPr>
            <w:tcW w:w="3592" w:type="dxa"/>
            <w:gridSpan w:val="6"/>
            <w:vAlign w:val="center"/>
          </w:tcPr>
          <w:p w14:paraId="657D5E75">
            <w:pPr>
              <w:spacing w:line="496" w:lineRule="exact"/>
              <w:rPr>
                <w:rFonts w:ascii="仿宋" w:hAnsi="仿宋" w:eastAsia="仿宋"/>
                <w:sz w:val="28"/>
                <w:szCs w:val="28"/>
              </w:rPr>
            </w:pPr>
            <w:r>
              <w:rPr>
                <w:rFonts w:hint="eastAsia" w:ascii="仿宋" w:hAnsi="仿宋" w:eastAsia="仿宋"/>
                <w:sz w:val="28"/>
                <w:szCs w:val="28"/>
              </w:rPr>
              <w:t>三元区、永安、清流、宁化、建宁、泰宁、明溪、将乐、沙县、尤溪、大田融媒体中心</w:t>
            </w:r>
          </w:p>
        </w:tc>
        <w:tc>
          <w:tcPr>
            <w:tcW w:w="1006" w:type="dxa"/>
            <w:vAlign w:val="center"/>
          </w:tcPr>
          <w:p w14:paraId="1C941F2C">
            <w:pPr>
              <w:spacing w:line="496" w:lineRule="exact"/>
              <w:jc w:val="center"/>
              <w:rPr>
                <w:rFonts w:ascii="仿宋" w:hAnsi="仿宋" w:eastAsia="仿宋"/>
                <w:sz w:val="28"/>
                <w:szCs w:val="28"/>
              </w:rPr>
            </w:pPr>
            <w:r>
              <w:rPr>
                <w:rFonts w:hint="eastAsia" w:ascii="仿宋" w:hAnsi="仿宋" w:eastAsia="仿宋"/>
                <w:sz w:val="28"/>
                <w:szCs w:val="28"/>
              </w:rPr>
              <w:t>各2</w:t>
            </w:r>
          </w:p>
        </w:tc>
        <w:tc>
          <w:tcPr>
            <w:tcW w:w="1006" w:type="dxa"/>
            <w:vAlign w:val="center"/>
          </w:tcPr>
          <w:p w14:paraId="28074F80">
            <w:pPr>
              <w:spacing w:line="496" w:lineRule="exact"/>
              <w:jc w:val="center"/>
              <w:rPr>
                <w:rFonts w:ascii="仿宋" w:hAnsi="仿宋" w:eastAsia="仿宋"/>
                <w:sz w:val="28"/>
                <w:szCs w:val="28"/>
              </w:rPr>
            </w:pPr>
            <w:r>
              <w:rPr>
                <w:rFonts w:hint="eastAsia" w:ascii="仿宋" w:hAnsi="仿宋" w:eastAsia="仿宋"/>
                <w:sz w:val="28"/>
                <w:szCs w:val="28"/>
              </w:rPr>
              <w:t>各1</w:t>
            </w:r>
          </w:p>
        </w:tc>
        <w:tc>
          <w:tcPr>
            <w:tcW w:w="1007" w:type="dxa"/>
          </w:tcPr>
          <w:p w14:paraId="10072DDD">
            <w:pPr>
              <w:spacing w:line="496" w:lineRule="exact"/>
              <w:jc w:val="center"/>
              <w:rPr>
                <w:rFonts w:ascii="仿宋" w:hAnsi="仿宋" w:eastAsia="仿宋"/>
                <w:sz w:val="28"/>
                <w:szCs w:val="28"/>
              </w:rPr>
            </w:pPr>
          </w:p>
        </w:tc>
        <w:tc>
          <w:tcPr>
            <w:tcW w:w="1006" w:type="dxa"/>
          </w:tcPr>
          <w:p w14:paraId="58F0645B">
            <w:pPr>
              <w:spacing w:line="496" w:lineRule="exact"/>
              <w:jc w:val="center"/>
              <w:rPr>
                <w:rFonts w:ascii="仿宋" w:hAnsi="仿宋" w:eastAsia="仿宋"/>
                <w:sz w:val="28"/>
                <w:szCs w:val="28"/>
              </w:rPr>
            </w:pPr>
          </w:p>
        </w:tc>
        <w:tc>
          <w:tcPr>
            <w:tcW w:w="1007" w:type="dxa"/>
          </w:tcPr>
          <w:p w14:paraId="3C77ECA2">
            <w:pPr>
              <w:widowControl/>
              <w:spacing w:line="496" w:lineRule="exact"/>
              <w:jc w:val="center"/>
              <w:rPr>
                <w:rFonts w:ascii="仿宋" w:hAnsi="仿宋" w:eastAsia="仿宋"/>
                <w:sz w:val="28"/>
                <w:szCs w:val="28"/>
              </w:rPr>
            </w:pPr>
          </w:p>
        </w:tc>
      </w:tr>
      <w:tr w14:paraId="50E8A2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646" w:type="dxa"/>
            <w:vMerge w:val="restart"/>
            <w:vAlign w:val="center"/>
          </w:tcPr>
          <w:p w14:paraId="2171C585">
            <w:pPr>
              <w:spacing w:line="0" w:lineRule="atLeast"/>
              <w:jc w:val="center"/>
              <w:rPr>
                <w:rFonts w:ascii="仿宋" w:hAnsi="仿宋" w:eastAsia="仿宋"/>
                <w:sz w:val="28"/>
                <w:szCs w:val="28"/>
              </w:rPr>
            </w:pPr>
            <w:r>
              <w:rPr>
                <w:rFonts w:hint="eastAsia" w:ascii="仿宋" w:hAnsi="仿宋" w:eastAsia="仿宋"/>
                <w:sz w:val="28"/>
                <w:szCs w:val="28"/>
              </w:rPr>
              <w:t>莆田记协</w:t>
            </w:r>
          </w:p>
          <w:p w14:paraId="104D130F">
            <w:pPr>
              <w:spacing w:line="400" w:lineRule="exact"/>
              <w:rPr>
                <w:rFonts w:ascii="仿宋" w:hAnsi="仿宋" w:eastAsia="仿宋"/>
              </w:rPr>
            </w:pPr>
          </w:p>
        </w:tc>
        <w:tc>
          <w:tcPr>
            <w:tcW w:w="3592" w:type="dxa"/>
            <w:gridSpan w:val="6"/>
            <w:vAlign w:val="center"/>
          </w:tcPr>
          <w:p w14:paraId="696C3BBD">
            <w:pPr>
              <w:spacing w:line="496" w:lineRule="exact"/>
              <w:rPr>
                <w:rFonts w:ascii="仿宋" w:hAnsi="仿宋" w:eastAsia="仿宋"/>
                <w:sz w:val="28"/>
                <w:szCs w:val="28"/>
              </w:rPr>
            </w:pPr>
            <w:r>
              <w:rPr>
                <w:rFonts w:hint="eastAsia" w:ascii="仿宋" w:hAnsi="仿宋" w:eastAsia="仿宋"/>
                <w:sz w:val="28"/>
                <w:szCs w:val="28"/>
              </w:rPr>
              <w:t>湄洲日报</w:t>
            </w:r>
          </w:p>
        </w:tc>
        <w:tc>
          <w:tcPr>
            <w:tcW w:w="1006" w:type="dxa"/>
            <w:vAlign w:val="center"/>
          </w:tcPr>
          <w:p w14:paraId="2ED63BF1">
            <w:pPr>
              <w:spacing w:line="496" w:lineRule="exact"/>
              <w:jc w:val="center"/>
              <w:rPr>
                <w:rFonts w:ascii="仿宋" w:hAnsi="仿宋" w:eastAsia="仿宋"/>
                <w:sz w:val="28"/>
                <w:szCs w:val="28"/>
              </w:rPr>
            </w:pPr>
            <w:r>
              <w:rPr>
                <w:rFonts w:hint="eastAsia" w:ascii="仿宋" w:hAnsi="仿宋" w:eastAsia="仿宋"/>
                <w:sz w:val="28"/>
                <w:szCs w:val="28"/>
              </w:rPr>
              <w:t>8</w:t>
            </w:r>
          </w:p>
        </w:tc>
        <w:tc>
          <w:tcPr>
            <w:tcW w:w="1006" w:type="dxa"/>
            <w:vAlign w:val="center"/>
          </w:tcPr>
          <w:p w14:paraId="40400D29">
            <w:pPr>
              <w:spacing w:line="496" w:lineRule="exact"/>
              <w:jc w:val="center"/>
              <w:rPr>
                <w:rFonts w:ascii="仿宋" w:hAnsi="仿宋" w:eastAsia="仿宋"/>
                <w:sz w:val="28"/>
                <w:szCs w:val="28"/>
              </w:rPr>
            </w:pPr>
            <w:r>
              <w:rPr>
                <w:rFonts w:hint="eastAsia" w:ascii="仿宋" w:hAnsi="仿宋" w:eastAsia="仿宋"/>
                <w:sz w:val="28"/>
                <w:szCs w:val="28"/>
              </w:rPr>
              <w:t>2</w:t>
            </w:r>
          </w:p>
        </w:tc>
        <w:tc>
          <w:tcPr>
            <w:tcW w:w="1007" w:type="dxa"/>
            <w:vAlign w:val="center"/>
          </w:tcPr>
          <w:p w14:paraId="084D8176">
            <w:pPr>
              <w:spacing w:line="496" w:lineRule="exact"/>
              <w:jc w:val="center"/>
              <w:rPr>
                <w:rFonts w:ascii="仿宋" w:hAnsi="仿宋" w:eastAsia="仿宋"/>
                <w:sz w:val="28"/>
                <w:szCs w:val="28"/>
              </w:rPr>
            </w:pPr>
            <w:r>
              <w:rPr>
                <w:rFonts w:hint="eastAsia" w:ascii="仿宋" w:hAnsi="仿宋" w:eastAsia="仿宋"/>
                <w:sz w:val="28"/>
                <w:szCs w:val="28"/>
              </w:rPr>
              <w:t>1</w:t>
            </w:r>
          </w:p>
        </w:tc>
        <w:tc>
          <w:tcPr>
            <w:tcW w:w="1006" w:type="dxa"/>
            <w:vAlign w:val="center"/>
          </w:tcPr>
          <w:p w14:paraId="0A7FD8EE">
            <w:pPr>
              <w:spacing w:line="496" w:lineRule="exact"/>
              <w:jc w:val="center"/>
              <w:rPr>
                <w:rFonts w:ascii="仿宋" w:hAnsi="仿宋" w:eastAsia="仿宋"/>
                <w:sz w:val="28"/>
                <w:szCs w:val="28"/>
              </w:rPr>
            </w:pPr>
          </w:p>
        </w:tc>
        <w:tc>
          <w:tcPr>
            <w:tcW w:w="1007" w:type="dxa"/>
            <w:vAlign w:val="center"/>
          </w:tcPr>
          <w:p w14:paraId="311A0226">
            <w:pPr>
              <w:widowControl/>
              <w:spacing w:line="496" w:lineRule="exact"/>
              <w:jc w:val="center"/>
              <w:rPr>
                <w:rFonts w:ascii="仿宋" w:hAnsi="仿宋" w:eastAsia="仿宋"/>
                <w:sz w:val="28"/>
                <w:szCs w:val="28"/>
              </w:rPr>
            </w:pPr>
            <w:r>
              <w:rPr>
                <w:rFonts w:hint="eastAsia" w:ascii="仿宋" w:hAnsi="仿宋" w:eastAsia="仿宋"/>
                <w:sz w:val="28"/>
                <w:szCs w:val="28"/>
              </w:rPr>
              <w:t>1</w:t>
            </w:r>
          </w:p>
        </w:tc>
      </w:tr>
      <w:tr w14:paraId="517B76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646" w:type="dxa"/>
            <w:vMerge w:val="continue"/>
            <w:vAlign w:val="center"/>
          </w:tcPr>
          <w:p w14:paraId="2D1D56F2">
            <w:pPr>
              <w:spacing w:line="400" w:lineRule="exact"/>
              <w:rPr>
                <w:rFonts w:ascii="仿宋" w:hAnsi="仿宋" w:eastAsia="仿宋"/>
                <w:sz w:val="28"/>
                <w:szCs w:val="28"/>
              </w:rPr>
            </w:pPr>
          </w:p>
        </w:tc>
        <w:tc>
          <w:tcPr>
            <w:tcW w:w="2291" w:type="dxa"/>
            <w:gridSpan w:val="2"/>
            <w:vMerge w:val="restart"/>
            <w:vAlign w:val="center"/>
          </w:tcPr>
          <w:p w14:paraId="5CFE899B">
            <w:pPr>
              <w:spacing w:line="496" w:lineRule="exact"/>
              <w:rPr>
                <w:rFonts w:ascii="仿宋" w:hAnsi="仿宋" w:eastAsia="仿宋"/>
                <w:sz w:val="28"/>
                <w:szCs w:val="28"/>
              </w:rPr>
            </w:pPr>
            <w:r>
              <w:rPr>
                <w:rFonts w:hint="eastAsia" w:ascii="仿宋" w:hAnsi="仿宋" w:eastAsia="仿宋"/>
                <w:sz w:val="28"/>
                <w:szCs w:val="28"/>
              </w:rPr>
              <w:t>莆田广电中心</w:t>
            </w:r>
          </w:p>
        </w:tc>
        <w:tc>
          <w:tcPr>
            <w:tcW w:w="1301" w:type="dxa"/>
            <w:gridSpan w:val="4"/>
            <w:vAlign w:val="center"/>
          </w:tcPr>
          <w:p w14:paraId="11BF69FB">
            <w:pPr>
              <w:spacing w:line="496" w:lineRule="exact"/>
              <w:ind w:firstLine="305" w:firstLineChars="100"/>
              <w:rPr>
                <w:rFonts w:ascii="仿宋" w:hAnsi="仿宋" w:eastAsia="仿宋"/>
                <w:sz w:val="28"/>
                <w:szCs w:val="28"/>
              </w:rPr>
            </w:pPr>
            <w:r>
              <w:rPr>
                <w:rFonts w:hint="eastAsia" w:ascii="仿宋" w:hAnsi="仿宋" w:eastAsia="仿宋"/>
                <w:sz w:val="28"/>
                <w:szCs w:val="28"/>
              </w:rPr>
              <w:t>广播</w:t>
            </w:r>
          </w:p>
        </w:tc>
        <w:tc>
          <w:tcPr>
            <w:tcW w:w="1006" w:type="dxa"/>
            <w:vAlign w:val="center"/>
          </w:tcPr>
          <w:p w14:paraId="1237EBAE">
            <w:pPr>
              <w:spacing w:line="496" w:lineRule="exact"/>
              <w:jc w:val="center"/>
              <w:rPr>
                <w:rFonts w:ascii="仿宋" w:hAnsi="仿宋" w:eastAsia="仿宋"/>
                <w:sz w:val="28"/>
                <w:szCs w:val="28"/>
              </w:rPr>
            </w:pPr>
            <w:r>
              <w:rPr>
                <w:rFonts w:hint="eastAsia" w:ascii="仿宋" w:hAnsi="仿宋" w:eastAsia="仿宋"/>
                <w:sz w:val="28"/>
                <w:szCs w:val="28"/>
              </w:rPr>
              <w:t>5</w:t>
            </w:r>
          </w:p>
        </w:tc>
        <w:tc>
          <w:tcPr>
            <w:tcW w:w="1006" w:type="dxa"/>
            <w:vAlign w:val="center"/>
          </w:tcPr>
          <w:p w14:paraId="095BCC7C">
            <w:pPr>
              <w:spacing w:line="496" w:lineRule="exact"/>
              <w:jc w:val="center"/>
              <w:rPr>
                <w:rFonts w:ascii="仿宋" w:hAnsi="仿宋" w:eastAsia="仿宋"/>
                <w:sz w:val="28"/>
                <w:szCs w:val="28"/>
              </w:rPr>
            </w:pPr>
            <w:r>
              <w:rPr>
                <w:rFonts w:hint="eastAsia" w:ascii="仿宋" w:hAnsi="仿宋" w:eastAsia="仿宋"/>
                <w:sz w:val="28"/>
                <w:szCs w:val="28"/>
              </w:rPr>
              <w:t>1</w:t>
            </w:r>
          </w:p>
        </w:tc>
        <w:tc>
          <w:tcPr>
            <w:tcW w:w="1007" w:type="dxa"/>
            <w:vAlign w:val="center"/>
          </w:tcPr>
          <w:p w14:paraId="4AFF17E8">
            <w:pPr>
              <w:spacing w:line="496" w:lineRule="exact"/>
              <w:jc w:val="center"/>
              <w:rPr>
                <w:rFonts w:ascii="仿宋" w:hAnsi="仿宋" w:eastAsia="仿宋"/>
                <w:sz w:val="28"/>
                <w:szCs w:val="28"/>
              </w:rPr>
            </w:pPr>
          </w:p>
        </w:tc>
        <w:tc>
          <w:tcPr>
            <w:tcW w:w="1006" w:type="dxa"/>
            <w:vAlign w:val="center"/>
          </w:tcPr>
          <w:p w14:paraId="59CED4E5">
            <w:pPr>
              <w:spacing w:line="496" w:lineRule="exact"/>
              <w:jc w:val="center"/>
              <w:rPr>
                <w:rFonts w:ascii="仿宋" w:hAnsi="仿宋" w:eastAsia="仿宋"/>
                <w:sz w:val="28"/>
                <w:szCs w:val="28"/>
              </w:rPr>
            </w:pPr>
            <w:r>
              <w:rPr>
                <w:rFonts w:hint="eastAsia" w:ascii="仿宋" w:hAnsi="仿宋" w:eastAsia="仿宋"/>
                <w:sz w:val="28"/>
                <w:szCs w:val="28"/>
              </w:rPr>
              <w:t>1</w:t>
            </w:r>
          </w:p>
        </w:tc>
        <w:tc>
          <w:tcPr>
            <w:tcW w:w="1007" w:type="dxa"/>
            <w:vAlign w:val="center"/>
          </w:tcPr>
          <w:p w14:paraId="3CBC1A40">
            <w:pPr>
              <w:spacing w:line="496" w:lineRule="exact"/>
              <w:jc w:val="center"/>
              <w:rPr>
                <w:rFonts w:ascii="仿宋" w:hAnsi="仿宋" w:eastAsia="仿宋"/>
                <w:sz w:val="28"/>
                <w:szCs w:val="28"/>
              </w:rPr>
            </w:pPr>
          </w:p>
        </w:tc>
      </w:tr>
      <w:tr w14:paraId="7AFB0A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646" w:type="dxa"/>
            <w:vMerge w:val="continue"/>
            <w:vAlign w:val="center"/>
          </w:tcPr>
          <w:p w14:paraId="4A739F1B">
            <w:pPr>
              <w:spacing w:line="400" w:lineRule="exact"/>
              <w:rPr>
                <w:rFonts w:ascii="仿宋" w:hAnsi="仿宋" w:eastAsia="仿宋"/>
              </w:rPr>
            </w:pPr>
          </w:p>
        </w:tc>
        <w:tc>
          <w:tcPr>
            <w:tcW w:w="2291" w:type="dxa"/>
            <w:gridSpan w:val="2"/>
            <w:vMerge w:val="continue"/>
            <w:vAlign w:val="center"/>
          </w:tcPr>
          <w:p w14:paraId="2AF2E44B">
            <w:pPr>
              <w:spacing w:line="496" w:lineRule="exact"/>
              <w:rPr>
                <w:rFonts w:ascii="仿宋" w:hAnsi="仿宋" w:eastAsia="仿宋"/>
                <w:sz w:val="28"/>
                <w:szCs w:val="28"/>
              </w:rPr>
            </w:pPr>
          </w:p>
        </w:tc>
        <w:tc>
          <w:tcPr>
            <w:tcW w:w="1301" w:type="dxa"/>
            <w:gridSpan w:val="4"/>
            <w:vAlign w:val="center"/>
          </w:tcPr>
          <w:p w14:paraId="5E210ADC">
            <w:pPr>
              <w:spacing w:line="496" w:lineRule="exact"/>
              <w:jc w:val="center"/>
              <w:rPr>
                <w:rFonts w:ascii="仿宋" w:hAnsi="仿宋" w:eastAsia="仿宋"/>
                <w:sz w:val="28"/>
                <w:szCs w:val="28"/>
              </w:rPr>
            </w:pPr>
            <w:r>
              <w:rPr>
                <w:rFonts w:hint="eastAsia" w:ascii="仿宋" w:hAnsi="仿宋" w:eastAsia="仿宋"/>
                <w:sz w:val="28"/>
                <w:szCs w:val="28"/>
              </w:rPr>
              <w:t>电视</w:t>
            </w:r>
          </w:p>
        </w:tc>
        <w:tc>
          <w:tcPr>
            <w:tcW w:w="1006" w:type="dxa"/>
            <w:vAlign w:val="center"/>
          </w:tcPr>
          <w:p w14:paraId="58EEF289">
            <w:pPr>
              <w:spacing w:line="496" w:lineRule="exact"/>
              <w:jc w:val="center"/>
              <w:rPr>
                <w:rFonts w:ascii="仿宋" w:hAnsi="仿宋" w:eastAsia="仿宋"/>
                <w:sz w:val="28"/>
                <w:szCs w:val="28"/>
              </w:rPr>
            </w:pPr>
            <w:r>
              <w:rPr>
                <w:rFonts w:hint="eastAsia" w:ascii="仿宋" w:hAnsi="仿宋" w:eastAsia="仿宋"/>
                <w:sz w:val="28"/>
                <w:szCs w:val="28"/>
              </w:rPr>
              <w:t>6</w:t>
            </w:r>
          </w:p>
        </w:tc>
        <w:tc>
          <w:tcPr>
            <w:tcW w:w="1006" w:type="dxa"/>
            <w:vAlign w:val="center"/>
          </w:tcPr>
          <w:p w14:paraId="46E357A1">
            <w:pPr>
              <w:spacing w:line="496" w:lineRule="exact"/>
              <w:jc w:val="center"/>
              <w:rPr>
                <w:rFonts w:ascii="仿宋" w:hAnsi="仿宋" w:eastAsia="仿宋"/>
                <w:sz w:val="28"/>
                <w:szCs w:val="28"/>
              </w:rPr>
            </w:pPr>
            <w:r>
              <w:rPr>
                <w:rFonts w:hint="eastAsia" w:ascii="仿宋" w:hAnsi="仿宋" w:eastAsia="仿宋"/>
                <w:sz w:val="28"/>
                <w:szCs w:val="28"/>
              </w:rPr>
              <w:t>2</w:t>
            </w:r>
          </w:p>
        </w:tc>
        <w:tc>
          <w:tcPr>
            <w:tcW w:w="1007" w:type="dxa"/>
            <w:vAlign w:val="center"/>
          </w:tcPr>
          <w:p w14:paraId="71F4B420">
            <w:pPr>
              <w:spacing w:line="496" w:lineRule="exact"/>
              <w:jc w:val="center"/>
              <w:rPr>
                <w:rFonts w:ascii="仿宋" w:hAnsi="仿宋" w:eastAsia="仿宋"/>
                <w:sz w:val="28"/>
                <w:szCs w:val="28"/>
              </w:rPr>
            </w:pPr>
          </w:p>
        </w:tc>
        <w:tc>
          <w:tcPr>
            <w:tcW w:w="1006" w:type="dxa"/>
            <w:vAlign w:val="center"/>
          </w:tcPr>
          <w:p w14:paraId="6CF2A205">
            <w:pPr>
              <w:spacing w:line="496" w:lineRule="exact"/>
              <w:jc w:val="center"/>
              <w:rPr>
                <w:rFonts w:ascii="仿宋" w:hAnsi="仿宋" w:eastAsia="仿宋"/>
                <w:sz w:val="28"/>
                <w:szCs w:val="28"/>
              </w:rPr>
            </w:pPr>
            <w:r>
              <w:rPr>
                <w:rFonts w:hint="eastAsia" w:ascii="仿宋" w:hAnsi="仿宋" w:eastAsia="仿宋"/>
                <w:sz w:val="28"/>
                <w:szCs w:val="28"/>
              </w:rPr>
              <w:t>1</w:t>
            </w:r>
          </w:p>
        </w:tc>
        <w:tc>
          <w:tcPr>
            <w:tcW w:w="1007" w:type="dxa"/>
            <w:vAlign w:val="center"/>
          </w:tcPr>
          <w:p w14:paraId="31DE3A33">
            <w:pPr>
              <w:widowControl/>
              <w:spacing w:line="496" w:lineRule="exact"/>
              <w:jc w:val="center"/>
              <w:rPr>
                <w:rFonts w:ascii="仿宋" w:hAnsi="仿宋" w:eastAsia="仿宋"/>
                <w:sz w:val="28"/>
                <w:szCs w:val="28"/>
              </w:rPr>
            </w:pPr>
          </w:p>
        </w:tc>
      </w:tr>
      <w:tr w14:paraId="117D38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646" w:type="dxa"/>
            <w:vMerge w:val="continue"/>
            <w:vAlign w:val="center"/>
          </w:tcPr>
          <w:p w14:paraId="3C6A8FB1">
            <w:pPr>
              <w:rPr>
                <w:rFonts w:ascii="仿宋" w:hAnsi="仿宋" w:eastAsia="仿宋"/>
              </w:rPr>
            </w:pPr>
          </w:p>
        </w:tc>
        <w:tc>
          <w:tcPr>
            <w:tcW w:w="3592" w:type="dxa"/>
            <w:gridSpan w:val="6"/>
            <w:vAlign w:val="center"/>
          </w:tcPr>
          <w:p w14:paraId="250C1CEE">
            <w:pPr>
              <w:spacing w:line="496" w:lineRule="exact"/>
              <w:rPr>
                <w:rFonts w:ascii="仿宋" w:hAnsi="仿宋" w:eastAsia="仿宋"/>
                <w:sz w:val="28"/>
                <w:szCs w:val="28"/>
              </w:rPr>
            </w:pPr>
            <w:r>
              <w:rPr>
                <w:rFonts w:hint="eastAsia" w:ascii="仿宋" w:hAnsi="仿宋" w:eastAsia="仿宋"/>
                <w:sz w:val="28"/>
                <w:szCs w:val="28"/>
              </w:rPr>
              <w:t>莆田晚报</w:t>
            </w:r>
          </w:p>
        </w:tc>
        <w:tc>
          <w:tcPr>
            <w:tcW w:w="1006" w:type="dxa"/>
          </w:tcPr>
          <w:p w14:paraId="0F806C96">
            <w:pPr>
              <w:spacing w:line="496" w:lineRule="exact"/>
              <w:jc w:val="center"/>
              <w:rPr>
                <w:rFonts w:ascii="仿宋" w:hAnsi="仿宋" w:eastAsia="仿宋"/>
                <w:sz w:val="28"/>
                <w:szCs w:val="28"/>
              </w:rPr>
            </w:pPr>
            <w:r>
              <w:rPr>
                <w:rFonts w:hint="eastAsia" w:ascii="仿宋" w:hAnsi="仿宋" w:eastAsia="仿宋"/>
                <w:sz w:val="28"/>
                <w:szCs w:val="28"/>
              </w:rPr>
              <w:t>3</w:t>
            </w:r>
          </w:p>
        </w:tc>
        <w:tc>
          <w:tcPr>
            <w:tcW w:w="1006" w:type="dxa"/>
          </w:tcPr>
          <w:p w14:paraId="08AEF25C">
            <w:pPr>
              <w:spacing w:line="496" w:lineRule="exact"/>
              <w:jc w:val="center"/>
              <w:rPr>
                <w:rFonts w:ascii="仿宋" w:hAnsi="仿宋" w:eastAsia="仿宋"/>
                <w:sz w:val="28"/>
                <w:szCs w:val="28"/>
              </w:rPr>
            </w:pPr>
            <w:r>
              <w:rPr>
                <w:rFonts w:hint="eastAsia" w:ascii="仿宋" w:hAnsi="仿宋" w:eastAsia="仿宋"/>
                <w:sz w:val="28"/>
                <w:szCs w:val="28"/>
              </w:rPr>
              <w:t>1</w:t>
            </w:r>
          </w:p>
        </w:tc>
        <w:tc>
          <w:tcPr>
            <w:tcW w:w="1007" w:type="dxa"/>
          </w:tcPr>
          <w:p w14:paraId="4D2F807A">
            <w:pPr>
              <w:spacing w:line="496" w:lineRule="exact"/>
              <w:jc w:val="center"/>
              <w:rPr>
                <w:rFonts w:ascii="仿宋" w:hAnsi="仿宋" w:eastAsia="仿宋"/>
                <w:sz w:val="28"/>
                <w:szCs w:val="28"/>
              </w:rPr>
            </w:pPr>
            <w:r>
              <w:rPr>
                <w:rFonts w:hint="eastAsia" w:ascii="仿宋" w:hAnsi="仿宋" w:eastAsia="仿宋"/>
                <w:sz w:val="28"/>
                <w:szCs w:val="28"/>
              </w:rPr>
              <w:t>1</w:t>
            </w:r>
          </w:p>
        </w:tc>
        <w:tc>
          <w:tcPr>
            <w:tcW w:w="1006" w:type="dxa"/>
          </w:tcPr>
          <w:p w14:paraId="771D9473">
            <w:pPr>
              <w:spacing w:line="496" w:lineRule="exact"/>
              <w:jc w:val="center"/>
              <w:rPr>
                <w:rFonts w:ascii="仿宋" w:hAnsi="仿宋" w:eastAsia="仿宋"/>
                <w:sz w:val="28"/>
                <w:szCs w:val="28"/>
              </w:rPr>
            </w:pPr>
          </w:p>
        </w:tc>
        <w:tc>
          <w:tcPr>
            <w:tcW w:w="1007" w:type="dxa"/>
            <w:vAlign w:val="center"/>
          </w:tcPr>
          <w:p w14:paraId="7C07AEFD">
            <w:pPr>
              <w:widowControl/>
              <w:spacing w:line="496" w:lineRule="exact"/>
              <w:jc w:val="center"/>
              <w:rPr>
                <w:rFonts w:ascii="仿宋" w:hAnsi="仿宋" w:eastAsia="仿宋"/>
                <w:sz w:val="28"/>
                <w:szCs w:val="28"/>
              </w:rPr>
            </w:pPr>
          </w:p>
        </w:tc>
      </w:tr>
      <w:tr w14:paraId="2BA3B2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646" w:type="dxa"/>
            <w:vMerge w:val="continue"/>
            <w:vAlign w:val="center"/>
          </w:tcPr>
          <w:p w14:paraId="00B423F5">
            <w:pPr>
              <w:rPr>
                <w:rFonts w:ascii="仿宋" w:hAnsi="仿宋" w:eastAsia="仿宋"/>
              </w:rPr>
            </w:pPr>
          </w:p>
        </w:tc>
        <w:tc>
          <w:tcPr>
            <w:tcW w:w="3592" w:type="dxa"/>
            <w:gridSpan w:val="6"/>
            <w:vAlign w:val="center"/>
          </w:tcPr>
          <w:p w14:paraId="0E428FD9">
            <w:pPr>
              <w:spacing w:line="496" w:lineRule="exact"/>
              <w:rPr>
                <w:rFonts w:ascii="仿宋" w:hAnsi="仿宋" w:eastAsia="仿宋"/>
                <w:sz w:val="28"/>
                <w:szCs w:val="28"/>
              </w:rPr>
            </w:pPr>
            <w:r>
              <w:rPr>
                <w:rFonts w:hint="eastAsia" w:ascii="仿宋" w:hAnsi="仿宋" w:eastAsia="仿宋"/>
                <w:sz w:val="28"/>
                <w:szCs w:val="28"/>
              </w:rPr>
              <w:t>莆田网</w:t>
            </w:r>
          </w:p>
        </w:tc>
        <w:tc>
          <w:tcPr>
            <w:tcW w:w="1006" w:type="dxa"/>
            <w:vAlign w:val="center"/>
          </w:tcPr>
          <w:p w14:paraId="1AAAD5FD">
            <w:pPr>
              <w:spacing w:line="496" w:lineRule="exact"/>
              <w:jc w:val="center"/>
              <w:rPr>
                <w:rFonts w:ascii="仿宋" w:hAnsi="仿宋" w:eastAsia="仿宋"/>
                <w:sz w:val="28"/>
                <w:szCs w:val="28"/>
              </w:rPr>
            </w:pPr>
            <w:r>
              <w:rPr>
                <w:rFonts w:hint="eastAsia" w:ascii="仿宋" w:hAnsi="仿宋" w:eastAsia="仿宋"/>
                <w:sz w:val="28"/>
                <w:szCs w:val="28"/>
              </w:rPr>
              <w:t>4</w:t>
            </w:r>
          </w:p>
        </w:tc>
        <w:tc>
          <w:tcPr>
            <w:tcW w:w="1006" w:type="dxa"/>
            <w:vAlign w:val="center"/>
          </w:tcPr>
          <w:p w14:paraId="62D9C7EC">
            <w:pPr>
              <w:spacing w:line="496" w:lineRule="exact"/>
              <w:jc w:val="center"/>
              <w:rPr>
                <w:rFonts w:ascii="仿宋" w:hAnsi="仿宋" w:eastAsia="仿宋"/>
                <w:sz w:val="28"/>
                <w:szCs w:val="28"/>
              </w:rPr>
            </w:pPr>
          </w:p>
        </w:tc>
        <w:tc>
          <w:tcPr>
            <w:tcW w:w="1007" w:type="dxa"/>
            <w:vAlign w:val="center"/>
          </w:tcPr>
          <w:p w14:paraId="6489B8B1">
            <w:pPr>
              <w:spacing w:line="496" w:lineRule="exact"/>
              <w:jc w:val="center"/>
              <w:rPr>
                <w:rFonts w:ascii="仿宋" w:hAnsi="仿宋" w:eastAsia="仿宋"/>
                <w:sz w:val="28"/>
                <w:szCs w:val="28"/>
              </w:rPr>
            </w:pPr>
          </w:p>
        </w:tc>
        <w:tc>
          <w:tcPr>
            <w:tcW w:w="1006" w:type="dxa"/>
            <w:vAlign w:val="center"/>
          </w:tcPr>
          <w:p w14:paraId="795F5A9D">
            <w:pPr>
              <w:spacing w:line="496" w:lineRule="exact"/>
              <w:jc w:val="center"/>
              <w:rPr>
                <w:rFonts w:ascii="仿宋" w:hAnsi="仿宋" w:eastAsia="仿宋"/>
                <w:sz w:val="28"/>
                <w:szCs w:val="28"/>
              </w:rPr>
            </w:pPr>
          </w:p>
        </w:tc>
        <w:tc>
          <w:tcPr>
            <w:tcW w:w="1007" w:type="dxa"/>
            <w:vAlign w:val="center"/>
          </w:tcPr>
          <w:p w14:paraId="600254BA">
            <w:pPr>
              <w:widowControl/>
              <w:spacing w:line="496" w:lineRule="exact"/>
              <w:jc w:val="center"/>
              <w:rPr>
                <w:rFonts w:ascii="仿宋" w:hAnsi="仿宋" w:eastAsia="仿宋"/>
                <w:sz w:val="28"/>
                <w:szCs w:val="28"/>
              </w:rPr>
            </w:pPr>
          </w:p>
        </w:tc>
      </w:tr>
      <w:tr w14:paraId="38FF58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646" w:type="dxa"/>
            <w:vMerge w:val="continue"/>
            <w:vAlign w:val="center"/>
          </w:tcPr>
          <w:p w14:paraId="62675026">
            <w:pPr>
              <w:rPr>
                <w:rFonts w:ascii="仿宋" w:hAnsi="仿宋" w:eastAsia="仿宋"/>
              </w:rPr>
            </w:pPr>
          </w:p>
        </w:tc>
        <w:tc>
          <w:tcPr>
            <w:tcW w:w="3592" w:type="dxa"/>
            <w:gridSpan w:val="6"/>
            <w:vAlign w:val="center"/>
          </w:tcPr>
          <w:p w14:paraId="4C3ADBAC">
            <w:pPr>
              <w:spacing w:line="496" w:lineRule="exact"/>
              <w:rPr>
                <w:rFonts w:ascii="仿宋" w:hAnsi="仿宋" w:eastAsia="仿宋"/>
                <w:sz w:val="28"/>
                <w:szCs w:val="28"/>
              </w:rPr>
            </w:pPr>
            <w:r>
              <w:rPr>
                <w:rFonts w:hint="eastAsia" w:ascii="仿宋" w:hAnsi="仿宋" w:eastAsia="仿宋"/>
                <w:sz w:val="28"/>
                <w:szCs w:val="28"/>
              </w:rPr>
              <w:t>仙游县广播电视台，荔城区、城厢区、涵江区、秀屿区融媒体中心</w:t>
            </w:r>
          </w:p>
        </w:tc>
        <w:tc>
          <w:tcPr>
            <w:tcW w:w="1006" w:type="dxa"/>
            <w:vAlign w:val="center"/>
          </w:tcPr>
          <w:p w14:paraId="0266D7AC">
            <w:pPr>
              <w:spacing w:line="496" w:lineRule="exact"/>
              <w:jc w:val="center"/>
              <w:rPr>
                <w:rFonts w:ascii="仿宋" w:hAnsi="仿宋" w:eastAsia="仿宋"/>
                <w:sz w:val="28"/>
                <w:szCs w:val="28"/>
              </w:rPr>
            </w:pPr>
            <w:r>
              <w:rPr>
                <w:rFonts w:hint="eastAsia" w:ascii="仿宋" w:hAnsi="仿宋" w:eastAsia="仿宋"/>
                <w:sz w:val="28"/>
                <w:szCs w:val="28"/>
              </w:rPr>
              <w:t>各2</w:t>
            </w:r>
          </w:p>
        </w:tc>
        <w:tc>
          <w:tcPr>
            <w:tcW w:w="1006" w:type="dxa"/>
            <w:vAlign w:val="center"/>
          </w:tcPr>
          <w:p w14:paraId="49C71C22">
            <w:pPr>
              <w:spacing w:line="496" w:lineRule="exact"/>
              <w:jc w:val="center"/>
              <w:rPr>
                <w:rFonts w:ascii="仿宋" w:hAnsi="仿宋" w:eastAsia="仿宋"/>
                <w:sz w:val="28"/>
                <w:szCs w:val="28"/>
              </w:rPr>
            </w:pPr>
            <w:r>
              <w:rPr>
                <w:rFonts w:hint="eastAsia" w:ascii="仿宋" w:hAnsi="仿宋" w:eastAsia="仿宋"/>
                <w:sz w:val="28"/>
                <w:szCs w:val="28"/>
              </w:rPr>
              <w:t>各1</w:t>
            </w:r>
          </w:p>
        </w:tc>
        <w:tc>
          <w:tcPr>
            <w:tcW w:w="1007" w:type="dxa"/>
            <w:vAlign w:val="center"/>
          </w:tcPr>
          <w:p w14:paraId="018CF9B5">
            <w:pPr>
              <w:spacing w:line="496" w:lineRule="exact"/>
              <w:jc w:val="center"/>
              <w:rPr>
                <w:rFonts w:ascii="仿宋" w:hAnsi="仿宋" w:eastAsia="仿宋"/>
                <w:sz w:val="28"/>
                <w:szCs w:val="28"/>
              </w:rPr>
            </w:pPr>
          </w:p>
        </w:tc>
        <w:tc>
          <w:tcPr>
            <w:tcW w:w="1006" w:type="dxa"/>
            <w:vAlign w:val="center"/>
          </w:tcPr>
          <w:p w14:paraId="6046F30D">
            <w:pPr>
              <w:spacing w:line="496" w:lineRule="exact"/>
              <w:jc w:val="center"/>
              <w:rPr>
                <w:rFonts w:ascii="仿宋" w:hAnsi="仿宋" w:eastAsia="仿宋"/>
                <w:sz w:val="28"/>
                <w:szCs w:val="28"/>
              </w:rPr>
            </w:pPr>
          </w:p>
        </w:tc>
        <w:tc>
          <w:tcPr>
            <w:tcW w:w="1007" w:type="dxa"/>
            <w:vAlign w:val="center"/>
          </w:tcPr>
          <w:p w14:paraId="629C68A8">
            <w:pPr>
              <w:widowControl/>
              <w:spacing w:line="496" w:lineRule="exact"/>
              <w:jc w:val="center"/>
              <w:rPr>
                <w:rFonts w:ascii="仿宋" w:hAnsi="仿宋" w:eastAsia="仿宋"/>
                <w:sz w:val="28"/>
                <w:szCs w:val="28"/>
              </w:rPr>
            </w:pPr>
          </w:p>
        </w:tc>
      </w:tr>
      <w:tr w14:paraId="55188C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646" w:type="dxa"/>
            <w:vMerge w:val="continue"/>
            <w:vAlign w:val="center"/>
          </w:tcPr>
          <w:p w14:paraId="3D138614">
            <w:pPr>
              <w:rPr>
                <w:rFonts w:ascii="仿宋" w:hAnsi="仿宋" w:eastAsia="仿宋"/>
              </w:rPr>
            </w:pPr>
          </w:p>
        </w:tc>
        <w:tc>
          <w:tcPr>
            <w:tcW w:w="3592" w:type="dxa"/>
            <w:gridSpan w:val="6"/>
            <w:vAlign w:val="center"/>
          </w:tcPr>
          <w:p w14:paraId="026924B1">
            <w:pPr>
              <w:spacing w:line="496" w:lineRule="exact"/>
              <w:rPr>
                <w:rFonts w:ascii="仿宋" w:hAnsi="仿宋" w:eastAsia="仿宋"/>
                <w:sz w:val="28"/>
                <w:szCs w:val="28"/>
              </w:rPr>
            </w:pPr>
            <w:r>
              <w:rPr>
                <w:rFonts w:hint="eastAsia" w:ascii="仿宋" w:hAnsi="仿宋" w:eastAsia="仿宋"/>
                <w:sz w:val="28"/>
                <w:szCs w:val="28"/>
              </w:rPr>
              <w:t>仙游县融媒体中心</w:t>
            </w:r>
          </w:p>
        </w:tc>
        <w:tc>
          <w:tcPr>
            <w:tcW w:w="1006" w:type="dxa"/>
          </w:tcPr>
          <w:p w14:paraId="003160B0">
            <w:pPr>
              <w:spacing w:line="496" w:lineRule="exact"/>
              <w:jc w:val="center"/>
              <w:rPr>
                <w:rFonts w:ascii="仿宋" w:hAnsi="仿宋" w:eastAsia="仿宋"/>
                <w:sz w:val="28"/>
                <w:szCs w:val="28"/>
              </w:rPr>
            </w:pPr>
            <w:r>
              <w:rPr>
                <w:rFonts w:hint="eastAsia" w:ascii="仿宋" w:hAnsi="仿宋" w:eastAsia="仿宋"/>
                <w:sz w:val="28"/>
                <w:szCs w:val="28"/>
              </w:rPr>
              <w:t>1</w:t>
            </w:r>
          </w:p>
        </w:tc>
        <w:tc>
          <w:tcPr>
            <w:tcW w:w="1006" w:type="dxa"/>
          </w:tcPr>
          <w:p w14:paraId="55E0585E">
            <w:pPr>
              <w:spacing w:line="496" w:lineRule="exact"/>
              <w:jc w:val="center"/>
              <w:rPr>
                <w:rFonts w:ascii="仿宋" w:hAnsi="仿宋" w:eastAsia="仿宋"/>
                <w:sz w:val="28"/>
                <w:szCs w:val="28"/>
              </w:rPr>
            </w:pPr>
          </w:p>
        </w:tc>
        <w:tc>
          <w:tcPr>
            <w:tcW w:w="1007" w:type="dxa"/>
          </w:tcPr>
          <w:p w14:paraId="39112352">
            <w:pPr>
              <w:spacing w:line="496" w:lineRule="exact"/>
              <w:jc w:val="center"/>
              <w:rPr>
                <w:rFonts w:ascii="仿宋" w:hAnsi="仿宋" w:eastAsia="仿宋"/>
                <w:sz w:val="28"/>
                <w:szCs w:val="28"/>
              </w:rPr>
            </w:pPr>
          </w:p>
        </w:tc>
        <w:tc>
          <w:tcPr>
            <w:tcW w:w="1006" w:type="dxa"/>
          </w:tcPr>
          <w:p w14:paraId="3F89DA72">
            <w:pPr>
              <w:spacing w:line="496" w:lineRule="exact"/>
              <w:jc w:val="center"/>
              <w:rPr>
                <w:rFonts w:ascii="仿宋" w:hAnsi="仿宋" w:eastAsia="仿宋"/>
                <w:sz w:val="28"/>
                <w:szCs w:val="28"/>
              </w:rPr>
            </w:pPr>
          </w:p>
        </w:tc>
        <w:tc>
          <w:tcPr>
            <w:tcW w:w="1007" w:type="dxa"/>
          </w:tcPr>
          <w:p w14:paraId="7C99197A">
            <w:pPr>
              <w:widowControl/>
              <w:spacing w:line="496" w:lineRule="exact"/>
              <w:jc w:val="center"/>
              <w:rPr>
                <w:rFonts w:ascii="仿宋" w:hAnsi="仿宋" w:eastAsia="仿宋"/>
                <w:sz w:val="28"/>
                <w:szCs w:val="28"/>
              </w:rPr>
            </w:pPr>
          </w:p>
        </w:tc>
      </w:tr>
      <w:tr w14:paraId="4F2B8D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646" w:type="dxa"/>
            <w:vMerge w:val="restart"/>
            <w:vAlign w:val="center"/>
          </w:tcPr>
          <w:p w14:paraId="7A5376AB">
            <w:pPr>
              <w:spacing w:line="320" w:lineRule="exact"/>
              <w:jc w:val="center"/>
              <w:rPr>
                <w:rFonts w:ascii="仿宋" w:hAnsi="仿宋" w:eastAsia="仿宋"/>
                <w:sz w:val="28"/>
                <w:szCs w:val="28"/>
              </w:rPr>
            </w:pPr>
            <w:r>
              <w:rPr>
                <w:rFonts w:hint="eastAsia" w:ascii="仿宋" w:hAnsi="仿宋" w:eastAsia="仿宋"/>
                <w:sz w:val="28"/>
                <w:szCs w:val="28"/>
              </w:rPr>
              <w:t>南平记协</w:t>
            </w:r>
          </w:p>
        </w:tc>
        <w:tc>
          <w:tcPr>
            <w:tcW w:w="3592" w:type="dxa"/>
            <w:gridSpan w:val="6"/>
            <w:vAlign w:val="center"/>
          </w:tcPr>
          <w:p w14:paraId="2E75FCFA">
            <w:pPr>
              <w:spacing w:line="496" w:lineRule="exact"/>
              <w:rPr>
                <w:rFonts w:ascii="仿宋" w:hAnsi="仿宋" w:eastAsia="仿宋"/>
                <w:sz w:val="28"/>
                <w:szCs w:val="28"/>
              </w:rPr>
            </w:pPr>
            <w:r>
              <w:rPr>
                <w:rFonts w:hint="eastAsia" w:ascii="仿宋" w:hAnsi="仿宋" w:eastAsia="仿宋"/>
                <w:sz w:val="28"/>
                <w:szCs w:val="28"/>
              </w:rPr>
              <w:t>闽北日报</w:t>
            </w:r>
          </w:p>
        </w:tc>
        <w:tc>
          <w:tcPr>
            <w:tcW w:w="1006" w:type="dxa"/>
          </w:tcPr>
          <w:p w14:paraId="6F341EF6">
            <w:pPr>
              <w:spacing w:line="496" w:lineRule="exact"/>
              <w:jc w:val="center"/>
              <w:rPr>
                <w:rFonts w:ascii="仿宋" w:hAnsi="仿宋" w:eastAsia="仿宋"/>
                <w:sz w:val="28"/>
                <w:szCs w:val="28"/>
              </w:rPr>
            </w:pPr>
            <w:r>
              <w:rPr>
                <w:rFonts w:hint="eastAsia" w:ascii="仿宋" w:hAnsi="仿宋" w:eastAsia="仿宋"/>
                <w:sz w:val="28"/>
                <w:szCs w:val="28"/>
              </w:rPr>
              <w:t>8</w:t>
            </w:r>
          </w:p>
        </w:tc>
        <w:tc>
          <w:tcPr>
            <w:tcW w:w="1006" w:type="dxa"/>
          </w:tcPr>
          <w:p w14:paraId="0A84F863">
            <w:pPr>
              <w:spacing w:line="496" w:lineRule="exact"/>
              <w:jc w:val="center"/>
              <w:rPr>
                <w:rFonts w:ascii="仿宋" w:hAnsi="仿宋" w:eastAsia="仿宋"/>
                <w:sz w:val="28"/>
                <w:szCs w:val="28"/>
              </w:rPr>
            </w:pPr>
            <w:r>
              <w:rPr>
                <w:rFonts w:hint="eastAsia" w:ascii="仿宋" w:hAnsi="仿宋" w:eastAsia="仿宋"/>
                <w:sz w:val="28"/>
                <w:szCs w:val="28"/>
              </w:rPr>
              <w:t>2</w:t>
            </w:r>
          </w:p>
        </w:tc>
        <w:tc>
          <w:tcPr>
            <w:tcW w:w="1007" w:type="dxa"/>
          </w:tcPr>
          <w:p w14:paraId="637355DC">
            <w:pPr>
              <w:spacing w:line="496" w:lineRule="exact"/>
              <w:jc w:val="center"/>
              <w:rPr>
                <w:rFonts w:ascii="仿宋" w:hAnsi="仿宋" w:eastAsia="仿宋"/>
                <w:sz w:val="28"/>
                <w:szCs w:val="28"/>
              </w:rPr>
            </w:pPr>
            <w:r>
              <w:rPr>
                <w:rFonts w:hint="eastAsia" w:ascii="仿宋" w:hAnsi="仿宋" w:eastAsia="仿宋"/>
                <w:sz w:val="28"/>
                <w:szCs w:val="28"/>
              </w:rPr>
              <w:t>1</w:t>
            </w:r>
          </w:p>
        </w:tc>
        <w:tc>
          <w:tcPr>
            <w:tcW w:w="1006" w:type="dxa"/>
          </w:tcPr>
          <w:p w14:paraId="2B4EDC57">
            <w:pPr>
              <w:spacing w:line="496" w:lineRule="exact"/>
              <w:jc w:val="center"/>
              <w:rPr>
                <w:rFonts w:ascii="仿宋" w:hAnsi="仿宋" w:eastAsia="仿宋"/>
                <w:sz w:val="28"/>
                <w:szCs w:val="28"/>
              </w:rPr>
            </w:pPr>
          </w:p>
        </w:tc>
        <w:tc>
          <w:tcPr>
            <w:tcW w:w="1007" w:type="dxa"/>
          </w:tcPr>
          <w:p w14:paraId="7B704CF3">
            <w:pPr>
              <w:widowControl/>
              <w:spacing w:line="496" w:lineRule="exact"/>
              <w:jc w:val="center"/>
              <w:rPr>
                <w:rFonts w:ascii="仿宋" w:hAnsi="仿宋" w:eastAsia="仿宋"/>
                <w:sz w:val="28"/>
                <w:szCs w:val="28"/>
              </w:rPr>
            </w:pPr>
            <w:r>
              <w:rPr>
                <w:rFonts w:hint="eastAsia" w:ascii="仿宋" w:hAnsi="仿宋" w:eastAsia="仿宋"/>
                <w:sz w:val="28"/>
                <w:szCs w:val="28"/>
              </w:rPr>
              <w:t>1</w:t>
            </w:r>
          </w:p>
        </w:tc>
      </w:tr>
      <w:tr w14:paraId="5FE3CB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26" w:hRule="atLeast"/>
        </w:trPr>
        <w:tc>
          <w:tcPr>
            <w:tcW w:w="646" w:type="dxa"/>
            <w:vMerge w:val="continue"/>
            <w:vAlign w:val="center"/>
          </w:tcPr>
          <w:p w14:paraId="6D99EA16">
            <w:pPr>
              <w:spacing w:line="320" w:lineRule="exact"/>
              <w:jc w:val="center"/>
              <w:rPr>
                <w:rFonts w:ascii="仿宋" w:hAnsi="仿宋" w:eastAsia="仿宋"/>
                <w:sz w:val="28"/>
                <w:szCs w:val="28"/>
              </w:rPr>
            </w:pPr>
          </w:p>
        </w:tc>
        <w:tc>
          <w:tcPr>
            <w:tcW w:w="2352" w:type="dxa"/>
            <w:gridSpan w:val="3"/>
            <w:vMerge w:val="restart"/>
            <w:vAlign w:val="center"/>
          </w:tcPr>
          <w:p w14:paraId="7C80893F">
            <w:pPr>
              <w:spacing w:line="496" w:lineRule="exact"/>
              <w:rPr>
                <w:rFonts w:ascii="仿宋" w:hAnsi="仿宋" w:eastAsia="仿宋"/>
                <w:spacing w:val="-20"/>
                <w:sz w:val="28"/>
                <w:szCs w:val="28"/>
              </w:rPr>
            </w:pPr>
            <w:r>
              <w:rPr>
                <w:rFonts w:hint="eastAsia" w:ascii="仿宋" w:hAnsi="仿宋" w:eastAsia="仿宋"/>
                <w:spacing w:val="-20"/>
                <w:sz w:val="28"/>
                <w:szCs w:val="28"/>
              </w:rPr>
              <w:t>南平广播电视台</w:t>
            </w:r>
          </w:p>
        </w:tc>
        <w:tc>
          <w:tcPr>
            <w:tcW w:w="1240" w:type="dxa"/>
            <w:gridSpan w:val="3"/>
            <w:vAlign w:val="center"/>
          </w:tcPr>
          <w:p w14:paraId="6FE16229">
            <w:pPr>
              <w:spacing w:line="496" w:lineRule="exact"/>
              <w:ind w:firstLine="152" w:firstLineChars="50"/>
              <w:rPr>
                <w:rFonts w:ascii="仿宋" w:hAnsi="仿宋" w:eastAsia="仿宋"/>
                <w:sz w:val="28"/>
                <w:szCs w:val="28"/>
              </w:rPr>
            </w:pPr>
            <w:r>
              <w:rPr>
                <w:rFonts w:hint="eastAsia" w:ascii="仿宋" w:hAnsi="仿宋" w:eastAsia="仿宋"/>
                <w:sz w:val="28"/>
                <w:szCs w:val="28"/>
              </w:rPr>
              <w:t>广播</w:t>
            </w:r>
          </w:p>
        </w:tc>
        <w:tc>
          <w:tcPr>
            <w:tcW w:w="1006" w:type="dxa"/>
          </w:tcPr>
          <w:p w14:paraId="54288F23">
            <w:pPr>
              <w:spacing w:line="496" w:lineRule="exact"/>
              <w:jc w:val="center"/>
              <w:rPr>
                <w:rFonts w:ascii="仿宋" w:hAnsi="仿宋" w:eastAsia="仿宋"/>
                <w:sz w:val="28"/>
                <w:szCs w:val="28"/>
              </w:rPr>
            </w:pPr>
            <w:r>
              <w:rPr>
                <w:rFonts w:hint="eastAsia" w:ascii="仿宋" w:hAnsi="仿宋" w:eastAsia="仿宋"/>
                <w:sz w:val="28"/>
                <w:szCs w:val="28"/>
              </w:rPr>
              <w:t>5</w:t>
            </w:r>
          </w:p>
        </w:tc>
        <w:tc>
          <w:tcPr>
            <w:tcW w:w="1006" w:type="dxa"/>
          </w:tcPr>
          <w:p w14:paraId="33AAD944">
            <w:pPr>
              <w:spacing w:line="496" w:lineRule="exact"/>
              <w:jc w:val="center"/>
              <w:rPr>
                <w:rFonts w:ascii="仿宋" w:hAnsi="仿宋" w:eastAsia="仿宋"/>
                <w:sz w:val="28"/>
                <w:szCs w:val="28"/>
              </w:rPr>
            </w:pPr>
            <w:r>
              <w:rPr>
                <w:rFonts w:hint="eastAsia" w:ascii="仿宋" w:hAnsi="仿宋" w:eastAsia="仿宋"/>
                <w:sz w:val="28"/>
                <w:szCs w:val="28"/>
              </w:rPr>
              <w:t>1</w:t>
            </w:r>
          </w:p>
        </w:tc>
        <w:tc>
          <w:tcPr>
            <w:tcW w:w="1007" w:type="dxa"/>
          </w:tcPr>
          <w:p w14:paraId="1B92B667">
            <w:pPr>
              <w:spacing w:line="496" w:lineRule="exact"/>
              <w:jc w:val="center"/>
              <w:rPr>
                <w:rFonts w:ascii="仿宋" w:hAnsi="仿宋" w:eastAsia="仿宋"/>
                <w:sz w:val="28"/>
                <w:szCs w:val="28"/>
              </w:rPr>
            </w:pPr>
          </w:p>
        </w:tc>
        <w:tc>
          <w:tcPr>
            <w:tcW w:w="1006" w:type="dxa"/>
          </w:tcPr>
          <w:p w14:paraId="40F26712">
            <w:pPr>
              <w:spacing w:line="496" w:lineRule="exact"/>
              <w:jc w:val="center"/>
              <w:rPr>
                <w:rFonts w:ascii="仿宋" w:hAnsi="仿宋" w:eastAsia="仿宋"/>
                <w:sz w:val="28"/>
                <w:szCs w:val="28"/>
              </w:rPr>
            </w:pPr>
            <w:r>
              <w:rPr>
                <w:rFonts w:hint="eastAsia" w:ascii="仿宋" w:hAnsi="仿宋" w:eastAsia="仿宋"/>
                <w:sz w:val="28"/>
                <w:szCs w:val="28"/>
              </w:rPr>
              <w:t>1</w:t>
            </w:r>
          </w:p>
        </w:tc>
        <w:tc>
          <w:tcPr>
            <w:tcW w:w="1007" w:type="dxa"/>
          </w:tcPr>
          <w:p w14:paraId="0EBCE38A">
            <w:pPr>
              <w:spacing w:line="496" w:lineRule="exact"/>
              <w:jc w:val="center"/>
              <w:rPr>
                <w:rFonts w:ascii="仿宋" w:hAnsi="仿宋" w:eastAsia="仿宋"/>
                <w:sz w:val="28"/>
                <w:szCs w:val="28"/>
              </w:rPr>
            </w:pPr>
          </w:p>
        </w:tc>
      </w:tr>
      <w:tr w14:paraId="07E6D7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646" w:type="dxa"/>
            <w:vMerge w:val="continue"/>
            <w:vAlign w:val="center"/>
          </w:tcPr>
          <w:p w14:paraId="4E6626A9">
            <w:pPr>
              <w:rPr>
                <w:rFonts w:ascii="仿宋" w:hAnsi="仿宋" w:eastAsia="仿宋"/>
              </w:rPr>
            </w:pPr>
          </w:p>
        </w:tc>
        <w:tc>
          <w:tcPr>
            <w:tcW w:w="2352" w:type="dxa"/>
            <w:gridSpan w:val="3"/>
            <w:vMerge w:val="continue"/>
            <w:vAlign w:val="center"/>
          </w:tcPr>
          <w:p w14:paraId="7C51E723">
            <w:pPr>
              <w:spacing w:line="496" w:lineRule="exact"/>
              <w:rPr>
                <w:rFonts w:ascii="仿宋" w:hAnsi="仿宋" w:eastAsia="仿宋"/>
                <w:sz w:val="28"/>
                <w:szCs w:val="28"/>
              </w:rPr>
            </w:pPr>
          </w:p>
        </w:tc>
        <w:tc>
          <w:tcPr>
            <w:tcW w:w="1240" w:type="dxa"/>
            <w:gridSpan w:val="3"/>
            <w:vAlign w:val="center"/>
          </w:tcPr>
          <w:p w14:paraId="49C3AA53">
            <w:pPr>
              <w:spacing w:line="496" w:lineRule="exact"/>
              <w:jc w:val="center"/>
              <w:rPr>
                <w:rFonts w:ascii="仿宋" w:hAnsi="仿宋" w:eastAsia="仿宋"/>
                <w:sz w:val="28"/>
                <w:szCs w:val="28"/>
              </w:rPr>
            </w:pPr>
            <w:r>
              <w:rPr>
                <w:rFonts w:hint="eastAsia" w:ascii="仿宋" w:hAnsi="仿宋" w:eastAsia="仿宋"/>
                <w:sz w:val="28"/>
                <w:szCs w:val="28"/>
              </w:rPr>
              <w:t>电视</w:t>
            </w:r>
          </w:p>
        </w:tc>
        <w:tc>
          <w:tcPr>
            <w:tcW w:w="1006" w:type="dxa"/>
          </w:tcPr>
          <w:p w14:paraId="090057E9">
            <w:pPr>
              <w:spacing w:line="496" w:lineRule="exact"/>
              <w:jc w:val="center"/>
              <w:rPr>
                <w:rFonts w:ascii="仿宋" w:hAnsi="仿宋" w:eastAsia="仿宋"/>
                <w:sz w:val="28"/>
                <w:szCs w:val="28"/>
              </w:rPr>
            </w:pPr>
            <w:r>
              <w:rPr>
                <w:rFonts w:hint="eastAsia" w:ascii="仿宋" w:hAnsi="仿宋" w:eastAsia="仿宋"/>
                <w:sz w:val="28"/>
                <w:szCs w:val="28"/>
              </w:rPr>
              <w:t>6</w:t>
            </w:r>
          </w:p>
        </w:tc>
        <w:tc>
          <w:tcPr>
            <w:tcW w:w="1006" w:type="dxa"/>
          </w:tcPr>
          <w:p w14:paraId="7B7725E5">
            <w:pPr>
              <w:spacing w:line="496" w:lineRule="exact"/>
              <w:jc w:val="center"/>
              <w:rPr>
                <w:rFonts w:ascii="仿宋" w:hAnsi="仿宋" w:eastAsia="仿宋"/>
                <w:sz w:val="28"/>
                <w:szCs w:val="28"/>
              </w:rPr>
            </w:pPr>
            <w:r>
              <w:rPr>
                <w:rFonts w:hint="eastAsia" w:ascii="仿宋" w:hAnsi="仿宋" w:eastAsia="仿宋"/>
                <w:sz w:val="28"/>
                <w:szCs w:val="28"/>
              </w:rPr>
              <w:t>2</w:t>
            </w:r>
          </w:p>
        </w:tc>
        <w:tc>
          <w:tcPr>
            <w:tcW w:w="1007" w:type="dxa"/>
          </w:tcPr>
          <w:p w14:paraId="474232C2">
            <w:pPr>
              <w:spacing w:line="496" w:lineRule="exact"/>
              <w:jc w:val="center"/>
              <w:rPr>
                <w:rFonts w:ascii="仿宋" w:hAnsi="仿宋" w:eastAsia="仿宋"/>
                <w:sz w:val="28"/>
                <w:szCs w:val="28"/>
              </w:rPr>
            </w:pPr>
          </w:p>
        </w:tc>
        <w:tc>
          <w:tcPr>
            <w:tcW w:w="1006" w:type="dxa"/>
          </w:tcPr>
          <w:p w14:paraId="4FE3F0BE">
            <w:pPr>
              <w:spacing w:line="496" w:lineRule="exact"/>
              <w:jc w:val="center"/>
              <w:rPr>
                <w:rFonts w:ascii="仿宋" w:hAnsi="仿宋" w:eastAsia="仿宋"/>
                <w:sz w:val="28"/>
                <w:szCs w:val="28"/>
              </w:rPr>
            </w:pPr>
            <w:r>
              <w:rPr>
                <w:rFonts w:hint="eastAsia" w:ascii="仿宋" w:hAnsi="仿宋" w:eastAsia="仿宋"/>
                <w:sz w:val="28"/>
                <w:szCs w:val="28"/>
              </w:rPr>
              <w:t>1</w:t>
            </w:r>
          </w:p>
        </w:tc>
        <w:tc>
          <w:tcPr>
            <w:tcW w:w="1007" w:type="dxa"/>
          </w:tcPr>
          <w:p w14:paraId="07BB8E64">
            <w:pPr>
              <w:spacing w:line="496" w:lineRule="exact"/>
              <w:jc w:val="center"/>
              <w:rPr>
                <w:rFonts w:ascii="仿宋" w:hAnsi="仿宋" w:eastAsia="仿宋"/>
                <w:sz w:val="28"/>
                <w:szCs w:val="28"/>
              </w:rPr>
            </w:pPr>
          </w:p>
        </w:tc>
      </w:tr>
      <w:tr w14:paraId="37B328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646" w:type="dxa"/>
            <w:vMerge w:val="continue"/>
            <w:vAlign w:val="center"/>
          </w:tcPr>
          <w:p w14:paraId="3A64C0B5">
            <w:pPr>
              <w:rPr>
                <w:rFonts w:ascii="仿宋" w:hAnsi="仿宋" w:eastAsia="仿宋"/>
              </w:rPr>
            </w:pPr>
          </w:p>
        </w:tc>
        <w:tc>
          <w:tcPr>
            <w:tcW w:w="3592" w:type="dxa"/>
            <w:gridSpan w:val="6"/>
            <w:vAlign w:val="center"/>
          </w:tcPr>
          <w:p w14:paraId="247E0000">
            <w:pPr>
              <w:spacing w:line="496" w:lineRule="exact"/>
              <w:jc w:val="left"/>
              <w:rPr>
                <w:rFonts w:ascii="仿宋" w:hAnsi="仿宋" w:eastAsia="仿宋"/>
                <w:sz w:val="28"/>
                <w:szCs w:val="28"/>
              </w:rPr>
            </w:pPr>
            <w:r>
              <w:rPr>
                <w:rFonts w:hint="eastAsia" w:ascii="仿宋" w:hAnsi="仿宋" w:eastAsia="仿宋"/>
                <w:sz w:val="28"/>
                <w:szCs w:val="28"/>
              </w:rPr>
              <w:t>大武夷新闻网</w:t>
            </w:r>
          </w:p>
        </w:tc>
        <w:tc>
          <w:tcPr>
            <w:tcW w:w="1006" w:type="dxa"/>
            <w:vAlign w:val="center"/>
          </w:tcPr>
          <w:p w14:paraId="2B624169">
            <w:pPr>
              <w:spacing w:line="496" w:lineRule="exact"/>
              <w:jc w:val="center"/>
              <w:rPr>
                <w:rFonts w:ascii="仿宋" w:hAnsi="仿宋" w:eastAsia="仿宋"/>
                <w:sz w:val="28"/>
                <w:szCs w:val="28"/>
              </w:rPr>
            </w:pPr>
            <w:r>
              <w:rPr>
                <w:rFonts w:hint="eastAsia" w:ascii="仿宋" w:hAnsi="仿宋" w:eastAsia="仿宋"/>
                <w:sz w:val="28"/>
                <w:szCs w:val="28"/>
              </w:rPr>
              <w:t>4</w:t>
            </w:r>
          </w:p>
        </w:tc>
        <w:tc>
          <w:tcPr>
            <w:tcW w:w="1006" w:type="dxa"/>
          </w:tcPr>
          <w:p w14:paraId="5DEDC390">
            <w:pPr>
              <w:spacing w:line="496" w:lineRule="exact"/>
              <w:jc w:val="center"/>
              <w:rPr>
                <w:rFonts w:ascii="仿宋" w:hAnsi="仿宋" w:eastAsia="仿宋"/>
                <w:sz w:val="28"/>
                <w:szCs w:val="28"/>
              </w:rPr>
            </w:pPr>
          </w:p>
        </w:tc>
        <w:tc>
          <w:tcPr>
            <w:tcW w:w="1007" w:type="dxa"/>
          </w:tcPr>
          <w:p w14:paraId="3F10DA12">
            <w:pPr>
              <w:spacing w:line="496" w:lineRule="exact"/>
              <w:jc w:val="center"/>
              <w:rPr>
                <w:rFonts w:ascii="仿宋" w:hAnsi="仿宋" w:eastAsia="仿宋"/>
                <w:sz w:val="28"/>
                <w:szCs w:val="28"/>
              </w:rPr>
            </w:pPr>
          </w:p>
        </w:tc>
        <w:tc>
          <w:tcPr>
            <w:tcW w:w="1006" w:type="dxa"/>
          </w:tcPr>
          <w:p w14:paraId="2C94C9E1">
            <w:pPr>
              <w:spacing w:line="496" w:lineRule="exact"/>
              <w:jc w:val="center"/>
              <w:rPr>
                <w:rFonts w:ascii="仿宋" w:hAnsi="仿宋" w:eastAsia="仿宋"/>
                <w:sz w:val="28"/>
                <w:szCs w:val="28"/>
              </w:rPr>
            </w:pPr>
          </w:p>
        </w:tc>
        <w:tc>
          <w:tcPr>
            <w:tcW w:w="1007" w:type="dxa"/>
          </w:tcPr>
          <w:p w14:paraId="7C05E36C">
            <w:pPr>
              <w:spacing w:line="496" w:lineRule="exact"/>
              <w:jc w:val="center"/>
              <w:rPr>
                <w:rFonts w:ascii="仿宋" w:hAnsi="仿宋" w:eastAsia="仿宋"/>
                <w:sz w:val="28"/>
                <w:szCs w:val="28"/>
              </w:rPr>
            </w:pPr>
          </w:p>
        </w:tc>
      </w:tr>
      <w:tr w14:paraId="541DCD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646" w:type="dxa"/>
            <w:vMerge w:val="continue"/>
            <w:vAlign w:val="center"/>
          </w:tcPr>
          <w:p w14:paraId="60DDD8CE">
            <w:pPr>
              <w:rPr>
                <w:rFonts w:ascii="仿宋" w:hAnsi="仿宋" w:eastAsia="仿宋"/>
              </w:rPr>
            </w:pPr>
          </w:p>
        </w:tc>
        <w:tc>
          <w:tcPr>
            <w:tcW w:w="3592" w:type="dxa"/>
            <w:gridSpan w:val="6"/>
            <w:vAlign w:val="center"/>
          </w:tcPr>
          <w:p w14:paraId="1872575F">
            <w:pPr>
              <w:spacing w:line="496" w:lineRule="exact"/>
              <w:rPr>
                <w:rFonts w:ascii="仿宋" w:hAnsi="仿宋" w:eastAsia="仿宋"/>
                <w:sz w:val="28"/>
                <w:szCs w:val="28"/>
              </w:rPr>
            </w:pPr>
            <w:r>
              <w:rPr>
                <w:rFonts w:hint="eastAsia" w:ascii="仿宋" w:hAnsi="仿宋" w:eastAsia="仿宋"/>
                <w:sz w:val="28"/>
                <w:szCs w:val="28"/>
              </w:rPr>
              <w:t>延平区、邵武、武夷山、建瓯、建阳、顺昌、浦城、光泽、松溪、政和融媒体中心</w:t>
            </w:r>
          </w:p>
        </w:tc>
        <w:tc>
          <w:tcPr>
            <w:tcW w:w="1006" w:type="dxa"/>
            <w:vAlign w:val="center"/>
          </w:tcPr>
          <w:p w14:paraId="5B34F48B">
            <w:pPr>
              <w:spacing w:line="496" w:lineRule="exact"/>
              <w:jc w:val="center"/>
              <w:rPr>
                <w:rFonts w:ascii="仿宋" w:hAnsi="仿宋" w:eastAsia="仿宋"/>
                <w:sz w:val="28"/>
                <w:szCs w:val="28"/>
              </w:rPr>
            </w:pPr>
            <w:r>
              <w:rPr>
                <w:rFonts w:hint="eastAsia" w:ascii="仿宋" w:hAnsi="仿宋" w:eastAsia="仿宋"/>
                <w:sz w:val="28"/>
                <w:szCs w:val="28"/>
              </w:rPr>
              <w:t>各2</w:t>
            </w:r>
          </w:p>
        </w:tc>
        <w:tc>
          <w:tcPr>
            <w:tcW w:w="1006" w:type="dxa"/>
            <w:vAlign w:val="center"/>
          </w:tcPr>
          <w:p w14:paraId="4D6DA380">
            <w:pPr>
              <w:spacing w:line="496" w:lineRule="exact"/>
              <w:jc w:val="center"/>
              <w:rPr>
                <w:rFonts w:ascii="仿宋" w:hAnsi="仿宋" w:eastAsia="仿宋"/>
                <w:sz w:val="28"/>
                <w:szCs w:val="28"/>
              </w:rPr>
            </w:pPr>
            <w:r>
              <w:rPr>
                <w:rFonts w:hint="eastAsia" w:ascii="仿宋" w:hAnsi="仿宋" w:eastAsia="仿宋"/>
                <w:sz w:val="28"/>
                <w:szCs w:val="28"/>
              </w:rPr>
              <w:t>各1</w:t>
            </w:r>
          </w:p>
        </w:tc>
        <w:tc>
          <w:tcPr>
            <w:tcW w:w="1007" w:type="dxa"/>
          </w:tcPr>
          <w:p w14:paraId="291A66E2">
            <w:pPr>
              <w:spacing w:line="496" w:lineRule="exact"/>
              <w:jc w:val="center"/>
              <w:rPr>
                <w:rFonts w:ascii="仿宋" w:hAnsi="仿宋" w:eastAsia="仿宋"/>
                <w:sz w:val="28"/>
                <w:szCs w:val="28"/>
              </w:rPr>
            </w:pPr>
          </w:p>
        </w:tc>
        <w:tc>
          <w:tcPr>
            <w:tcW w:w="1006" w:type="dxa"/>
          </w:tcPr>
          <w:p w14:paraId="380CBD0C">
            <w:pPr>
              <w:spacing w:line="496" w:lineRule="exact"/>
              <w:jc w:val="center"/>
              <w:rPr>
                <w:rFonts w:ascii="仿宋" w:hAnsi="仿宋" w:eastAsia="仿宋"/>
                <w:sz w:val="28"/>
                <w:szCs w:val="28"/>
              </w:rPr>
            </w:pPr>
          </w:p>
        </w:tc>
        <w:tc>
          <w:tcPr>
            <w:tcW w:w="1007" w:type="dxa"/>
          </w:tcPr>
          <w:p w14:paraId="5F62489B">
            <w:pPr>
              <w:spacing w:line="496" w:lineRule="exact"/>
              <w:jc w:val="center"/>
              <w:rPr>
                <w:rFonts w:ascii="仿宋" w:hAnsi="仿宋" w:eastAsia="仿宋"/>
                <w:sz w:val="28"/>
                <w:szCs w:val="28"/>
              </w:rPr>
            </w:pPr>
          </w:p>
        </w:tc>
      </w:tr>
      <w:tr w14:paraId="29F54F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840" w:hRule="atLeast"/>
        </w:trPr>
        <w:tc>
          <w:tcPr>
            <w:tcW w:w="646" w:type="dxa"/>
            <w:vMerge w:val="restart"/>
            <w:vAlign w:val="center"/>
          </w:tcPr>
          <w:p w14:paraId="1230C9E9">
            <w:pPr>
              <w:spacing w:line="0" w:lineRule="atLeast"/>
              <w:jc w:val="center"/>
              <w:rPr>
                <w:rFonts w:ascii="仿宋" w:hAnsi="仿宋" w:eastAsia="仿宋"/>
                <w:sz w:val="28"/>
                <w:szCs w:val="28"/>
              </w:rPr>
            </w:pPr>
            <w:r>
              <w:rPr>
                <w:rFonts w:hint="eastAsia" w:ascii="仿宋" w:hAnsi="仿宋" w:eastAsia="仿宋"/>
                <w:sz w:val="28"/>
                <w:szCs w:val="28"/>
              </w:rPr>
              <w:t>龙岩记协</w:t>
            </w:r>
          </w:p>
        </w:tc>
        <w:tc>
          <w:tcPr>
            <w:tcW w:w="3592" w:type="dxa"/>
            <w:gridSpan w:val="6"/>
            <w:vAlign w:val="center"/>
          </w:tcPr>
          <w:p w14:paraId="4D0340E4">
            <w:pPr>
              <w:spacing w:line="460" w:lineRule="exact"/>
              <w:ind w:firstLine="305" w:firstLineChars="100"/>
              <w:rPr>
                <w:rFonts w:ascii="仿宋" w:hAnsi="仿宋" w:eastAsia="仿宋"/>
                <w:sz w:val="28"/>
                <w:szCs w:val="28"/>
              </w:rPr>
            </w:pPr>
            <w:r>
              <w:rPr>
                <w:rFonts w:hint="eastAsia" w:ascii="仿宋" w:hAnsi="仿宋" w:eastAsia="仿宋"/>
                <w:sz w:val="28"/>
                <w:szCs w:val="28"/>
              </w:rPr>
              <w:t>龙岩市融媒体中心</w:t>
            </w:r>
          </w:p>
          <w:p w14:paraId="4F937F2E">
            <w:pPr>
              <w:spacing w:line="460" w:lineRule="exact"/>
              <w:rPr>
                <w:rFonts w:ascii="仿宋" w:hAnsi="仿宋" w:eastAsia="仿宋"/>
                <w:sz w:val="28"/>
                <w:szCs w:val="28"/>
              </w:rPr>
            </w:pPr>
            <w:r>
              <w:rPr>
                <w:rFonts w:hint="eastAsia" w:ascii="仿宋" w:hAnsi="仿宋" w:eastAsia="仿宋"/>
                <w:sz w:val="28"/>
                <w:szCs w:val="28"/>
              </w:rPr>
              <w:t>（报社8件、电台5件、电视6件、网站4件）</w:t>
            </w:r>
          </w:p>
        </w:tc>
        <w:tc>
          <w:tcPr>
            <w:tcW w:w="1006" w:type="dxa"/>
            <w:vAlign w:val="center"/>
          </w:tcPr>
          <w:p w14:paraId="0E242074">
            <w:pPr>
              <w:spacing w:line="460" w:lineRule="exact"/>
              <w:jc w:val="center"/>
              <w:rPr>
                <w:rFonts w:ascii="仿宋" w:hAnsi="仿宋" w:eastAsia="仿宋"/>
                <w:sz w:val="28"/>
                <w:szCs w:val="28"/>
              </w:rPr>
            </w:pPr>
            <w:r>
              <w:rPr>
                <w:rFonts w:hint="eastAsia" w:ascii="仿宋" w:hAnsi="仿宋" w:eastAsia="仿宋"/>
                <w:sz w:val="28"/>
                <w:szCs w:val="28"/>
              </w:rPr>
              <w:t>23</w:t>
            </w:r>
          </w:p>
        </w:tc>
        <w:tc>
          <w:tcPr>
            <w:tcW w:w="1006" w:type="dxa"/>
            <w:vAlign w:val="center"/>
          </w:tcPr>
          <w:p w14:paraId="43D0DF94">
            <w:pPr>
              <w:spacing w:line="460" w:lineRule="exact"/>
              <w:jc w:val="center"/>
              <w:rPr>
                <w:rFonts w:ascii="仿宋" w:hAnsi="仿宋" w:eastAsia="仿宋"/>
                <w:sz w:val="28"/>
                <w:szCs w:val="28"/>
              </w:rPr>
            </w:pPr>
            <w:r>
              <w:rPr>
                <w:rFonts w:hint="eastAsia" w:ascii="仿宋" w:hAnsi="仿宋" w:eastAsia="仿宋"/>
                <w:sz w:val="28"/>
                <w:szCs w:val="28"/>
              </w:rPr>
              <w:t>5</w:t>
            </w:r>
          </w:p>
        </w:tc>
        <w:tc>
          <w:tcPr>
            <w:tcW w:w="1007" w:type="dxa"/>
            <w:vAlign w:val="center"/>
          </w:tcPr>
          <w:p w14:paraId="0F4F6C48">
            <w:pPr>
              <w:spacing w:line="460" w:lineRule="exact"/>
              <w:jc w:val="center"/>
              <w:rPr>
                <w:rFonts w:ascii="仿宋" w:hAnsi="仿宋" w:eastAsia="仿宋"/>
                <w:sz w:val="28"/>
                <w:szCs w:val="28"/>
              </w:rPr>
            </w:pPr>
            <w:r>
              <w:rPr>
                <w:rFonts w:hint="eastAsia" w:ascii="仿宋" w:hAnsi="仿宋" w:eastAsia="仿宋"/>
                <w:sz w:val="28"/>
                <w:szCs w:val="28"/>
              </w:rPr>
              <w:t>1</w:t>
            </w:r>
          </w:p>
        </w:tc>
        <w:tc>
          <w:tcPr>
            <w:tcW w:w="1006" w:type="dxa"/>
            <w:vAlign w:val="center"/>
          </w:tcPr>
          <w:p w14:paraId="04C5E66F">
            <w:pPr>
              <w:spacing w:line="460" w:lineRule="exact"/>
              <w:jc w:val="center"/>
              <w:rPr>
                <w:rFonts w:ascii="仿宋" w:hAnsi="仿宋" w:eastAsia="仿宋"/>
                <w:sz w:val="28"/>
                <w:szCs w:val="28"/>
              </w:rPr>
            </w:pPr>
            <w:r>
              <w:rPr>
                <w:rFonts w:hint="eastAsia" w:ascii="仿宋" w:hAnsi="仿宋" w:eastAsia="仿宋"/>
                <w:sz w:val="28"/>
                <w:szCs w:val="28"/>
              </w:rPr>
              <w:t>2</w:t>
            </w:r>
          </w:p>
        </w:tc>
        <w:tc>
          <w:tcPr>
            <w:tcW w:w="1007" w:type="dxa"/>
            <w:vAlign w:val="center"/>
          </w:tcPr>
          <w:p w14:paraId="6B78F85C">
            <w:pPr>
              <w:spacing w:line="460" w:lineRule="exact"/>
              <w:jc w:val="center"/>
              <w:rPr>
                <w:rFonts w:ascii="仿宋" w:hAnsi="仿宋" w:eastAsia="仿宋"/>
                <w:sz w:val="28"/>
                <w:szCs w:val="28"/>
              </w:rPr>
            </w:pPr>
            <w:r>
              <w:rPr>
                <w:rFonts w:hint="eastAsia" w:ascii="仿宋" w:hAnsi="仿宋" w:eastAsia="仿宋"/>
                <w:sz w:val="28"/>
                <w:szCs w:val="28"/>
              </w:rPr>
              <w:t>1</w:t>
            </w:r>
          </w:p>
        </w:tc>
      </w:tr>
      <w:tr w14:paraId="2E1414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646" w:type="dxa"/>
            <w:vMerge w:val="continue"/>
            <w:vAlign w:val="center"/>
          </w:tcPr>
          <w:p w14:paraId="7B13E681">
            <w:pPr>
              <w:rPr>
                <w:rFonts w:ascii="仿宋" w:hAnsi="仿宋" w:eastAsia="仿宋"/>
              </w:rPr>
            </w:pPr>
          </w:p>
        </w:tc>
        <w:tc>
          <w:tcPr>
            <w:tcW w:w="3592" w:type="dxa"/>
            <w:gridSpan w:val="6"/>
            <w:vAlign w:val="center"/>
          </w:tcPr>
          <w:p w14:paraId="4F94BE2A">
            <w:pPr>
              <w:spacing w:line="460" w:lineRule="exact"/>
              <w:rPr>
                <w:rFonts w:ascii="仿宋" w:hAnsi="仿宋" w:eastAsia="仿宋"/>
                <w:sz w:val="28"/>
                <w:szCs w:val="28"/>
              </w:rPr>
            </w:pPr>
            <w:r>
              <w:rPr>
                <w:rFonts w:hint="eastAsia" w:ascii="仿宋" w:hAnsi="仿宋" w:eastAsia="仿宋"/>
                <w:sz w:val="28"/>
                <w:szCs w:val="28"/>
              </w:rPr>
              <w:t>新罗区、永定、上杭、武平、长汀、连城、漳平融媒体中心</w:t>
            </w:r>
          </w:p>
        </w:tc>
        <w:tc>
          <w:tcPr>
            <w:tcW w:w="1006" w:type="dxa"/>
            <w:vAlign w:val="center"/>
          </w:tcPr>
          <w:p w14:paraId="44A4CA76">
            <w:pPr>
              <w:spacing w:line="460" w:lineRule="exact"/>
              <w:jc w:val="center"/>
              <w:rPr>
                <w:rFonts w:ascii="仿宋" w:hAnsi="仿宋" w:eastAsia="仿宋"/>
                <w:sz w:val="28"/>
                <w:szCs w:val="28"/>
              </w:rPr>
            </w:pPr>
            <w:r>
              <w:rPr>
                <w:rFonts w:hint="eastAsia" w:ascii="仿宋" w:hAnsi="仿宋" w:eastAsia="仿宋"/>
                <w:sz w:val="28"/>
                <w:szCs w:val="28"/>
              </w:rPr>
              <w:t>各2</w:t>
            </w:r>
          </w:p>
        </w:tc>
        <w:tc>
          <w:tcPr>
            <w:tcW w:w="1006" w:type="dxa"/>
            <w:vAlign w:val="center"/>
          </w:tcPr>
          <w:p w14:paraId="0CC5531C">
            <w:pPr>
              <w:spacing w:line="460" w:lineRule="exact"/>
              <w:jc w:val="center"/>
              <w:rPr>
                <w:rFonts w:ascii="仿宋" w:hAnsi="仿宋" w:eastAsia="仿宋"/>
                <w:sz w:val="28"/>
                <w:szCs w:val="28"/>
              </w:rPr>
            </w:pPr>
            <w:r>
              <w:rPr>
                <w:rFonts w:hint="eastAsia" w:ascii="仿宋" w:hAnsi="仿宋" w:eastAsia="仿宋"/>
                <w:sz w:val="28"/>
                <w:szCs w:val="28"/>
              </w:rPr>
              <w:t>各1</w:t>
            </w:r>
          </w:p>
        </w:tc>
        <w:tc>
          <w:tcPr>
            <w:tcW w:w="1007" w:type="dxa"/>
          </w:tcPr>
          <w:p w14:paraId="06AEED17">
            <w:pPr>
              <w:spacing w:line="460" w:lineRule="exact"/>
              <w:jc w:val="center"/>
              <w:rPr>
                <w:rFonts w:ascii="仿宋" w:hAnsi="仿宋" w:eastAsia="仿宋"/>
                <w:sz w:val="28"/>
                <w:szCs w:val="28"/>
              </w:rPr>
            </w:pPr>
          </w:p>
        </w:tc>
        <w:tc>
          <w:tcPr>
            <w:tcW w:w="1006" w:type="dxa"/>
          </w:tcPr>
          <w:p w14:paraId="512334E3">
            <w:pPr>
              <w:spacing w:line="460" w:lineRule="exact"/>
              <w:jc w:val="center"/>
              <w:rPr>
                <w:rFonts w:ascii="仿宋" w:hAnsi="仿宋" w:eastAsia="仿宋"/>
                <w:sz w:val="28"/>
                <w:szCs w:val="28"/>
              </w:rPr>
            </w:pPr>
          </w:p>
        </w:tc>
        <w:tc>
          <w:tcPr>
            <w:tcW w:w="1007" w:type="dxa"/>
          </w:tcPr>
          <w:p w14:paraId="466D123B">
            <w:pPr>
              <w:spacing w:line="460" w:lineRule="exact"/>
              <w:jc w:val="center"/>
              <w:rPr>
                <w:rFonts w:ascii="仿宋" w:hAnsi="仿宋" w:eastAsia="仿宋"/>
                <w:sz w:val="28"/>
                <w:szCs w:val="28"/>
              </w:rPr>
            </w:pPr>
          </w:p>
        </w:tc>
      </w:tr>
      <w:tr w14:paraId="74C995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646" w:type="dxa"/>
            <w:vMerge w:val="restart"/>
            <w:vAlign w:val="center"/>
          </w:tcPr>
          <w:p w14:paraId="65F07779">
            <w:pPr>
              <w:spacing w:line="0" w:lineRule="atLeast"/>
              <w:jc w:val="center"/>
              <w:rPr>
                <w:rFonts w:ascii="仿宋" w:hAnsi="仿宋" w:eastAsia="仿宋"/>
                <w:sz w:val="28"/>
                <w:szCs w:val="28"/>
              </w:rPr>
            </w:pPr>
            <w:r>
              <w:rPr>
                <w:rFonts w:hint="eastAsia" w:ascii="仿宋" w:hAnsi="仿宋" w:eastAsia="仿宋"/>
                <w:sz w:val="28"/>
                <w:szCs w:val="28"/>
              </w:rPr>
              <w:t>宁德记协</w:t>
            </w:r>
          </w:p>
        </w:tc>
        <w:tc>
          <w:tcPr>
            <w:tcW w:w="3592" w:type="dxa"/>
            <w:gridSpan w:val="6"/>
            <w:vAlign w:val="center"/>
          </w:tcPr>
          <w:p w14:paraId="51041947">
            <w:pPr>
              <w:spacing w:line="460" w:lineRule="exact"/>
              <w:rPr>
                <w:rFonts w:ascii="仿宋" w:hAnsi="仿宋" w:eastAsia="仿宋"/>
                <w:sz w:val="28"/>
                <w:szCs w:val="28"/>
              </w:rPr>
            </w:pPr>
            <w:r>
              <w:rPr>
                <w:rFonts w:hint="eastAsia" w:ascii="仿宋" w:hAnsi="仿宋" w:eastAsia="仿宋"/>
                <w:sz w:val="28"/>
                <w:szCs w:val="28"/>
              </w:rPr>
              <w:t>闽东日报</w:t>
            </w:r>
          </w:p>
        </w:tc>
        <w:tc>
          <w:tcPr>
            <w:tcW w:w="1006" w:type="dxa"/>
          </w:tcPr>
          <w:p w14:paraId="7FCA2CE0">
            <w:pPr>
              <w:spacing w:line="460" w:lineRule="exact"/>
              <w:jc w:val="center"/>
              <w:rPr>
                <w:rFonts w:ascii="仿宋" w:hAnsi="仿宋" w:eastAsia="仿宋"/>
                <w:sz w:val="28"/>
                <w:szCs w:val="28"/>
              </w:rPr>
            </w:pPr>
            <w:r>
              <w:rPr>
                <w:rFonts w:hint="eastAsia" w:ascii="仿宋" w:hAnsi="仿宋" w:eastAsia="仿宋"/>
                <w:sz w:val="28"/>
                <w:szCs w:val="28"/>
              </w:rPr>
              <w:t>8</w:t>
            </w:r>
          </w:p>
        </w:tc>
        <w:tc>
          <w:tcPr>
            <w:tcW w:w="1006" w:type="dxa"/>
          </w:tcPr>
          <w:p w14:paraId="22B2AD70">
            <w:pPr>
              <w:spacing w:line="460" w:lineRule="exact"/>
              <w:jc w:val="center"/>
              <w:rPr>
                <w:rFonts w:ascii="仿宋" w:hAnsi="仿宋" w:eastAsia="仿宋"/>
                <w:sz w:val="28"/>
                <w:szCs w:val="28"/>
              </w:rPr>
            </w:pPr>
            <w:r>
              <w:rPr>
                <w:rFonts w:hint="eastAsia" w:ascii="仿宋" w:hAnsi="仿宋" w:eastAsia="仿宋"/>
                <w:sz w:val="28"/>
                <w:szCs w:val="28"/>
              </w:rPr>
              <w:t>2</w:t>
            </w:r>
          </w:p>
        </w:tc>
        <w:tc>
          <w:tcPr>
            <w:tcW w:w="1007" w:type="dxa"/>
          </w:tcPr>
          <w:p w14:paraId="5404BCE9">
            <w:pPr>
              <w:spacing w:line="460" w:lineRule="exact"/>
              <w:jc w:val="center"/>
              <w:rPr>
                <w:rFonts w:ascii="仿宋" w:hAnsi="仿宋" w:eastAsia="仿宋"/>
                <w:sz w:val="28"/>
                <w:szCs w:val="28"/>
              </w:rPr>
            </w:pPr>
            <w:r>
              <w:rPr>
                <w:rFonts w:hint="eastAsia" w:ascii="仿宋" w:hAnsi="仿宋" w:eastAsia="仿宋"/>
                <w:sz w:val="28"/>
                <w:szCs w:val="28"/>
              </w:rPr>
              <w:t>1</w:t>
            </w:r>
          </w:p>
        </w:tc>
        <w:tc>
          <w:tcPr>
            <w:tcW w:w="1006" w:type="dxa"/>
          </w:tcPr>
          <w:p w14:paraId="151EDCF5">
            <w:pPr>
              <w:spacing w:line="460" w:lineRule="exact"/>
              <w:jc w:val="center"/>
              <w:rPr>
                <w:rFonts w:ascii="仿宋" w:hAnsi="仿宋" w:eastAsia="仿宋"/>
                <w:sz w:val="28"/>
                <w:szCs w:val="28"/>
              </w:rPr>
            </w:pPr>
          </w:p>
        </w:tc>
        <w:tc>
          <w:tcPr>
            <w:tcW w:w="1007" w:type="dxa"/>
          </w:tcPr>
          <w:p w14:paraId="0D8012AA">
            <w:pPr>
              <w:spacing w:line="460" w:lineRule="exact"/>
              <w:jc w:val="center"/>
              <w:rPr>
                <w:rFonts w:ascii="仿宋" w:hAnsi="仿宋" w:eastAsia="仿宋"/>
                <w:sz w:val="28"/>
                <w:szCs w:val="28"/>
              </w:rPr>
            </w:pPr>
            <w:r>
              <w:rPr>
                <w:rFonts w:hint="eastAsia" w:ascii="仿宋" w:hAnsi="仿宋" w:eastAsia="仿宋"/>
                <w:sz w:val="28"/>
                <w:szCs w:val="28"/>
              </w:rPr>
              <w:t>1</w:t>
            </w:r>
          </w:p>
        </w:tc>
      </w:tr>
      <w:tr w14:paraId="3B7572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646" w:type="dxa"/>
            <w:vMerge w:val="continue"/>
            <w:vAlign w:val="center"/>
          </w:tcPr>
          <w:p w14:paraId="27944550">
            <w:pPr>
              <w:spacing w:line="0" w:lineRule="atLeast"/>
              <w:jc w:val="center"/>
              <w:rPr>
                <w:rFonts w:ascii="仿宋" w:hAnsi="仿宋" w:eastAsia="仿宋"/>
                <w:sz w:val="28"/>
                <w:szCs w:val="28"/>
              </w:rPr>
            </w:pPr>
          </w:p>
        </w:tc>
        <w:tc>
          <w:tcPr>
            <w:tcW w:w="2742" w:type="dxa"/>
            <w:gridSpan w:val="5"/>
            <w:vMerge w:val="restart"/>
            <w:vAlign w:val="center"/>
          </w:tcPr>
          <w:p w14:paraId="3397D360">
            <w:pPr>
              <w:spacing w:line="500" w:lineRule="exact"/>
              <w:rPr>
                <w:rFonts w:ascii="仿宋" w:hAnsi="仿宋" w:eastAsia="仿宋"/>
                <w:sz w:val="28"/>
                <w:szCs w:val="28"/>
              </w:rPr>
            </w:pPr>
            <w:r>
              <w:rPr>
                <w:rFonts w:hint="eastAsia" w:ascii="仿宋" w:hAnsi="仿宋" w:eastAsia="仿宋"/>
                <w:sz w:val="28"/>
                <w:szCs w:val="28"/>
              </w:rPr>
              <w:t>宁德广播电视台</w:t>
            </w:r>
          </w:p>
        </w:tc>
        <w:tc>
          <w:tcPr>
            <w:tcW w:w="850" w:type="dxa"/>
            <w:vAlign w:val="center"/>
          </w:tcPr>
          <w:p w14:paraId="11049D0E">
            <w:pPr>
              <w:spacing w:line="500" w:lineRule="exact"/>
              <w:rPr>
                <w:rFonts w:ascii="仿宋" w:hAnsi="仿宋" w:eastAsia="仿宋"/>
                <w:sz w:val="28"/>
                <w:szCs w:val="28"/>
              </w:rPr>
            </w:pPr>
            <w:r>
              <w:rPr>
                <w:rFonts w:hint="eastAsia" w:ascii="仿宋" w:hAnsi="仿宋" w:eastAsia="仿宋"/>
                <w:sz w:val="28"/>
                <w:szCs w:val="28"/>
              </w:rPr>
              <w:t>广播</w:t>
            </w:r>
          </w:p>
        </w:tc>
        <w:tc>
          <w:tcPr>
            <w:tcW w:w="1006" w:type="dxa"/>
          </w:tcPr>
          <w:p w14:paraId="67D9C182">
            <w:pPr>
              <w:spacing w:line="500" w:lineRule="exact"/>
              <w:jc w:val="center"/>
              <w:rPr>
                <w:rFonts w:ascii="仿宋" w:hAnsi="仿宋" w:eastAsia="仿宋"/>
                <w:sz w:val="28"/>
                <w:szCs w:val="28"/>
              </w:rPr>
            </w:pPr>
            <w:r>
              <w:rPr>
                <w:rFonts w:hint="eastAsia" w:ascii="仿宋" w:hAnsi="仿宋" w:eastAsia="仿宋"/>
                <w:sz w:val="28"/>
                <w:szCs w:val="28"/>
              </w:rPr>
              <w:t>5</w:t>
            </w:r>
          </w:p>
        </w:tc>
        <w:tc>
          <w:tcPr>
            <w:tcW w:w="1006" w:type="dxa"/>
            <w:vMerge w:val="restart"/>
            <w:vAlign w:val="center"/>
          </w:tcPr>
          <w:p w14:paraId="53559EA2">
            <w:pPr>
              <w:spacing w:line="500" w:lineRule="exact"/>
              <w:jc w:val="center"/>
              <w:rPr>
                <w:rFonts w:ascii="仿宋" w:hAnsi="仿宋" w:eastAsia="仿宋"/>
                <w:sz w:val="28"/>
                <w:szCs w:val="28"/>
              </w:rPr>
            </w:pPr>
            <w:r>
              <w:rPr>
                <w:rFonts w:hint="eastAsia" w:ascii="仿宋" w:hAnsi="仿宋" w:eastAsia="仿宋"/>
                <w:sz w:val="28"/>
                <w:szCs w:val="28"/>
              </w:rPr>
              <w:t>3</w:t>
            </w:r>
          </w:p>
        </w:tc>
        <w:tc>
          <w:tcPr>
            <w:tcW w:w="1007" w:type="dxa"/>
            <w:vMerge w:val="restart"/>
          </w:tcPr>
          <w:p w14:paraId="3D771A2A">
            <w:pPr>
              <w:spacing w:line="500" w:lineRule="exact"/>
              <w:jc w:val="center"/>
              <w:rPr>
                <w:rFonts w:ascii="仿宋" w:hAnsi="仿宋" w:eastAsia="仿宋"/>
                <w:sz w:val="28"/>
                <w:szCs w:val="28"/>
              </w:rPr>
            </w:pPr>
          </w:p>
        </w:tc>
        <w:tc>
          <w:tcPr>
            <w:tcW w:w="1006" w:type="dxa"/>
            <w:vMerge w:val="restart"/>
            <w:vAlign w:val="center"/>
          </w:tcPr>
          <w:p w14:paraId="518DF3B2">
            <w:pPr>
              <w:spacing w:line="500" w:lineRule="exact"/>
              <w:jc w:val="center"/>
              <w:rPr>
                <w:rFonts w:ascii="仿宋" w:hAnsi="仿宋" w:eastAsia="仿宋"/>
                <w:sz w:val="28"/>
                <w:szCs w:val="28"/>
              </w:rPr>
            </w:pPr>
            <w:r>
              <w:rPr>
                <w:rFonts w:hint="eastAsia" w:ascii="仿宋" w:hAnsi="仿宋" w:eastAsia="仿宋"/>
                <w:sz w:val="28"/>
                <w:szCs w:val="28"/>
              </w:rPr>
              <w:t>2</w:t>
            </w:r>
          </w:p>
        </w:tc>
        <w:tc>
          <w:tcPr>
            <w:tcW w:w="1007" w:type="dxa"/>
            <w:vMerge w:val="restart"/>
          </w:tcPr>
          <w:p w14:paraId="1C8C371F">
            <w:pPr>
              <w:spacing w:line="500" w:lineRule="exact"/>
              <w:jc w:val="center"/>
              <w:rPr>
                <w:rFonts w:ascii="仿宋" w:hAnsi="仿宋" w:eastAsia="仿宋"/>
                <w:sz w:val="28"/>
                <w:szCs w:val="28"/>
              </w:rPr>
            </w:pPr>
          </w:p>
        </w:tc>
      </w:tr>
      <w:tr w14:paraId="435790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646" w:type="dxa"/>
            <w:vMerge w:val="continue"/>
            <w:vAlign w:val="center"/>
          </w:tcPr>
          <w:p w14:paraId="560E41F7">
            <w:pPr>
              <w:rPr>
                <w:rFonts w:ascii="仿宋" w:hAnsi="仿宋" w:eastAsia="仿宋"/>
              </w:rPr>
            </w:pPr>
          </w:p>
        </w:tc>
        <w:tc>
          <w:tcPr>
            <w:tcW w:w="2742" w:type="dxa"/>
            <w:gridSpan w:val="5"/>
            <w:vMerge w:val="continue"/>
            <w:vAlign w:val="center"/>
          </w:tcPr>
          <w:p w14:paraId="62A74A81">
            <w:pPr>
              <w:spacing w:line="500" w:lineRule="exact"/>
              <w:rPr>
                <w:rFonts w:ascii="仿宋" w:hAnsi="仿宋" w:eastAsia="仿宋"/>
                <w:sz w:val="28"/>
                <w:szCs w:val="28"/>
              </w:rPr>
            </w:pPr>
          </w:p>
        </w:tc>
        <w:tc>
          <w:tcPr>
            <w:tcW w:w="850" w:type="dxa"/>
            <w:vAlign w:val="center"/>
          </w:tcPr>
          <w:p w14:paraId="2DE8129A">
            <w:pPr>
              <w:spacing w:line="500" w:lineRule="exact"/>
              <w:rPr>
                <w:rFonts w:ascii="仿宋" w:hAnsi="仿宋" w:eastAsia="仿宋"/>
                <w:sz w:val="28"/>
                <w:szCs w:val="28"/>
              </w:rPr>
            </w:pPr>
            <w:r>
              <w:rPr>
                <w:rFonts w:hint="eastAsia" w:ascii="仿宋" w:hAnsi="仿宋" w:eastAsia="仿宋"/>
                <w:sz w:val="28"/>
                <w:szCs w:val="28"/>
              </w:rPr>
              <w:t>电视</w:t>
            </w:r>
          </w:p>
        </w:tc>
        <w:tc>
          <w:tcPr>
            <w:tcW w:w="1006" w:type="dxa"/>
          </w:tcPr>
          <w:p w14:paraId="7E8F6C8D">
            <w:pPr>
              <w:spacing w:line="500" w:lineRule="exact"/>
              <w:jc w:val="center"/>
              <w:rPr>
                <w:rFonts w:ascii="仿宋" w:hAnsi="仿宋" w:eastAsia="仿宋"/>
                <w:sz w:val="28"/>
                <w:szCs w:val="28"/>
              </w:rPr>
            </w:pPr>
            <w:r>
              <w:rPr>
                <w:rFonts w:hint="eastAsia" w:ascii="仿宋" w:hAnsi="仿宋" w:eastAsia="仿宋"/>
                <w:sz w:val="28"/>
                <w:szCs w:val="28"/>
              </w:rPr>
              <w:t>6</w:t>
            </w:r>
          </w:p>
        </w:tc>
        <w:tc>
          <w:tcPr>
            <w:tcW w:w="1006" w:type="dxa"/>
            <w:vMerge w:val="continue"/>
          </w:tcPr>
          <w:p w14:paraId="0BA520C8">
            <w:pPr>
              <w:spacing w:line="500" w:lineRule="exact"/>
              <w:jc w:val="center"/>
              <w:rPr>
                <w:rFonts w:ascii="仿宋" w:hAnsi="仿宋" w:eastAsia="仿宋"/>
                <w:sz w:val="28"/>
                <w:szCs w:val="28"/>
              </w:rPr>
            </w:pPr>
          </w:p>
        </w:tc>
        <w:tc>
          <w:tcPr>
            <w:tcW w:w="1007" w:type="dxa"/>
            <w:vMerge w:val="continue"/>
          </w:tcPr>
          <w:p w14:paraId="6BF52A6F">
            <w:pPr>
              <w:spacing w:line="500" w:lineRule="exact"/>
              <w:jc w:val="center"/>
              <w:rPr>
                <w:rFonts w:ascii="仿宋" w:hAnsi="仿宋" w:eastAsia="仿宋"/>
                <w:sz w:val="28"/>
                <w:szCs w:val="28"/>
              </w:rPr>
            </w:pPr>
          </w:p>
        </w:tc>
        <w:tc>
          <w:tcPr>
            <w:tcW w:w="1006" w:type="dxa"/>
            <w:vMerge w:val="continue"/>
          </w:tcPr>
          <w:p w14:paraId="18802EDA">
            <w:pPr>
              <w:spacing w:line="500" w:lineRule="exact"/>
              <w:jc w:val="center"/>
              <w:rPr>
                <w:rFonts w:ascii="仿宋" w:hAnsi="仿宋" w:eastAsia="仿宋"/>
                <w:sz w:val="28"/>
                <w:szCs w:val="28"/>
              </w:rPr>
            </w:pPr>
          </w:p>
        </w:tc>
        <w:tc>
          <w:tcPr>
            <w:tcW w:w="1007" w:type="dxa"/>
            <w:vMerge w:val="continue"/>
          </w:tcPr>
          <w:p w14:paraId="76851B18">
            <w:pPr>
              <w:widowControl/>
              <w:spacing w:line="500" w:lineRule="exact"/>
              <w:jc w:val="center"/>
              <w:rPr>
                <w:rFonts w:ascii="仿宋" w:hAnsi="仿宋" w:eastAsia="仿宋"/>
                <w:sz w:val="28"/>
                <w:szCs w:val="28"/>
              </w:rPr>
            </w:pPr>
          </w:p>
        </w:tc>
      </w:tr>
      <w:tr w14:paraId="1D296C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646" w:type="dxa"/>
            <w:vMerge w:val="continue"/>
            <w:vAlign w:val="center"/>
          </w:tcPr>
          <w:p w14:paraId="63449206">
            <w:pPr>
              <w:rPr>
                <w:rFonts w:ascii="仿宋" w:hAnsi="仿宋" w:eastAsia="仿宋"/>
              </w:rPr>
            </w:pPr>
          </w:p>
        </w:tc>
        <w:tc>
          <w:tcPr>
            <w:tcW w:w="3592" w:type="dxa"/>
            <w:gridSpan w:val="6"/>
            <w:vAlign w:val="center"/>
          </w:tcPr>
          <w:p w14:paraId="0C700EBF">
            <w:pPr>
              <w:spacing w:line="500" w:lineRule="exact"/>
              <w:rPr>
                <w:rFonts w:ascii="仿宋" w:hAnsi="仿宋" w:eastAsia="仿宋"/>
                <w:sz w:val="28"/>
                <w:szCs w:val="28"/>
              </w:rPr>
            </w:pPr>
            <w:r>
              <w:rPr>
                <w:rFonts w:hint="eastAsia" w:ascii="仿宋" w:hAnsi="仿宋" w:eastAsia="仿宋"/>
                <w:sz w:val="28"/>
                <w:szCs w:val="28"/>
              </w:rPr>
              <w:t>宁德晚报</w:t>
            </w:r>
          </w:p>
        </w:tc>
        <w:tc>
          <w:tcPr>
            <w:tcW w:w="1006" w:type="dxa"/>
          </w:tcPr>
          <w:p w14:paraId="063841D7">
            <w:pPr>
              <w:spacing w:line="500" w:lineRule="exact"/>
              <w:jc w:val="center"/>
              <w:rPr>
                <w:rFonts w:ascii="仿宋" w:hAnsi="仿宋" w:eastAsia="仿宋"/>
                <w:sz w:val="28"/>
                <w:szCs w:val="28"/>
              </w:rPr>
            </w:pPr>
            <w:r>
              <w:rPr>
                <w:rFonts w:hint="eastAsia" w:ascii="仿宋" w:hAnsi="仿宋" w:eastAsia="仿宋"/>
                <w:sz w:val="28"/>
                <w:szCs w:val="28"/>
              </w:rPr>
              <w:t>3</w:t>
            </w:r>
          </w:p>
        </w:tc>
        <w:tc>
          <w:tcPr>
            <w:tcW w:w="1006" w:type="dxa"/>
          </w:tcPr>
          <w:p w14:paraId="56DB5F32">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7" w:type="dxa"/>
          </w:tcPr>
          <w:p w14:paraId="5E220928">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6" w:type="dxa"/>
          </w:tcPr>
          <w:p w14:paraId="63A12BA6">
            <w:pPr>
              <w:spacing w:line="500" w:lineRule="exact"/>
              <w:jc w:val="center"/>
              <w:rPr>
                <w:rFonts w:ascii="仿宋" w:hAnsi="仿宋" w:eastAsia="仿宋"/>
                <w:sz w:val="28"/>
                <w:szCs w:val="28"/>
              </w:rPr>
            </w:pPr>
          </w:p>
        </w:tc>
        <w:tc>
          <w:tcPr>
            <w:tcW w:w="1007" w:type="dxa"/>
          </w:tcPr>
          <w:p w14:paraId="133BAD0A">
            <w:pPr>
              <w:widowControl/>
              <w:spacing w:line="500" w:lineRule="exact"/>
              <w:jc w:val="center"/>
              <w:rPr>
                <w:rFonts w:ascii="仿宋" w:hAnsi="仿宋" w:eastAsia="仿宋"/>
                <w:sz w:val="28"/>
                <w:szCs w:val="28"/>
              </w:rPr>
            </w:pPr>
          </w:p>
        </w:tc>
      </w:tr>
      <w:tr w14:paraId="6A8584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646" w:type="dxa"/>
            <w:vMerge w:val="continue"/>
            <w:vAlign w:val="center"/>
          </w:tcPr>
          <w:p w14:paraId="538ED351">
            <w:pPr>
              <w:rPr>
                <w:rFonts w:ascii="仿宋" w:hAnsi="仿宋" w:eastAsia="仿宋"/>
              </w:rPr>
            </w:pPr>
          </w:p>
        </w:tc>
        <w:tc>
          <w:tcPr>
            <w:tcW w:w="3592" w:type="dxa"/>
            <w:gridSpan w:val="6"/>
            <w:vAlign w:val="center"/>
          </w:tcPr>
          <w:p w14:paraId="462C9AB0">
            <w:pPr>
              <w:spacing w:line="500" w:lineRule="exact"/>
              <w:rPr>
                <w:rFonts w:ascii="仿宋" w:hAnsi="仿宋" w:eastAsia="仿宋"/>
                <w:sz w:val="28"/>
                <w:szCs w:val="28"/>
              </w:rPr>
            </w:pPr>
            <w:r>
              <w:rPr>
                <w:rFonts w:hint="eastAsia" w:ascii="仿宋" w:hAnsi="仿宋" w:eastAsia="仿宋"/>
                <w:sz w:val="28"/>
                <w:szCs w:val="28"/>
              </w:rPr>
              <w:t>宁德网</w:t>
            </w:r>
          </w:p>
        </w:tc>
        <w:tc>
          <w:tcPr>
            <w:tcW w:w="1006" w:type="dxa"/>
          </w:tcPr>
          <w:p w14:paraId="604DA033">
            <w:pPr>
              <w:spacing w:line="500" w:lineRule="exact"/>
              <w:jc w:val="center"/>
              <w:rPr>
                <w:rFonts w:ascii="仿宋" w:hAnsi="仿宋" w:eastAsia="仿宋"/>
                <w:sz w:val="28"/>
                <w:szCs w:val="28"/>
              </w:rPr>
            </w:pPr>
            <w:r>
              <w:rPr>
                <w:rFonts w:hint="eastAsia" w:ascii="仿宋" w:hAnsi="仿宋" w:eastAsia="仿宋"/>
                <w:sz w:val="28"/>
                <w:szCs w:val="28"/>
              </w:rPr>
              <w:t>5</w:t>
            </w:r>
          </w:p>
        </w:tc>
        <w:tc>
          <w:tcPr>
            <w:tcW w:w="1006" w:type="dxa"/>
          </w:tcPr>
          <w:p w14:paraId="546142AC">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7" w:type="dxa"/>
          </w:tcPr>
          <w:p w14:paraId="2859F13C">
            <w:pPr>
              <w:spacing w:line="500" w:lineRule="exact"/>
              <w:jc w:val="center"/>
              <w:rPr>
                <w:rFonts w:ascii="仿宋" w:hAnsi="仿宋" w:eastAsia="仿宋"/>
                <w:sz w:val="28"/>
                <w:szCs w:val="28"/>
              </w:rPr>
            </w:pPr>
          </w:p>
        </w:tc>
        <w:tc>
          <w:tcPr>
            <w:tcW w:w="1006" w:type="dxa"/>
          </w:tcPr>
          <w:p w14:paraId="6D6FDD55">
            <w:pPr>
              <w:spacing w:line="500" w:lineRule="exact"/>
              <w:jc w:val="center"/>
              <w:rPr>
                <w:rFonts w:ascii="仿宋" w:hAnsi="仿宋" w:eastAsia="仿宋"/>
                <w:sz w:val="28"/>
                <w:szCs w:val="28"/>
              </w:rPr>
            </w:pPr>
          </w:p>
        </w:tc>
        <w:tc>
          <w:tcPr>
            <w:tcW w:w="1007" w:type="dxa"/>
          </w:tcPr>
          <w:p w14:paraId="00A72203">
            <w:pPr>
              <w:widowControl/>
              <w:spacing w:line="500" w:lineRule="exact"/>
              <w:jc w:val="center"/>
              <w:rPr>
                <w:rFonts w:ascii="仿宋" w:hAnsi="仿宋" w:eastAsia="仿宋"/>
                <w:sz w:val="28"/>
                <w:szCs w:val="28"/>
              </w:rPr>
            </w:pPr>
          </w:p>
        </w:tc>
      </w:tr>
      <w:tr w14:paraId="5AC7E0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646" w:type="dxa"/>
            <w:vMerge w:val="continue"/>
            <w:vAlign w:val="center"/>
          </w:tcPr>
          <w:p w14:paraId="54D4E261">
            <w:pPr>
              <w:rPr>
                <w:rFonts w:ascii="仿宋" w:hAnsi="仿宋" w:eastAsia="仿宋"/>
              </w:rPr>
            </w:pPr>
          </w:p>
        </w:tc>
        <w:tc>
          <w:tcPr>
            <w:tcW w:w="3592" w:type="dxa"/>
            <w:gridSpan w:val="6"/>
            <w:vAlign w:val="center"/>
          </w:tcPr>
          <w:p w14:paraId="3CA0AC3A">
            <w:pPr>
              <w:spacing w:line="500" w:lineRule="exact"/>
              <w:rPr>
                <w:rFonts w:ascii="仿宋" w:hAnsi="仿宋" w:eastAsia="仿宋"/>
                <w:sz w:val="28"/>
                <w:szCs w:val="28"/>
              </w:rPr>
            </w:pPr>
            <w:r>
              <w:rPr>
                <w:rFonts w:hint="eastAsia" w:ascii="仿宋" w:hAnsi="仿宋" w:eastAsia="仿宋"/>
                <w:sz w:val="28"/>
                <w:szCs w:val="28"/>
              </w:rPr>
              <w:t>蕉城区、福安、福鼎、霞浦、寿宁、周宁、柘荣、古田、屏南融媒体中心</w:t>
            </w:r>
          </w:p>
        </w:tc>
        <w:tc>
          <w:tcPr>
            <w:tcW w:w="1006" w:type="dxa"/>
            <w:vAlign w:val="center"/>
          </w:tcPr>
          <w:p w14:paraId="511BAB74">
            <w:pPr>
              <w:spacing w:line="500" w:lineRule="exact"/>
              <w:jc w:val="center"/>
              <w:rPr>
                <w:rFonts w:ascii="仿宋" w:hAnsi="仿宋" w:eastAsia="仿宋"/>
                <w:sz w:val="28"/>
                <w:szCs w:val="28"/>
              </w:rPr>
            </w:pPr>
            <w:r>
              <w:rPr>
                <w:rFonts w:hint="eastAsia" w:ascii="仿宋" w:hAnsi="仿宋" w:eastAsia="仿宋"/>
                <w:sz w:val="28"/>
                <w:szCs w:val="28"/>
              </w:rPr>
              <w:t>各2</w:t>
            </w:r>
          </w:p>
        </w:tc>
        <w:tc>
          <w:tcPr>
            <w:tcW w:w="1006" w:type="dxa"/>
            <w:vAlign w:val="center"/>
          </w:tcPr>
          <w:p w14:paraId="22E43847">
            <w:pPr>
              <w:spacing w:line="500" w:lineRule="exact"/>
              <w:jc w:val="center"/>
              <w:rPr>
                <w:rFonts w:ascii="仿宋" w:hAnsi="仿宋" w:eastAsia="仿宋"/>
                <w:sz w:val="28"/>
                <w:szCs w:val="28"/>
              </w:rPr>
            </w:pPr>
            <w:r>
              <w:rPr>
                <w:rFonts w:hint="eastAsia" w:ascii="仿宋" w:hAnsi="仿宋" w:eastAsia="仿宋"/>
                <w:sz w:val="28"/>
                <w:szCs w:val="28"/>
              </w:rPr>
              <w:t>各1</w:t>
            </w:r>
          </w:p>
        </w:tc>
        <w:tc>
          <w:tcPr>
            <w:tcW w:w="1007" w:type="dxa"/>
          </w:tcPr>
          <w:p w14:paraId="45A8D15C">
            <w:pPr>
              <w:spacing w:line="500" w:lineRule="exact"/>
              <w:jc w:val="center"/>
              <w:rPr>
                <w:rFonts w:ascii="仿宋" w:hAnsi="仿宋" w:eastAsia="仿宋"/>
                <w:sz w:val="28"/>
                <w:szCs w:val="28"/>
              </w:rPr>
            </w:pPr>
          </w:p>
        </w:tc>
        <w:tc>
          <w:tcPr>
            <w:tcW w:w="1006" w:type="dxa"/>
          </w:tcPr>
          <w:p w14:paraId="48192B73">
            <w:pPr>
              <w:spacing w:line="500" w:lineRule="exact"/>
              <w:jc w:val="center"/>
              <w:rPr>
                <w:rFonts w:ascii="仿宋" w:hAnsi="仿宋" w:eastAsia="仿宋"/>
                <w:sz w:val="28"/>
                <w:szCs w:val="28"/>
              </w:rPr>
            </w:pPr>
          </w:p>
        </w:tc>
        <w:tc>
          <w:tcPr>
            <w:tcW w:w="1007" w:type="dxa"/>
          </w:tcPr>
          <w:p w14:paraId="6C9912D9">
            <w:pPr>
              <w:widowControl/>
              <w:spacing w:line="500" w:lineRule="exact"/>
              <w:jc w:val="center"/>
              <w:rPr>
                <w:rFonts w:ascii="仿宋" w:hAnsi="仿宋" w:eastAsia="仿宋"/>
                <w:sz w:val="28"/>
                <w:szCs w:val="28"/>
              </w:rPr>
            </w:pPr>
          </w:p>
        </w:tc>
      </w:tr>
      <w:tr w14:paraId="34E26D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317" w:hRule="atLeast"/>
        </w:trPr>
        <w:tc>
          <w:tcPr>
            <w:tcW w:w="646" w:type="dxa"/>
            <w:vAlign w:val="center"/>
          </w:tcPr>
          <w:p w14:paraId="053972EE">
            <w:pPr>
              <w:spacing w:line="0" w:lineRule="atLeast"/>
              <w:jc w:val="center"/>
              <w:rPr>
                <w:rFonts w:ascii="仿宋" w:hAnsi="仿宋" w:eastAsia="仿宋"/>
                <w:sz w:val="28"/>
                <w:szCs w:val="28"/>
              </w:rPr>
            </w:pPr>
            <w:r>
              <w:rPr>
                <w:rFonts w:hint="eastAsia" w:ascii="仿宋" w:hAnsi="仿宋" w:eastAsia="仿宋"/>
                <w:sz w:val="28"/>
                <w:szCs w:val="28"/>
              </w:rPr>
              <w:t>平潭</w:t>
            </w:r>
          </w:p>
        </w:tc>
        <w:tc>
          <w:tcPr>
            <w:tcW w:w="3592" w:type="dxa"/>
            <w:gridSpan w:val="6"/>
            <w:vAlign w:val="center"/>
          </w:tcPr>
          <w:p w14:paraId="5F3816B4">
            <w:pPr>
              <w:spacing w:line="400" w:lineRule="exact"/>
              <w:rPr>
                <w:rFonts w:ascii="仿宋" w:hAnsi="仿宋" w:eastAsia="仿宋"/>
                <w:sz w:val="28"/>
                <w:szCs w:val="28"/>
              </w:rPr>
            </w:pPr>
            <w:r>
              <w:rPr>
                <w:rFonts w:hint="eastAsia" w:ascii="仿宋" w:hAnsi="仿宋" w:eastAsia="仿宋"/>
                <w:sz w:val="28"/>
                <w:szCs w:val="28"/>
              </w:rPr>
              <w:t>平潭综合实验区融媒体中心（报社8件、广播3件、电视4件、网站4件）</w:t>
            </w:r>
          </w:p>
        </w:tc>
        <w:tc>
          <w:tcPr>
            <w:tcW w:w="1006" w:type="dxa"/>
            <w:vAlign w:val="center"/>
          </w:tcPr>
          <w:p w14:paraId="25C78E84">
            <w:pPr>
              <w:spacing w:line="500" w:lineRule="exact"/>
              <w:jc w:val="center"/>
              <w:rPr>
                <w:rFonts w:ascii="仿宋" w:hAnsi="仿宋" w:eastAsia="仿宋"/>
                <w:sz w:val="28"/>
                <w:szCs w:val="28"/>
              </w:rPr>
            </w:pPr>
            <w:r>
              <w:rPr>
                <w:rFonts w:hint="eastAsia" w:ascii="仿宋" w:hAnsi="仿宋" w:eastAsia="仿宋"/>
                <w:sz w:val="28"/>
                <w:szCs w:val="28"/>
              </w:rPr>
              <w:t>19</w:t>
            </w:r>
          </w:p>
        </w:tc>
        <w:tc>
          <w:tcPr>
            <w:tcW w:w="1006" w:type="dxa"/>
            <w:vAlign w:val="center"/>
          </w:tcPr>
          <w:p w14:paraId="3949A83B">
            <w:pPr>
              <w:spacing w:line="500" w:lineRule="exact"/>
              <w:jc w:val="center"/>
              <w:rPr>
                <w:rFonts w:ascii="仿宋" w:hAnsi="仿宋" w:eastAsia="仿宋"/>
                <w:sz w:val="28"/>
                <w:szCs w:val="28"/>
              </w:rPr>
            </w:pPr>
            <w:r>
              <w:rPr>
                <w:rFonts w:hint="eastAsia" w:ascii="仿宋" w:hAnsi="仿宋" w:eastAsia="仿宋"/>
                <w:sz w:val="28"/>
                <w:szCs w:val="28"/>
              </w:rPr>
              <w:t>4</w:t>
            </w:r>
          </w:p>
        </w:tc>
        <w:tc>
          <w:tcPr>
            <w:tcW w:w="1007" w:type="dxa"/>
            <w:vAlign w:val="center"/>
          </w:tcPr>
          <w:p w14:paraId="4A88B8D1">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6" w:type="dxa"/>
            <w:vAlign w:val="center"/>
          </w:tcPr>
          <w:p w14:paraId="1746428E">
            <w:pPr>
              <w:spacing w:line="500" w:lineRule="exact"/>
              <w:jc w:val="center"/>
              <w:rPr>
                <w:rFonts w:ascii="仿宋" w:hAnsi="仿宋" w:eastAsia="仿宋"/>
                <w:sz w:val="28"/>
                <w:szCs w:val="28"/>
              </w:rPr>
            </w:pPr>
            <w:r>
              <w:rPr>
                <w:rFonts w:hint="eastAsia" w:ascii="仿宋" w:hAnsi="仿宋" w:eastAsia="仿宋"/>
                <w:sz w:val="28"/>
                <w:szCs w:val="28"/>
              </w:rPr>
              <w:t>1</w:t>
            </w:r>
          </w:p>
        </w:tc>
        <w:tc>
          <w:tcPr>
            <w:tcW w:w="1007" w:type="dxa"/>
            <w:vAlign w:val="center"/>
          </w:tcPr>
          <w:p w14:paraId="1773DCBC">
            <w:pPr>
              <w:widowControl/>
              <w:spacing w:line="500" w:lineRule="exact"/>
              <w:jc w:val="center"/>
              <w:rPr>
                <w:rFonts w:ascii="仿宋" w:hAnsi="仿宋" w:eastAsia="仿宋"/>
                <w:sz w:val="28"/>
                <w:szCs w:val="28"/>
              </w:rPr>
            </w:pPr>
            <w:r>
              <w:rPr>
                <w:rFonts w:hint="eastAsia" w:ascii="仿宋" w:hAnsi="仿宋" w:eastAsia="仿宋"/>
                <w:sz w:val="28"/>
                <w:szCs w:val="28"/>
              </w:rPr>
              <w:t>1</w:t>
            </w:r>
          </w:p>
        </w:tc>
      </w:tr>
      <w:tr w14:paraId="492ED8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4238" w:type="dxa"/>
            <w:gridSpan w:val="7"/>
            <w:vAlign w:val="center"/>
          </w:tcPr>
          <w:p w14:paraId="13132F17">
            <w:pPr>
              <w:spacing w:line="500" w:lineRule="exact"/>
              <w:rPr>
                <w:rFonts w:ascii="仿宋" w:hAnsi="仿宋" w:eastAsia="仿宋"/>
                <w:spacing w:val="-16"/>
                <w:kern w:val="0"/>
                <w:sz w:val="28"/>
                <w:szCs w:val="28"/>
              </w:rPr>
            </w:pPr>
            <w:r>
              <w:rPr>
                <w:rFonts w:hint="eastAsia" w:ascii="仿宋" w:hAnsi="仿宋" w:eastAsia="仿宋"/>
                <w:spacing w:val="-16"/>
                <w:kern w:val="0"/>
                <w:sz w:val="28"/>
                <w:szCs w:val="28"/>
              </w:rPr>
              <w:t>厦门大学新闻传播学院</w:t>
            </w:r>
          </w:p>
          <w:p w14:paraId="63369AB5">
            <w:pPr>
              <w:spacing w:line="500" w:lineRule="exact"/>
              <w:rPr>
                <w:rFonts w:ascii="仿宋" w:hAnsi="仿宋" w:eastAsia="仿宋"/>
                <w:spacing w:val="-16"/>
                <w:kern w:val="0"/>
                <w:sz w:val="28"/>
                <w:szCs w:val="28"/>
              </w:rPr>
            </w:pPr>
            <w:r>
              <w:rPr>
                <w:rFonts w:hint="eastAsia" w:ascii="仿宋" w:hAnsi="仿宋" w:eastAsia="仿宋"/>
                <w:spacing w:val="-16"/>
                <w:kern w:val="0"/>
                <w:sz w:val="28"/>
                <w:szCs w:val="28"/>
              </w:rPr>
              <w:t>福建师范大学传播学院</w:t>
            </w:r>
          </w:p>
        </w:tc>
        <w:tc>
          <w:tcPr>
            <w:tcW w:w="1006" w:type="dxa"/>
            <w:vAlign w:val="center"/>
          </w:tcPr>
          <w:p w14:paraId="69439D03">
            <w:pPr>
              <w:spacing w:line="500" w:lineRule="exact"/>
              <w:jc w:val="center"/>
              <w:rPr>
                <w:rFonts w:ascii="仿宋" w:hAnsi="仿宋" w:eastAsia="仿宋"/>
                <w:sz w:val="28"/>
                <w:szCs w:val="28"/>
              </w:rPr>
            </w:pPr>
          </w:p>
        </w:tc>
        <w:tc>
          <w:tcPr>
            <w:tcW w:w="1006" w:type="dxa"/>
            <w:vAlign w:val="center"/>
          </w:tcPr>
          <w:p w14:paraId="7391E592">
            <w:pPr>
              <w:spacing w:line="500" w:lineRule="exact"/>
              <w:jc w:val="center"/>
              <w:rPr>
                <w:rFonts w:ascii="仿宋" w:hAnsi="仿宋" w:eastAsia="仿宋"/>
                <w:sz w:val="28"/>
                <w:szCs w:val="28"/>
              </w:rPr>
            </w:pPr>
            <w:r>
              <w:rPr>
                <w:rFonts w:hint="eastAsia" w:ascii="仿宋" w:hAnsi="仿宋" w:eastAsia="仿宋"/>
                <w:sz w:val="28"/>
                <w:szCs w:val="28"/>
              </w:rPr>
              <w:t>各2</w:t>
            </w:r>
          </w:p>
        </w:tc>
        <w:tc>
          <w:tcPr>
            <w:tcW w:w="1007" w:type="dxa"/>
            <w:vAlign w:val="center"/>
          </w:tcPr>
          <w:p w14:paraId="38F8369D">
            <w:pPr>
              <w:spacing w:line="500" w:lineRule="exact"/>
              <w:jc w:val="center"/>
              <w:rPr>
                <w:rFonts w:ascii="仿宋" w:hAnsi="仿宋" w:eastAsia="仿宋"/>
                <w:sz w:val="28"/>
                <w:szCs w:val="28"/>
              </w:rPr>
            </w:pPr>
          </w:p>
        </w:tc>
        <w:tc>
          <w:tcPr>
            <w:tcW w:w="1006" w:type="dxa"/>
            <w:vAlign w:val="center"/>
          </w:tcPr>
          <w:p w14:paraId="6BF7D03A">
            <w:pPr>
              <w:spacing w:line="500" w:lineRule="exact"/>
              <w:jc w:val="center"/>
              <w:rPr>
                <w:rFonts w:ascii="仿宋" w:hAnsi="仿宋" w:eastAsia="仿宋"/>
                <w:sz w:val="28"/>
                <w:szCs w:val="28"/>
              </w:rPr>
            </w:pPr>
          </w:p>
        </w:tc>
        <w:tc>
          <w:tcPr>
            <w:tcW w:w="1007" w:type="dxa"/>
            <w:tcBorders>
              <w:top w:val="single" w:color="000000" w:sz="4" w:space="0"/>
              <w:bottom w:val="single" w:color="000000" w:sz="4" w:space="0"/>
            </w:tcBorders>
            <w:vAlign w:val="center"/>
          </w:tcPr>
          <w:p w14:paraId="5C5B7F20">
            <w:pPr>
              <w:widowControl/>
              <w:spacing w:line="500" w:lineRule="exact"/>
              <w:jc w:val="center"/>
              <w:rPr>
                <w:rFonts w:ascii="仿宋" w:hAnsi="仿宋" w:eastAsia="仿宋"/>
                <w:sz w:val="28"/>
                <w:szCs w:val="28"/>
              </w:rPr>
            </w:pPr>
          </w:p>
        </w:tc>
      </w:tr>
      <w:tr w14:paraId="54A747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4238" w:type="dxa"/>
            <w:gridSpan w:val="7"/>
            <w:vAlign w:val="center"/>
          </w:tcPr>
          <w:p w14:paraId="1B1B6660">
            <w:pPr>
              <w:spacing w:line="500" w:lineRule="exact"/>
              <w:rPr>
                <w:rFonts w:ascii="仿宋" w:hAnsi="仿宋" w:eastAsia="仿宋"/>
                <w:spacing w:val="-16"/>
                <w:kern w:val="0"/>
                <w:sz w:val="28"/>
                <w:szCs w:val="28"/>
              </w:rPr>
            </w:pPr>
            <w:r>
              <w:rPr>
                <w:rFonts w:hint="eastAsia" w:ascii="仿宋" w:hAnsi="仿宋" w:eastAsia="仿宋"/>
                <w:spacing w:val="-16"/>
                <w:kern w:val="0"/>
                <w:sz w:val="28"/>
                <w:szCs w:val="28"/>
              </w:rPr>
              <w:t>与我会联合评选专项新闻奖</w:t>
            </w:r>
            <w:r>
              <w:rPr>
                <w:rFonts w:hint="eastAsia" w:ascii="仿宋" w:hAnsi="仿宋" w:eastAsia="仿宋"/>
                <w:spacing w:val="-16"/>
                <w:sz w:val="28"/>
                <w:szCs w:val="28"/>
              </w:rPr>
              <w:t>部门</w:t>
            </w:r>
          </w:p>
        </w:tc>
        <w:tc>
          <w:tcPr>
            <w:tcW w:w="1006" w:type="dxa"/>
          </w:tcPr>
          <w:p w14:paraId="47CA1301">
            <w:pPr>
              <w:spacing w:line="500" w:lineRule="exact"/>
              <w:jc w:val="center"/>
              <w:rPr>
                <w:rFonts w:ascii="仿宋" w:hAnsi="仿宋" w:eastAsia="仿宋"/>
                <w:sz w:val="28"/>
                <w:szCs w:val="28"/>
              </w:rPr>
            </w:pPr>
            <w:r>
              <w:rPr>
                <w:rFonts w:hint="eastAsia" w:ascii="仿宋" w:hAnsi="仿宋" w:eastAsia="仿宋"/>
                <w:sz w:val="28"/>
                <w:szCs w:val="28"/>
              </w:rPr>
              <w:t>各4</w:t>
            </w:r>
          </w:p>
        </w:tc>
        <w:tc>
          <w:tcPr>
            <w:tcW w:w="1006" w:type="dxa"/>
          </w:tcPr>
          <w:p w14:paraId="45D7A2E5">
            <w:pPr>
              <w:spacing w:line="500" w:lineRule="exact"/>
              <w:jc w:val="center"/>
              <w:rPr>
                <w:rFonts w:ascii="仿宋" w:hAnsi="仿宋" w:eastAsia="仿宋"/>
                <w:sz w:val="28"/>
                <w:szCs w:val="28"/>
              </w:rPr>
            </w:pPr>
          </w:p>
        </w:tc>
        <w:tc>
          <w:tcPr>
            <w:tcW w:w="1007" w:type="dxa"/>
          </w:tcPr>
          <w:p w14:paraId="13A4A7DE">
            <w:pPr>
              <w:spacing w:line="500" w:lineRule="exact"/>
              <w:jc w:val="center"/>
              <w:rPr>
                <w:rFonts w:ascii="仿宋" w:hAnsi="仿宋" w:eastAsia="仿宋"/>
                <w:sz w:val="28"/>
                <w:szCs w:val="28"/>
              </w:rPr>
            </w:pPr>
          </w:p>
        </w:tc>
        <w:tc>
          <w:tcPr>
            <w:tcW w:w="1006" w:type="dxa"/>
          </w:tcPr>
          <w:p w14:paraId="345D33CD">
            <w:pPr>
              <w:spacing w:line="500" w:lineRule="exact"/>
              <w:jc w:val="center"/>
              <w:rPr>
                <w:rFonts w:ascii="仿宋" w:hAnsi="仿宋" w:eastAsia="仿宋"/>
                <w:sz w:val="28"/>
                <w:szCs w:val="28"/>
              </w:rPr>
            </w:pPr>
          </w:p>
        </w:tc>
        <w:tc>
          <w:tcPr>
            <w:tcW w:w="1007" w:type="dxa"/>
          </w:tcPr>
          <w:p w14:paraId="0F161162">
            <w:pPr>
              <w:widowControl/>
              <w:spacing w:line="500" w:lineRule="exact"/>
              <w:jc w:val="center"/>
              <w:rPr>
                <w:rFonts w:ascii="仿宋" w:hAnsi="仿宋" w:eastAsia="仿宋"/>
                <w:sz w:val="28"/>
                <w:szCs w:val="28"/>
              </w:rPr>
            </w:pPr>
          </w:p>
        </w:tc>
      </w:tr>
      <w:tr w14:paraId="79B9CA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4238" w:type="dxa"/>
            <w:gridSpan w:val="7"/>
            <w:vAlign w:val="center"/>
          </w:tcPr>
          <w:p w14:paraId="437E4404">
            <w:pPr>
              <w:spacing w:line="500" w:lineRule="exact"/>
              <w:rPr>
                <w:rFonts w:ascii="仿宋" w:hAnsi="仿宋" w:eastAsia="仿宋"/>
                <w:sz w:val="28"/>
                <w:szCs w:val="28"/>
              </w:rPr>
            </w:pPr>
            <w:r>
              <w:rPr>
                <w:rFonts w:hint="eastAsia" w:ascii="仿宋" w:hAnsi="仿宋" w:eastAsia="仿宋"/>
                <w:sz w:val="28"/>
                <w:szCs w:val="28"/>
              </w:rPr>
              <w:t>省新闻摄影学会</w:t>
            </w:r>
          </w:p>
        </w:tc>
        <w:tc>
          <w:tcPr>
            <w:tcW w:w="1006" w:type="dxa"/>
          </w:tcPr>
          <w:p w14:paraId="74DF61E8">
            <w:pPr>
              <w:spacing w:line="500" w:lineRule="exact"/>
              <w:jc w:val="center"/>
              <w:rPr>
                <w:rFonts w:ascii="仿宋" w:hAnsi="仿宋" w:eastAsia="仿宋"/>
                <w:sz w:val="28"/>
                <w:szCs w:val="28"/>
              </w:rPr>
            </w:pPr>
            <w:r>
              <w:rPr>
                <w:rFonts w:hint="eastAsia" w:ascii="仿宋" w:hAnsi="仿宋" w:eastAsia="仿宋"/>
                <w:sz w:val="28"/>
                <w:szCs w:val="28"/>
              </w:rPr>
              <w:t>20</w:t>
            </w:r>
          </w:p>
        </w:tc>
        <w:tc>
          <w:tcPr>
            <w:tcW w:w="1006" w:type="dxa"/>
          </w:tcPr>
          <w:p w14:paraId="0791740C">
            <w:pPr>
              <w:spacing w:line="500" w:lineRule="exact"/>
              <w:jc w:val="center"/>
              <w:rPr>
                <w:rFonts w:ascii="仿宋" w:hAnsi="仿宋" w:eastAsia="仿宋"/>
                <w:sz w:val="28"/>
                <w:szCs w:val="28"/>
              </w:rPr>
            </w:pPr>
          </w:p>
        </w:tc>
        <w:tc>
          <w:tcPr>
            <w:tcW w:w="1007" w:type="dxa"/>
          </w:tcPr>
          <w:p w14:paraId="13AEA4BF">
            <w:pPr>
              <w:spacing w:line="500" w:lineRule="exact"/>
              <w:jc w:val="center"/>
              <w:rPr>
                <w:rFonts w:ascii="仿宋" w:hAnsi="仿宋" w:eastAsia="仿宋"/>
                <w:sz w:val="28"/>
                <w:szCs w:val="28"/>
              </w:rPr>
            </w:pPr>
          </w:p>
        </w:tc>
        <w:tc>
          <w:tcPr>
            <w:tcW w:w="1006" w:type="dxa"/>
          </w:tcPr>
          <w:p w14:paraId="63B311B1">
            <w:pPr>
              <w:spacing w:line="500" w:lineRule="exact"/>
              <w:jc w:val="center"/>
              <w:rPr>
                <w:rFonts w:ascii="仿宋" w:hAnsi="仿宋" w:eastAsia="仿宋"/>
                <w:sz w:val="28"/>
                <w:szCs w:val="28"/>
              </w:rPr>
            </w:pPr>
          </w:p>
        </w:tc>
        <w:tc>
          <w:tcPr>
            <w:tcW w:w="1007" w:type="dxa"/>
          </w:tcPr>
          <w:p w14:paraId="585DDA24">
            <w:pPr>
              <w:widowControl/>
              <w:spacing w:line="500" w:lineRule="exact"/>
              <w:jc w:val="left"/>
              <w:rPr>
                <w:rFonts w:ascii="仿宋" w:hAnsi="仿宋" w:eastAsia="仿宋"/>
                <w:sz w:val="28"/>
                <w:szCs w:val="28"/>
              </w:rPr>
            </w:pPr>
          </w:p>
        </w:tc>
      </w:tr>
      <w:tr w14:paraId="0A09F4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4238" w:type="dxa"/>
            <w:gridSpan w:val="7"/>
            <w:vAlign w:val="center"/>
          </w:tcPr>
          <w:p w14:paraId="5EC1EFBD">
            <w:pPr>
              <w:spacing w:line="500" w:lineRule="exact"/>
              <w:rPr>
                <w:rFonts w:ascii="仿宋" w:hAnsi="仿宋" w:eastAsia="仿宋"/>
                <w:sz w:val="28"/>
                <w:szCs w:val="28"/>
              </w:rPr>
            </w:pPr>
            <w:r>
              <w:rPr>
                <w:rFonts w:hint="eastAsia" w:ascii="仿宋" w:hAnsi="仿宋" w:eastAsia="仿宋"/>
                <w:sz w:val="28"/>
                <w:szCs w:val="28"/>
              </w:rPr>
              <w:t>省记协漫画工委</w:t>
            </w:r>
          </w:p>
        </w:tc>
        <w:tc>
          <w:tcPr>
            <w:tcW w:w="1006" w:type="dxa"/>
          </w:tcPr>
          <w:p w14:paraId="79C26F24">
            <w:pPr>
              <w:spacing w:line="500" w:lineRule="exact"/>
              <w:jc w:val="center"/>
              <w:rPr>
                <w:rFonts w:ascii="仿宋" w:hAnsi="仿宋" w:eastAsia="仿宋"/>
                <w:sz w:val="28"/>
                <w:szCs w:val="28"/>
              </w:rPr>
            </w:pPr>
            <w:r>
              <w:rPr>
                <w:rFonts w:hint="eastAsia" w:ascii="仿宋" w:hAnsi="仿宋" w:eastAsia="仿宋"/>
                <w:sz w:val="28"/>
                <w:szCs w:val="28"/>
              </w:rPr>
              <w:t>15</w:t>
            </w:r>
          </w:p>
        </w:tc>
        <w:tc>
          <w:tcPr>
            <w:tcW w:w="1006" w:type="dxa"/>
          </w:tcPr>
          <w:p w14:paraId="21086AA1">
            <w:pPr>
              <w:spacing w:line="500" w:lineRule="exact"/>
              <w:jc w:val="center"/>
              <w:rPr>
                <w:rFonts w:ascii="仿宋" w:hAnsi="仿宋" w:eastAsia="仿宋"/>
                <w:sz w:val="28"/>
                <w:szCs w:val="28"/>
              </w:rPr>
            </w:pPr>
          </w:p>
        </w:tc>
        <w:tc>
          <w:tcPr>
            <w:tcW w:w="1007" w:type="dxa"/>
          </w:tcPr>
          <w:p w14:paraId="0DA8CB26">
            <w:pPr>
              <w:spacing w:line="500" w:lineRule="exact"/>
              <w:jc w:val="center"/>
              <w:rPr>
                <w:rFonts w:ascii="仿宋" w:hAnsi="仿宋" w:eastAsia="仿宋"/>
                <w:sz w:val="28"/>
                <w:szCs w:val="28"/>
              </w:rPr>
            </w:pPr>
          </w:p>
        </w:tc>
        <w:tc>
          <w:tcPr>
            <w:tcW w:w="1006" w:type="dxa"/>
          </w:tcPr>
          <w:p w14:paraId="6E580105">
            <w:pPr>
              <w:spacing w:line="500" w:lineRule="exact"/>
              <w:jc w:val="center"/>
              <w:rPr>
                <w:rFonts w:ascii="仿宋" w:hAnsi="仿宋" w:eastAsia="仿宋"/>
                <w:sz w:val="28"/>
                <w:szCs w:val="28"/>
              </w:rPr>
            </w:pPr>
          </w:p>
        </w:tc>
        <w:tc>
          <w:tcPr>
            <w:tcW w:w="1007" w:type="dxa"/>
          </w:tcPr>
          <w:p w14:paraId="41CB09D5">
            <w:pPr>
              <w:widowControl/>
              <w:spacing w:line="500" w:lineRule="exact"/>
              <w:jc w:val="left"/>
              <w:rPr>
                <w:rFonts w:ascii="仿宋" w:hAnsi="仿宋" w:eastAsia="仿宋"/>
                <w:sz w:val="28"/>
                <w:szCs w:val="28"/>
              </w:rPr>
            </w:pPr>
          </w:p>
        </w:tc>
      </w:tr>
      <w:tr w14:paraId="2C9DB2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 w:hRule="atLeast"/>
        </w:trPr>
        <w:tc>
          <w:tcPr>
            <w:tcW w:w="4238" w:type="dxa"/>
            <w:gridSpan w:val="7"/>
            <w:vAlign w:val="center"/>
          </w:tcPr>
          <w:p w14:paraId="7C558B98">
            <w:pPr>
              <w:spacing w:line="500" w:lineRule="exact"/>
              <w:rPr>
                <w:rFonts w:ascii="仿宋" w:hAnsi="仿宋" w:eastAsia="仿宋"/>
                <w:sz w:val="28"/>
                <w:szCs w:val="28"/>
              </w:rPr>
            </w:pPr>
            <w:r>
              <w:rPr>
                <w:rFonts w:hint="eastAsia" w:ascii="仿宋" w:hAnsi="仿宋" w:eastAsia="仿宋"/>
                <w:sz w:val="28"/>
                <w:szCs w:val="28"/>
              </w:rPr>
              <w:t>省记协副刊工委</w:t>
            </w:r>
          </w:p>
        </w:tc>
        <w:tc>
          <w:tcPr>
            <w:tcW w:w="1006" w:type="dxa"/>
          </w:tcPr>
          <w:p w14:paraId="2817CF6D">
            <w:pPr>
              <w:spacing w:line="500" w:lineRule="exact"/>
              <w:jc w:val="center"/>
              <w:rPr>
                <w:rFonts w:ascii="仿宋" w:hAnsi="仿宋" w:eastAsia="仿宋"/>
                <w:sz w:val="28"/>
                <w:szCs w:val="28"/>
              </w:rPr>
            </w:pPr>
            <w:r>
              <w:rPr>
                <w:rFonts w:hint="eastAsia" w:ascii="仿宋" w:hAnsi="仿宋" w:eastAsia="仿宋"/>
                <w:sz w:val="28"/>
                <w:szCs w:val="28"/>
              </w:rPr>
              <w:t>15</w:t>
            </w:r>
          </w:p>
        </w:tc>
        <w:tc>
          <w:tcPr>
            <w:tcW w:w="1006" w:type="dxa"/>
          </w:tcPr>
          <w:p w14:paraId="3656334B">
            <w:pPr>
              <w:spacing w:line="500" w:lineRule="exact"/>
              <w:jc w:val="center"/>
              <w:rPr>
                <w:rFonts w:ascii="仿宋" w:hAnsi="仿宋" w:eastAsia="仿宋"/>
                <w:sz w:val="28"/>
                <w:szCs w:val="28"/>
              </w:rPr>
            </w:pPr>
          </w:p>
        </w:tc>
        <w:tc>
          <w:tcPr>
            <w:tcW w:w="1007" w:type="dxa"/>
          </w:tcPr>
          <w:p w14:paraId="06579518">
            <w:pPr>
              <w:spacing w:line="500" w:lineRule="exact"/>
              <w:jc w:val="center"/>
              <w:rPr>
                <w:rFonts w:ascii="仿宋" w:hAnsi="仿宋" w:eastAsia="仿宋"/>
                <w:sz w:val="28"/>
                <w:szCs w:val="28"/>
              </w:rPr>
            </w:pPr>
          </w:p>
        </w:tc>
        <w:tc>
          <w:tcPr>
            <w:tcW w:w="1006" w:type="dxa"/>
          </w:tcPr>
          <w:p w14:paraId="01C2A3C4">
            <w:pPr>
              <w:spacing w:line="500" w:lineRule="exact"/>
              <w:jc w:val="center"/>
              <w:rPr>
                <w:rFonts w:ascii="仿宋" w:hAnsi="仿宋" w:eastAsia="仿宋"/>
                <w:sz w:val="28"/>
                <w:szCs w:val="28"/>
              </w:rPr>
            </w:pPr>
          </w:p>
        </w:tc>
        <w:tc>
          <w:tcPr>
            <w:tcW w:w="1007" w:type="dxa"/>
          </w:tcPr>
          <w:p w14:paraId="0F93EF62">
            <w:pPr>
              <w:widowControl/>
              <w:spacing w:line="500" w:lineRule="exact"/>
              <w:jc w:val="left"/>
              <w:rPr>
                <w:rFonts w:ascii="仿宋" w:hAnsi="仿宋" w:eastAsia="仿宋"/>
                <w:sz w:val="28"/>
                <w:szCs w:val="28"/>
              </w:rPr>
            </w:pPr>
          </w:p>
        </w:tc>
      </w:tr>
    </w:tbl>
    <w:p w14:paraId="3F594AB7">
      <w:pPr>
        <w:spacing w:line="480" w:lineRule="exact"/>
        <w:jc w:val="left"/>
        <w:rPr>
          <w:rFonts w:ascii="仿宋" w:hAnsi="仿宋" w:eastAsia="仿宋"/>
          <w:sz w:val="32"/>
          <w:szCs w:val="32"/>
        </w:rPr>
      </w:pPr>
      <w:r>
        <w:rPr>
          <w:rFonts w:hint="eastAsia" w:ascii="仿宋" w:hAnsi="仿宋" w:eastAsia="仿宋"/>
          <w:sz w:val="32"/>
          <w:szCs w:val="32"/>
        </w:rPr>
        <w:t>（各县区融媒体中心新闻作品2件推荐数额中，电视作品不超过1件。）</w:t>
      </w:r>
    </w:p>
    <w:p w14:paraId="256478E5">
      <w:pPr>
        <w:jc w:val="center"/>
        <w:rPr>
          <w:rFonts w:ascii="仿宋" w:hAnsi="仿宋" w:eastAsia="仿宋"/>
          <w:b/>
          <w:sz w:val="32"/>
          <w:szCs w:val="32"/>
        </w:rPr>
      </w:pPr>
      <w:r>
        <w:rPr>
          <w:rFonts w:hint="eastAsia" w:ascii="仿宋" w:hAnsi="仿宋" w:eastAsia="仿宋"/>
          <w:b/>
          <w:sz w:val="32"/>
          <w:szCs w:val="32"/>
        </w:rPr>
        <w:t>（二）新闻专栏</w:t>
      </w:r>
    </w:p>
    <w:p w14:paraId="4E3DD242">
      <w:pPr>
        <w:ind w:firstLine="690" w:firstLineChars="200"/>
        <w:rPr>
          <w:rFonts w:ascii="仿宋" w:hAnsi="仿宋" w:eastAsia="仿宋"/>
          <w:sz w:val="32"/>
          <w:szCs w:val="32"/>
        </w:rPr>
      </w:pPr>
      <w:r>
        <w:rPr>
          <w:rFonts w:hint="eastAsia" w:ascii="仿宋" w:hAnsi="仿宋" w:eastAsia="仿宋"/>
          <w:sz w:val="32"/>
          <w:szCs w:val="32"/>
        </w:rPr>
        <w:t>1．福建日报社（不含网站）、福建省广播影视集团（含广电、报纸）各可推荐3个专栏。</w:t>
      </w:r>
    </w:p>
    <w:p w14:paraId="50F9143A">
      <w:pPr>
        <w:ind w:firstLine="690" w:firstLineChars="200"/>
        <w:rPr>
          <w:rFonts w:ascii="仿宋" w:hAnsi="仿宋" w:eastAsia="仿宋"/>
          <w:sz w:val="32"/>
          <w:szCs w:val="32"/>
        </w:rPr>
      </w:pPr>
      <w:r>
        <w:rPr>
          <w:rFonts w:hint="eastAsia" w:ascii="仿宋" w:hAnsi="仿宋" w:eastAsia="仿宋"/>
          <w:sz w:val="32"/>
          <w:szCs w:val="32"/>
        </w:rPr>
        <w:t>2．各设区市（含网站）各可推荐2个专栏（名额由市记协分配）。</w:t>
      </w:r>
    </w:p>
    <w:p w14:paraId="574326AD">
      <w:pPr>
        <w:ind w:firstLine="690" w:firstLineChars="200"/>
        <w:rPr>
          <w:rFonts w:ascii="仿宋" w:hAnsi="仿宋" w:eastAsia="仿宋"/>
          <w:sz w:val="32"/>
          <w:szCs w:val="32"/>
        </w:rPr>
      </w:pPr>
      <w:r>
        <w:rPr>
          <w:rFonts w:hint="eastAsia" w:ascii="仿宋" w:hAnsi="仿宋" w:eastAsia="仿宋"/>
          <w:sz w:val="32"/>
          <w:szCs w:val="32"/>
        </w:rPr>
        <w:t>3．平潭综合实验区、其他省直新闻单位（不含期刊）、东南网、海博TV各可推荐1个专栏。</w:t>
      </w:r>
    </w:p>
    <w:p w14:paraId="25A397E6">
      <w:pPr>
        <w:ind w:firstLine="2380" w:firstLineChars="690"/>
        <w:rPr>
          <w:rFonts w:ascii="仿宋" w:hAnsi="仿宋" w:eastAsia="仿宋"/>
          <w:b/>
          <w:sz w:val="32"/>
          <w:szCs w:val="32"/>
        </w:rPr>
      </w:pPr>
      <w:r>
        <w:rPr>
          <w:rFonts w:hint="eastAsia" w:ascii="仿宋" w:hAnsi="仿宋" w:eastAsia="仿宋"/>
          <w:b/>
          <w:sz w:val="32"/>
          <w:szCs w:val="32"/>
        </w:rPr>
        <w:t>（三）专门类作品</w:t>
      </w:r>
    </w:p>
    <w:p w14:paraId="32CFF077">
      <w:pPr>
        <w:ind w:firstLine="690"/>
        <w:rPr>
          <w:rFonts w:ascii="仿宋" w:hAnsi="仿宋" w:eastAsia="仿宋"/>
          <w:sz w:val="32"/>
          <w:szCs w:val="32"/>
        </w:rPr>
      </w:pPr>
      <w:r>
        <w:rPr>
          <w:rFonts w:hint="eastAsia" w:ascii="仿宋" w:hAnsi="仿宋" w:eastAsia="仿宋"/>
          <w:sz w:val="32"/>
          <w:szCs w:val="32"/>
        </w:rPr>
        <w:t>福建日报社、福建省广播影视集团（含网站）各报送16件。福州、厦门、泉州各报送7件，其他各设区市各报送6件。平潭综合实验区报送3件。省直其他新闻单位各可报送1件。</w:t>
      </w:r>
    </w:p>
    <w:p w14:paraId="0487978D">
      <w:pPr>
        <w:ind w:firstLine="690"/>
        <w:rPr>
          <w:rFonts w:ascii="仿宋" w:hAnsi="仿宋" w:eastAsia="仿宋"/>
          <w:sz w:val="32"/>
          <w:szCs w:val="32"/>
        </w:rPr>
      </w:pPr>
      <w:r>
        <w:rPr>
          <w:rFonts w:hint="eastAsia" w:ascii="仿宋" w:hAnsi="仿宋" w:eastAsia="仿宋"/>
          <w:sz w:val="32"/>
          <w:szCs w:val="32"/>
        </w:rPr>
        <w:t xml:space="preserve">要求:福建日报社（报业集团）、福建省广播影视集团报送的专门类作品各细项至少1件。各设区市须涵盖所有细项，平潭综合实验区报送3类细项。否则将相应地减少参评数额。    </w:t>
      </w:r>
    </w:p>
    <w:p w14:paraId="474FD4BA">
      <w:pPr>
        <w:ind w:firstLine="1196" w:firstLineChars="347"/>
        <w:rPr>
          <w:rFonts w:ascii="仿宋" w:hAnsi="仿宋" w:eastAsia="仿宋"/>
          <w:b/>
          <w:sz w:val="32"/>
          <w:szCs w:val="32"/>
        </w:rPr>
      </w:pPr>
      <w:r>
        <w:rPr>
          <w:rFonts w:hint="eastAsia" w:ascii="仿宋" w:hAnsi="仿宋" w:eastAsia="仿宋"/>
          <w:b/>
          <w:sz w:val="32"/>
          <w:szCs w:val="32"/>
        </w:rPr>
        <w:t>（四）获第34届中国新闻奖的新闻单位</w:t>
      </w:r>
    </w:p>
    <w:p w14:paraId="00996576">
      <w:pPr>
        <w:ind w:firstLine="676" w:firstLineChars="196"/>
        <w:rPr>
          <w:rFonts w:ascii="仿宋" w:hAnsi="仿宋" w:eastAsia="仿宋"/>
          <w:sz w:val="32"/>
          <w:szCs w:val="32"/>
        </w:rPr>
      </w:pPr>
      <w:r>
        <w:rPr>
          <w:rFonts w:hint="eastAsia" w:ascii="仿宋" w:hAnsi="仿宋" w:eastAsia="仿宋"/>
          <w:sz w:val="32"/>
          <w:szCs w:val="32"/>
        </w:rPr>
        <w:t>1.福建日报社2件。</w:t>
      </w:r>
    </w:p>
    <w:p w14:paraId="25603EDF">
      <w:pPr>
        <w:ind w:firstLine="676" w:firstLineChars="196"/>
        <w:rPr>
          <w:rFonts w:ascii="仿宋" w:hAnsi="仿宋" w:eastAsia="仿宋"/>
          <w:sz w:val="32"/>
          <w:szCs w:val="32"/>
        </w:rPr>
      </w:pPr>
      <w:r>
        <w:rPr>
          <w:rFonts w:hint="eastAsia" w:ascii="仿宋" w:hAnsi="仿宋" w:eastAsia="仿宋"/>
          <w:sz w:val="32"/>
          <w:szCs w:val="32"/>
        </w:rPr>
        <w:t>2.省广播影视集团7件。</w:t>
      </w:r>
    </w:p>
    <w:p w14:paraId="3EB788DC">
      <w:pPr>
        <w:ind w:firstLine="690"/>
        <w:rPr>
          <w:rFonts w:ascii="仿宋" w:hAnsi="仿宋" w:eastAsia="仿宋"/>
          <w:sz w:val="32"/>
          <w:szCs w:val="32"/>
        </w:rPr>
      </w:pPr>
      <w:r>
        <w:rPr>
          <w:rFonts w:hint="eastAsia" w:ascii="仿宋" w:hAnsi="仿宋" w:eastAsia="仿宋"/>
          <w:sz w:val="32"/>
          <w:szCs w:val="32"/>
        </w:rPr>
        <w:t>3.海峡导报社、东南网、晋江经济报社、厦门晚报社、三明市融媒体中心、湄洲日报社、南安市融媒体中心、石狮市融媒体中心、尤溪县融媒体中心、将乐县融媒体中心、宁德市广电台各1件。</w:t>
      </w:r>
    </w:p>
    <w:p w14:paraId="78F80A02">
      <w:pPr>
        <w:ind w:firstLine="690"/>
        <w:rPr>
          <w:rFonts w:ascii="仿宋" w:hAnsi="仿宋" w:eastAsia="仿宋"/>
          <w:sz w:val="32"/>
          <w:szCs w:val="32"/>
        </w:rPr>
      </w:pPr>
      <w:r>
        <w:rPr>
          <w:rFonts w:hint="eastAsia" w:ascii="仿宋" w:hAnsi="仿宋" w:eastAsia="仿宋"/>
          <w:sz w:val="32"/>
          <w:szCs w:val="32"/>
        </w:rPr>
        <w:t>此项加报作品须为新媒体作品。</w:t>
      </w:r>
    </w:p>
    <w:p w14:paraId="0C22100F">
      <w:pPr>
        <w:ind w:firstLine="676" w:firstLineChars="196"/>
        <w:rPr>
          <w:rFonts w:ascii="仿宋" w:hAnsi="仿宋" w:eastAsia="仿宋"/>
          <w:b/>
          <w:sz w:val="32"/>
          <w:szCs w:val="32"/>
        </w:rPr>
      </w:pPr>
      <w:r>
        <w:rPr>
          <w:rFonts w:hint="eastAsia" w:ascii="仿宋" w:hAnsi="仿宋" w:eastAsia="仿宋"/>
          <w:b/>
          <w:sz w:val="32"/>
          <w:szCs w:val="32"/>
        </w:rPr>
        <w:t>(五)2024年全省新闻战线融媒体业务能力竞赛获奖作品</w:t>
      </w:r>
    </w:p>
    <w:p w14:paraId="1CF1F020">
      <w:pPr>
        <w:ind w:firstLine="676" w:firstLineChars="196"/>
        <w:rPr>
          <w:rFonts w:ascii="仿宋" w:hAnsi="仿宋" w:eastAsia="仿宋"/>
          <w:sz w:val="32"/>
          <w:szCs w:val="32"/>
        </w:rPr>
      </w:pPr>
      <w:r>
        <w:rPr>
          <w:rFonts w:hint="eastAsia" w:ascii="仿宋" w:hAnsi="仿宋" w:eastAsia="仿宋"/>
          <w:sz w:val="32"/>
          <w:szCs w:val="32"/>
        </w:rPr>
        <w:t>1.18件团队赛获奖作品，可单独报送参评本届福建新闻奖作品系列。</w:t>
      </w:r>
    </w:p>
    <w:p w14:paraId="3ADFB2CC">
      <w:pPr>
        <w:spacing w:line="600" w:lineRule="exact"/>
        <w:ind w:left="192" w:leftChars="82" w:firstLine="690" w:firstLineChars="200"/>
        <w:rPr>
          <w:rFonts w:ascii="仿宋_GB2312" w:eastAsia="仿宋_GB2312"/>
          <w:sz w:val="32"/>
          <w:szCs w:val="32"/>
        </w:rPr>
      </w:pPr>
      <w:r>
        <w:rPr>
          <w:rFonts w:hint="eastAsia" w:ascii="仿宋_GB2312" w:eastAsia="仿宋_GB2312"/>
          <w:sz w:val="32"/>
          <w:szCs w:val="32"/>
        </w:rPr>
        <w:t>2.个人赛：厦门日报社陈诗祺、福州广播电视台黄金铭、福建省广播影视集团陈心野的参赛作品，如公开刊发，可送评。</w:t>
      </w:r>
    </w:p>
    <w:p w14:paraId="08AA70F5">
      <w:pPr>
        <w:spacing w:line="400" w:lineRule="exact"/>
        <w:rPr>
          <w:rFonts w:ascii="仿宋_GB2312" w:eastAsia="仿宋_GB2312"/>
          <w:sz w:val="32"/>
          <w:szCs w:val="32"/>
        </w:rPr>
      </w:pPr>
      <w:r>
        <w:rPr>
          <w:rFonts w:hint="eastAsia" w:ascii="仿宋_GB2312" w:eastAsia="仿宋_GB2312"/>
          <w:sz w:val="32"/>
          <w:szCs w:val="32"/>
        </w:rPr>
        <w:br w:type="page"/>
      </w:r>
      <w:r>
        <w:rPr>
          <w:rFonts w:hint="eastAsia" w:ascii="黑体" w:eastAsia="黑体"/>
          <w:sz w:val="32"/>
          <w:szCs w:val="32"/>
        </w:rPr>
        <w:t>附件2</w:t>
      </w:r>
    </w:p>
    <w:p w14:paraId="0D683115">
      <w:pPr>
        <w:jc w:val="center"/>
        <w:rPr>
          <w:rFonts w:ascii="方正小标宋简体" w:eastAsia="方正小标宋简体"/>
          <w:spacing w:val="-20"/>
          <w:sz w:val="44"/>
          <w:szCs w:val="44"/>
        </w:rPr>
      </w:pPr>
      <w:r>
        <w:rPr>
          <w:rFonts w:hint="eastAsia" w:ascii="方正小标宋简体" w:eastAsia="方正小标宋简体"/>
          <w:spacing w:val="-20"/>
          <w:sz w:val="44"/>
          <w:szCs w:val="44"/>
        </w:rPr>
        <w:t>2024年度福建新闻奖作品系列推荐作品目录</w:t>
      </w:r>
    </w:p>
    <w:tbl>
      <w:tblPr>
        <w:tblStyle w:val="5"/>
        <w:tblW w:w="9252" w:type="dxa"/>
        <w:tblInd w:w="-17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10"/>
        <w:gridCol w:w="567"/>
        <w:gridCol w:w="1727"/>
        <w:gridCol w:w="954"/>
        <w:gridCol w:w="302"/>
        <w:gridCol w:w="1452"/>
        <w:gridCol w:w="398"/>
        <w:gridCol w:w="898"/>
        <w:gridCol w:w="2244"/>
      </w:tblGrid>
      <w:tr w14:paraId="3C9292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1" w:hRule="atLeast"/>
        </w:trPr>
        <w:tc>
          <w:tcPr>
            <w:tcW w:w="710" w:type="dxa"/>
            <w:vAlign w:val="center"/>
          </w:tcPr>
          <w:p w14:paraId="6ABA488F">
            <w:pPr>
              <w:spacing w:line="0" w:lineRule="atLeast"/>
              <w:jc w:val="center"/>
              <w:rPr>
                <w:rFonts w:ascii="仿宋_GB2312" w:eastAsia="仿宋_GB2312"/>
                <w:sz w:val="28"/>
                <w:szCs w:val="28"/>
              </w:rPr>
            </w:pPr>
            <w:r>
              <w:rPr>
                <w:rFonts w:hint="eastAsia" w:ascii="仿宋_GB2312" w:eastAsia="仿宋_GB2312"/>
                <w:sz w:val="28"/>
                <w:szCs w:val="28"/>
              </w:rPr>
              <w:t>序号</w:t>
            </w:r>
          </w:p>
        </w:tc>
        <w:tc>
          <w:tcPr>
            <w:tcW w:w="3550" w:type="dxa"/>
            <w:gridSpan w:val="4"/>
            <w:vAlign w:val="center"/>
          </w:tcPr>
          <w:p w14:paraId="555FCED7">
            <w:pPr>
              <w:spacing w:line="0" w:lineRule="atLeast"/>
              <w:jc w:val="center"/>
              <w:rPr>
                <w:rFonts w:ascii="仿宋_GB2312" w:eastAsia="仿宋_GB2312"/>
                <w:sz w:val="28"/>
                <w:szCs w:val="28"/>
              </w:rPr>
            </w:pPr>
            <w:r>
              <w:rPr>
                <w:rFonts w:hint="eastAsia" w:ascii="仿宋_GB2312" w:eastAsia="仿宋_GB2312"/>
                <w:sz w:val="28"/>
                <w:szCs w:val="28"/>
              </w:rPr>
              <w:t>作品标题</w:t>
            </w:r>
          </w:p>
        </w:tc>
        <w:tc>
          <w:tcPr>
            <w:tcW w:w="1452" w:type="dxa"/>
            <w:vAlign w:val="center"/>
          </w:tcPr>
          <w:p w14:paraId="16E24200">
            <w:pPr>
              <w:spacing w:line="0" w:lineRule="atLeast"/>
              <w:jc w:val="center"/>
              <w:rPr>
                <w:rFonts w:ascii="仿宋_GB2312" w:eastAsia="仿宋_GB2312"/>
                <w:sz w:val="28"/>
                <w:szCs w:val="28"/>
              </w:rPr>
            </w:pPr>
            <w:r>
              <w:rPr>
                <w:rFonts w:hint="eastAsia" w:ascii="仿宋_GB2312" w:eastAsia="仿宋_GB2312"/>
                <w:sz w:val="28"/>
                <w:szCs w:val="28"/>
              </w:rPr>
              <w:t>参评项目</w:t>
            </w:r>
          </w:p>
        </w:tc>
        <w:tc>
          <w:tcPr>
            <w:tcW w:w="1296" w:type="dxa"/>
            <w:gridSpan w:val="2"/>
            <w:vAlign w:val="center"/>
          </w:tcPr>
          <w:p w14:paraId="4AB2A467">
            <w:pPr>
              <w:spacing w:line="0" w:lineRule="atLeast"/>
              <w:jc w:val="center"/>
              <w:rPr>
                <w:rFonts w:ascii="仿宋_GB2312" w:eastAsia="仿宋_GB2312"/>
                <w:sz w:val="28"/>
                <w:szCs w:val="28"/>
              </w:rPr>
            </w:pPr>
            <w:r>
              <w:rPr>
                <w:rFonts w:hint="eastAsia" w:ascii="仿宋_GB2312" w:eastAsia="仿宋_GB2312"/>
                <w:sz w:val="28"/>
                <w:szCs w:val="28"/>
              </w:rPr>
              <w:t>字数</w:t>
            </w:r>
          </w:p>
          <w:p w14:paraId="38EE6F5B">
            <w:pPr>
              <w:spacing w:line="0" w:lineRule="atLeast"/>
              <w:jc w:val="center"/>
              <w:rPr>
                <w:rFonts w:ascii="仿宋_GB2312" w:eastAsia="仿宋_GB2312"/>
                <w:sz w:val="28"/>
                <w:szCs w:val="28"/>
              </w:rPr>
            </w:pPr>
            <w:r>
              <w:rPr>
                <w:rFonts w:hint="eastAsia" w:ascii="仿宋_GB2312" w:eastAsia="仿宋_GB2312"/>
                <w:sz w:val="28"/>
                <w:szCs w:val="28"/>
              </w:rPr>
              <w:t>（时长）</w:t>
            </w:r>
          </w:p>
        </w:tc>
        <w:tc>
          <w:tcPr>
            <w:tcW w:w="2244" w:type="dxa"/>
            <w:vAlign w:val="center"/>
          </w:tcPr>
          <w:p w14:paraId="3CD6C7C3">
            <w:pPr>
              <w:spacing w:line="0" w:lineRule="atLeast"/>
              <w:jc w:val="center"/>
              <w:rPr>
                <w:rFonts w:ascii="仿宋_GB2312" w:eastAsia="仿宋_GB2312"/>
                <w:sz w:val="28"/>
                <w:szCs w:val="28"/>
              </w:rPr>
            </w:pPr>
            <w:r>
              <w:rPr>
                <w:rFonts w:hint="eastAsia" w:ascii="仿宋_GB2312" w:eastAsia="仿宋_GB2312"/>
                <w:sz w:val="28"/>
                <w:szCs w:val="28"/>
              </w:rPr>
              <w:t>刊播单位</w:t>
            </w:r>
          </w:p>
        </w:tc>
      </w:tr>
      <w:tr w14:paraId="557DC5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10" w:type="dxa"/>
            <w:vAlign w:val="center"/>
          </w:tcPr>
          <w:p w14:paraId="670B5E54">
            <w:pPr>
              <w:spacing w:line="500" w:lineRule="exact"/>
              <w:jc w:val="center"/>
              <w:rPr>
                <w:rFonts w:ascii="仿宋_GB2312" w:eastAsia="仿宋_GB2312"/>
                <w:sz w:val="28"/>
                <w:szCs w:val="28"/>
              </w:rPr>
            </w:pPr>
            <w:r>
              <w:rPr>
                <w:rFonts w:hint="eastAsia" w:ascii="仿宋_GB2312" w:eastAsia="仿宋_GB2312"/>
                <w:sz w:val="28"/>
                <w:szCs w:val="28"/>
              </w:rPr>
              <w:t>1</w:t>
            </w:r>
          </w:p>
        </w:tc>
        <w:tc>
          <w:tcPr>
            <w:tcW w:w="3550" w:type="dxa"/>
            <w:gridSpan w:val="4"/>
          </w:tcPr>
          <w:p w14:paraId="4000C8C6">
            <w:pPr>
              <w:spacing w:line="500" w:lineRule="exact"/>
              <w:rPr>
                <w:rFonts w:ascii="仿宋_GB2312" w:eastAsia="仿宋_GB2312"/>
                <w:sz w:val="28"/>
                <w:szCs w:val="28"/>
              </w:rPr>
            </w:pPr>
          </w:p>
        </w:tc>
        <w:tc>
          <w:tcPr>
            <w:tcW w:w="1452" w:type="dxa"/>
          </w:tcPr>
          <w:p w14:paraId="02759BCC">
            <w:pPr>
              <w:spacing w:line="500" w:lineRule="exact"/>
              <w:rPr>
                <w:rFonts w:ascii="仿宋_GB2312" w:eastAsia="仿宋_GB2312"/>
                <w:sz w:val="28"/>
                <w:szCs w:val="28"/>
              </w:rPr>
            </w:pPr>
          </w:p>
        </w:tc>
        <w:tc>
          <w:tcPr>
            <w:tcW w:w="1296" w:type="dxa"/>
            <w:gridSpan w:val="2"/>
          </w:tcPr>
          <w:p w14:paraId="279CC101">
            <w:pPr>
              <w:spacing w:line="500" w:lineRule="exact"/>
              <w:rPr>
                <w:rFonts w:ascii="仿宋_GB2312" w:eastAsia="仿宋_GB2312"/>
                <w:sz w:val="28"/>
                <w:szCs w:val="28"/>
              </w:rPr>
            </w:pPr>
          </w:p>
        </w:tc>
        <w:tc>
          <w:tcPr>
            <w:tcW w:w="2244" w:type="dxa"/>
          </w:tcPr>
          <w:p w14:paraId="7EBABD0B">
            <w:pPr>
              <w:spacing w:line="500" w:lineRule="exact"/>
              <w:rPr>
                <w:rFonts w:ascii="仿宋_GB2312" w:eastAsia="仿宋_GB2312"/>
                <w:sz w:val="28"/>
                <w:szCs w:val="28"/>
              </w:rPr>
            </w:pPr>
          </w:p>
        </w:tc>
      </w:tr>
      <w:tr w14:paraId="0D45E4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10" w:type="dxa"/>
            <w:vAlign w:val="center"/>
          </w:tcPr>
          <w:p w14:paraId="0B89A630">
            <w:pPr>
              <w:spacing w:line="500" w:lineRule="exact"/>
              <w:jc w:val="center"/>
              <w:rPr>
                <w:rFonts w:ascii="仿宋_GB2312" w:eastAsia="仿宋_GB2312"/>
                <w:sz w:val="28"/>
                <w:szCs w:val="28"/>
              </w:rPr>
            </w:pPr>
            <w:r>
              <w:rPr>
                <w:rFonts w:hint="eastAsia" w:ascii="仿宋_GB2312" w:eastAsia="仿宋_GB2312"/>
                <w:sz w:val="28"/>
                <w:szCs w:val="28"/>
              </w:rPr>
              <w:t>2</w:t>
            </w:r>
          </w:p>
        </w:tc>
        <w:tc>
          <w:tcPr>
            <w:tcW w:w="3550" w:type="dxa"/>
            <w:gridSpan w:val="4"/>
          </w:tcPr>
          <w:p w14:paraId="25F6A6B2">
            <w:pPr>
              <w:spacing w:line="500" w:lineRule="exact"/>
              <w:rPr>
                <w:rFonts w:ascii="仿宋_GB2312" w:eastAsia="仿宋_GB2312"/>
                <w:sz w:val="28"/>
                <w:szCs w:val="28"/>
              </w:rPr>
            </w:pPr>
          </w:p>
        </w:tc>
        <w:tc>
          <w:tcPr>
            <w:tcW w:w="1452" w:type="dxa"/>
          </w:tcPr>
          <w:p w14:paraId="6FDA54FA">
            <w:pPr>
              <w:spacing w:line="500" w:lineRule="exact"/>
              <w:rPr>
                <w:rFonts w:ascii="仿宋_GB2312" w:eastAsia="仿宋_GB2312"/>
                <w:sz w:val="28"/>
                <w:szCs w:val="28"/>
              </w:rPr>
            </w:pPr>
          </w:p>
        </w:tc>
        <w:tc>
          <w:tcPr>
            <w:tcW w:w="1296" w:type="dxa"/>
            <w:gridSpan w:val="2"/>
          </w:tcPr>
          <w:p w14:paraId="5E48CF50">
            <w:pPr>
              <w:spacing w:line="500" w:lineRule="exact"/>
              <w:rPr>
                <w:rFonts w:ascii="仿宋_GB2312" w:eastAsia="仿宋_GB2312"/>
                <w:sz w:val="28"/>
                <w:szCs w:val="28"/>
              </w:rPr>
            </w:pPr>
          </w:p>
        </w:tc>
        <w:tc>
          <w:tcPr>
            <w:tcW w:w="2244" w:type="dxa"/>
          </w:tcPr>
          <w:p w14:paraId="58778075">
            <w:pPr>
              <w:spacing w:line="500" w:lineRule="exact"/>
              <w:rPr>
                <w:rFonts w:ascii="仿宋_GB2312" w:eastAsia="仿宋_GB2312"/>
                <w:sz w:val="28"/>
                <w:szCs w:val="28"/>
              </w:rPr>
            </w:pPr>
          </w:p>
        </w:tc>
      </w:tr>
      <w:tr w14:paraId="46ED7C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10" w:type="dxa"/>
            <w:vAlign w:val="center"/>
          </w:tcPr>
          <w:p w14:paraId="6C6CCA94">
            <w:pPr>
              <w:spacing w:line="500" w:lineRule="exact"/>
              <w:jc w:val="center"/>
              <w:rPr>
                <w:rFonts w:ascii="仿宋_GB2312" w:eastAsia="仿宋_GB2312"/>
                <w:sz w:val="28"/>
                <w:szCs w:val="28"/>
              </w:rPr>
            </w:pPr>
            <w:r>
              <w:rPr>
                <w:rFonts w:hint="eastAsia" w:ascii="仿宋_GB2312" w:eastAsia="仿宋_GB2312"/>
                <w:sz w:val="28"/>
                <w:szCs w:val="28"/>
              </w:rPr>
              <w:t>3</w:t>
            </w:r>
          </w:p>
        </w:tc>
        <w:tc>
          <w:tcPr>
            <w:tcW w:w="3550" w:type="dxa"/>
            <w:gridSpan w:val="4"/>
          </w:tcPr>
          <w:p w14:paraId="5EBFA4D7">
            <w:pPr>
              <w:spacing w:line="500" w:lineRule="exact"/>
              <w:rPr>
                <w:rFonts w:ascii="仿宋_GB2312" w:eastAsia="仿宋_GB2312"/>
                <w:sz w:val="28"/>
                <w:szCs w:val="28"/>
              </w:rPr>
            </w:pPr>
          </w:p>
        </w:tc>
        <w:tc>
          <w:tcPr>
            <w:tcW w:w="1452" w:type="dxa"/>
          </w:tcPr>
          <w:p w14:paraId="09D85886">
            <w:pPr>
              <w:spacing w:line="500" w:lineRule="exact"/>
              <w:rPr>
                <w:rFonts w:ascii="仿宋_GB2312" w:eastAsia="仿宋_GB2312"/>
                <w:sz w:val="28"/>
                <w:szCs w:val="28"/>
              </w:rPr>
            </w:pPr>
          </w:p>
        </w:tc>
        <w:tc>
          <w:tcPr>
            <w:tcW w:w="1296" w:type="dxa"/>
            <w:gridSpan w:val="2"/>
          </w:tcPr>
          <w:p w14:paraId="3F7F7B5F">
            <w:pPr>
              <w:spacing w:line="500" w:lineRule="exact"/>
              <w:rPr>
                <w:rFonts w:ascii="仿宋_GB2312" w:eastAsia="仿宋_GB2312"/>
                <w:sz w:val="28"/>
                <w:szCs w:val="28"/>
              </w:rPr>
            </w:pPr>
          </w:p>
        </w:tc>
        <w:tc>
          <w:tcPr>
            <w:tcW w:w="2244" w:type="dxa"/>
          </w:tcPr>
          <w:p w14:paraId="538DD335">
            <w:pPr>
              <w:spacing w:line="500" w:lineRule="exact"/>
              <w:rPr>
                <w:rFonts w:ascii="仿宋_GB2312" w:eastAsia="仿宋_GB2312"/>
                <w:sz w:val="28"/>
                <w:szCs w:val="28"/>
              </w:rPr>
            </w:pPr>
          </w:p>
        </w:tc>
      </w:tr>
      <w:tr w14:paraId="418017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10" w:type="dxa"/>
            <w:vAlign w:val="center"/>
          </w:tcPr>
          <w:p w14:paraId="3169C730">
            <w:pPr>
              <w:spacing w:line="500" w:lineRule="exact"/>
              <w:jc w:val="center"/>
              <w:rPr>
                <w:rFonts w:ascii="仿宋_GB2312" w:eastAsia="仿宋_GB2312"/>
                <w:sz w:val="28"/>
                <w:szCs w:val="28"/>
              </w:rPr>
            </w:pPr>
            <w:r>
              <w:rPr>
                <w:rFonts w:hint="eastAsia" w:ascii="仿宋_GB2312" w:eastAsia="仿宋_GB2312"/>
                <w:sz w:val="28"/>
                <w:szCs w:val="28"/>
              </w:rPr>
              <w:t>4</w:t>
            </w:r>
          </w:p>
        </w:tc>
        <w:tc>
          <w:tcPr>
            <w:tcW w:w="3550" w:type="dxa"/>
            <w:gridSpan w:val="4"/>
          </w:tcPr>
          <w:p w14:paraId="16988052">
            <w:pPr>
              <w:spacing w:line="500" w:lineRule="exact"/>
              <w:rPr>
                <w:rFonts w:ascii="仿宋_GB2312" w:eastAsia="仿宋_GB2312"/>
                <w:sz w:val="28"/>
                <w:szCs w:val="28"/>
              </w:rPr>
            </w:pPr>
          </w:p>
        </w:tc>
        <w:tc>
          <w:tcPr>
            <w:tcW w:w="1452" w:type="dxa"/>
          </w:tcPr>
          <w:p w14:paraId="3790D668">
            <w:pPr>
              <w:spacing w:line="500" w:lineRule="exact"/>
              <w:rPr>
                <w:rFonts w:ascii="仿宋_GB2312" w:eastAsia="仿宋_GB2312"/>
                <w:sz w:val="28"/>
                <w:szCs w:val="28"/>
              </w:rPr>
            </w:pPr>
          </w:p>
        </w:tc>
        <w:tc>
          <w:tcPr>
            <w:tcW w:w="1296" w:type="dxa"/>
            <w:gridSpan w:val="2"/>
          </w:tcPr>
          <w:p w14:paraId="53AD5D60">
            <w:pPr>
              <w:spacing w:line="500" w:lineRule="exact"/>
              <w:rPr>
                <w:rFonts w:ascii="仿宋_GB2312" w:eastAsia="仿宋_GB2312"/>
                <w:sz w:val="28"/>
                <w:szCs w:val="28"/>
              </w:rPr>
            </w:pPr>
          </w:p>
        </w:tc>
        <w:tc>
          <w:tcPr>
            <w:tcW w:w="2244" w:type="dxa"/>
          </w:tcPr>
          <w:p w14:paraId="4B197AD0">
            <w:pPr>
              <w:spacing w:line="500" w:lineRule="exact"/>
              <w:rPr>
                <w:rFonts w:ascii="仿宋_GB2312" w:eastAsia="仿宋_GB2312"/>
                <w:sz w:val="28"/>
                <w:szCs w:val="28"/>
              </w:rPr>
            </w:pPr>
          </w:p>
        </w:tc>
      </w:tr>
      <w:tr w14:paraId="027CD3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10" w:type="dxa"/>
            <w:vAlign w:val="center"/>
          </w:tcPr>
          <w:p w14:paraId="3BC71E93">
            <w:pPr>
              <w:spacing w:line="500" w:lineRule="exact"/>
              <w:jc w:val="center"/>
              <w:rPr>
                <w:rFonts w:ascii="仿宋_GB2312" w:eastAsia="仿宋_GB2312"/>
                <w:sz w:val="28"/>
                <w:szCs w:val="28"/>
              </w:rPr>
            </w:pPr>
            <w:r>
              <w:rPr>
                <w:rFonts w:hint="eastAsia" w:ascii="仿宋_GB2312" w:eastAsia="仿宋_GB2312"/>
                <w:sz w:val="28"/>
                <w:szCs w:val="28"/>
              </w:rPr>
              <w:t>5</w:t>
            </w:r>
          </w:p>
        </w:tc>
        <w:tc>
          <w:tcPr>
            <w:tcW w:w="3550" w:type="dxa"/>
            <w:gridSpan w:val="4"/>
          </w:tcPr>
          <w:p w14:paraId="5861D97B">
            <w:pPr>
              <w:spacing w:line="500" w:lineRule="exact"/>
              <w:rPr>
                <w:rFonts w:ascii="仿宋_GB2312" w:eastAsia="仿宋_GB2312"/>
                <w:sz w:val="28"/>
                <w:szCs w:val="28"/>
              </w:rPr>
            </w:pPr>
          </w:p>
        </w:tc>
        <w:tc>
          <w:tcPr>
            <w:tcW w:w="1452" w:type="dxa"/>
          </w:tcPr>
          <w:p w14:paraId="6DC68885">
            <w:pPr>
              <w:spacing w:line="500" w:lineRule="exact"/>
              <w:rPr>
                <w:rFonts w:ascii="仿宋_GB2312" w:eastAsia="仿宋_GB2312"/>
                <w:sz w:val="28"/>
                <w:szCs w:val="28"/>
              </w:rPr>
            </w:pPr>
          </w:p>
        </w:tc>
        <w:tc>
          <w:tcPr>
            <w:tcW w:w="1296" w:type="dxa"/>
            <w:gridSpan w:val="2"/>
          </w:tcPr>
          <w:p w14:paraId="628969AB">
            <w:pPr>
              <w:spacing w:line="500" w:lineRule="exact"/>
              <w:rPr>
                <w:rFonts w:ascii="仿宋_GB2312" w:eastAsia="仿宋_GB2312"/>
                <w:sz w:val="28"/>
                <w:szCs w:val="28"/>
              </w:rPr>
            </w:pPr>
          </w:p>
        </w:tc>
        <w:tc>
          <w:tcPr>
            <w:tcW w:w="2244" w:type="dxa"/>
          </w:tcPr>
          <w:p w14:paraId="156D0FEE">
            <w:pPr>
              <w:spacing w:line="500" w:lineRule="exact"/>
              <w:rPr>
                <w:rFonts w:ascii="仿宋_GB2312" w:eastAsia="仿宋_GB2312"/>
                <w:sz w:val="28"/>
                <w:szCs w:val="28"/>
              </w:rPr>
            </w:pPr>
          </w:p>
        </w:tc>
      </w:tr>
      <w:tr w14:paraId="7E45CF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10" w:type="dxa"/>
            <w:vAlign w:val="center"/>
          </w:tcPr>
          <w:p w14:paraId="55738C0E">
            <w:pPr>
              <w:spacing w:line="500" w:lineRule="exact"/>
              <w:jc w:val="center"/>
              <w:rPr>
                <w:rFonts w:ascii="仿宋_GB2312" w:eastAsia="仿宋_GB2312"/>
                <w:sz w:val="28"/>
                <w:szCs w:val="28"/>
              </w:rPr>
            </w:pPr>
            <w:r>
              <w:rPr>
                <w:rFonts w:hint="eastAsia" w:ascii="仿宋_GB2312" w:eastAsia="仿宋_GB2312"/>
                <w:sz w:val="28"/>
                <w:szCs w:val="28"/>
              </w:rPr>
              <w:t>6</w:t>
            </w:r>
          </w:p>
        </w:tc>
        <w:tc>
          <w:tcPr>
            <w:tcW w:w="3550" w:type="dxa"/>
            <w:gridSpan w:val="4"/>
          </w:tcPr>
          <w:p w14:paraId="0206E4D9">
            <w:pPr>
              <w:spacing w:line="500" w:lineRule="exact"/>
              <w:rPr>
                <w:rFonts w:ascii="仿宋_GB2312" w:eastAsia="仿宋_GB2312"/>
                <w:sz w:val="28"/>
                <w:szCs w:val="28"/>
              </w:rPr>
            </w:pPr>
          </w:p>
        </w:tc>
        <w:tc>
          <w:tcPr>
            <w:tcW w:w="1452" w:type="dxa"/>
          </w:tcPr>
          <w:p w14:paraId="68E364EC">
            <w:pPr>
              <w:spacing w:line="500" w:lineRule="exact"/>
              <w:rPr>
                <w:rFonts w:ascii="仿宋_GB2312" w:eastAsia="仿宋_GB2312"/>
                <w:sz w:val="28"/>
                <w:szCs w:val="28"/>
              </w:rPr>
            </w:pPr>
          </w:p>
        </w:tc>
        <w:tc>
          <w:tcPr>
            <w:tcW w:w="1296" w:type="dxa"/>
            <w:gridSpan w:val="2"/>
          </w:tcPr>
          <w:p w14:paraId="131A85E1">
            <w:pPr>
              <w:spacing w:line="500" w:lineRule="exact"/>
              <w:rPr>
                <w:rFonts w:ascii="仿宋_GB2312" w:eastAsia="仿宋_GB2312"/>
                <w:sz w:val="28"/>
                <w:szCs w:val="28"/>
              </w:rPr>
            </w:pPr>
          </w:p>
        </w:tc>
        <w:tc>
          <w:tcPr>
            <w:tcW w:w="2244" w:type="dxa"/>
          </w:tcPr>
          <w:p w14:paraId="4426F354">
            <w:pPr>
              <w:spacing w:line="500" w:lineRule="exact"/>
              <w:rPr>
                <w:rFonts w:ascii="仿宋_GB2312" w:eastAsia="仿宋_GB2312"/>
                <w:sz w:val="28"/>
                <w:szCs w:val="28"/>
              </w:rPr>
            </w:pPr>
          </w:p>
        </w:tc>
      </w:tr>
      <w:tr w14:paraId="6C723E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10" w:type="dxa"/>
            <w:vAlign w:val="center"/>
          </w:tcPr>
          <w:p w14:paraId="4ECD582B">
            <w:pPr>
              <w:spacing w:line="500" w:lineRule="exact"/>
              <w:jc w:val="center"/>
              <w:rPr>
                <w:rFonts w:ascii="仿宋_GB2312" w:eastAsia="仿宋_GB2312"/>
                <w:sz w:val="28"/>
                <w:szCs w:val="28"/>
              </w:rPr>
            </w:pPr>
            <w:r>
              <w:rPr>
                <w:rFonts w:hint="eastAsia" w:ascii="仿宋_GB2312" w:eastAsia="仿宋_GB2312"/>
                <w:sz w:val="28"/>
                <w:szCs w:val="28"/>
              </w:rPr>
              <w:t>7</w:t>
            </w:r>
          </w:p>
        </w:tc>
        <w:tc>
          <w:tcPr>
            <w:tcW w:w="3550" w:type="dxa"/>
            <w:gridSpan w:val="4"/>
          </w:tcPr>
          <w:p w14:paraId="690AD500">
            <w:pPr>
              <w:spacing w:line="500" w:lineRule="exact"/>
              <w:rPr>
                <w:rFonts w:ascii="仿宋_GB2312" w:eastAsia="仿宋_GB2312"/>
                <w:sz w:val="28"/>
                <w:szCs w:val="28"/>
              </w:rPr>
            </w:pPr>
          </w:p>
        </w:tc>
        <w:tc>
          <w:tcPr>
            <w:tcW w:w="1452" w:type="dxa"/>
          </w:tcPr>
          <w:p w14:paraId="7D128E98">
            <w:pPr>
              <w:spacing w:line="500" w:lineRule="exact"/>
              <w:rPr>
                <w:rFonts w:ascii="仿宋_GB2312" w:eastAsia="仿宋_GB2312"/>
                <w:sz w:val="28"/>
                <w:szCs w:val="28"/>
              </w:rPr>
            </w:pPr>
          </w:p>
        </w:tc>
        <w:tc>
          <w:tcPr>
            <w:tcW w:w="1296" w:type="dxa"/>
            <w:gridSpan w:val="2"/>
          </w:tcPr>
          <w:p w14:paraId="6688C229">
            <w:pPr>
              <w:spacing w:line="500" w:lineRule="exact"/>
              <w:rPr>
                <w:rFonts w:ascii="仿宋_GB2312" w:eastAsia="仿宋_GB2312"/>
                <w:sz w:val="28"/>
                <w:szCs w:val="28"/>
              </w:rPr>
            </w:pPr>
          </w:p>
        </w:tc>
        <w:tc>
          <w:tcPr>
            <w:tcW w:w="2244" w:type="dxa"/>
          </w:tcPr>
          <w:p w14:paraId="57C1B303">
            <w:pPr>
              <w:spacing w:line="500" w:lineRule="exact"/>
              <w:rPr>
                <w:rFonts w:ascii="仿宋_GB2312" w:eastAsia="仿宋_GB2312"/>
                <w:sz w:val="28"/>
                <w:szCs w:val="28"/>
              </w:rPr>
            </w:pPr>
          </w:p>
        </w:tc>
      </w:tr>
      <w:tr w14:paraId="69D540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10" w:type="dxa"/>
            <w:vAlign w:val="center"/>
          </w:tcPr>
          <w:p w14:paraId="3D61DE30">
            <w:pPr>
              <w:spacing w:line="500" w:lineRule="exact"/>
              <w:jc w:val="center"/>
              <w:rPr>
                <w:rFonts w:ascii="仿宋_GB2312" w:eastAsia="仿宋_GB2312"/>
                <w:sz w:val="28"/>
                <w:szCs w:val="28"/>
              </w:rPr>
            </w:pPr>
            <w:r>
              <w:rPr>
                <w:rFonts w:hint="eastAsia" w:ascii="仿宋_GB2312" w:eastAsia="仿宋_GB2312"/>
                <w:sz w:val="28"/>
                <w:szCs w:val="28"/>
              </w:rPr>
              <w:t>8</w:t>
            </w:r>
          </w:p>
        </w:tc>
        <w:tc>
          <w:tcPr>
            <w:tcW w:w="3550" w:type="dxa"/>
            <w:gridSpan w:val="4"/>
          </w:tcPr>
          <w:p w14:paraId="2CF7B5F6">
            <w:pPr>
              <w:spacing w:line="500" w:lineRule="exact"/>
              <w:rPr>
                <w:rFonts w:ascii="仿宋_GB2312" w:eastAsia="仿宋_GB2312"/>
                <w:sz w:val="28"/>
                <w:szCs w:val="28"/>
              </w:rPr>
            </w:pPr>
          </w:p>
        </w:tc>
        <w:tc>
          <w:tcPr>
            <w:tcW w:w="1452" w:type="dxa"/>
          </w:tcPr>
          <w:p w14:paraId="5D03B7BA">
            <w:pPr>
              <w:spacing w:line="500" w:lineRule="exact"/>
              <w:rPr>
                <w:rFonts w:ascii="仿宋_GB2312" w:eastAsia="仿宋_GB2312"/>
                <w:sz w:val="28"/>
                <w:szCs w:val="28"/>
              </w:rPr>
            </w:pPr>
          </w:p>
        </w:tc>
        <w:tc>
          <w:tcPr>
            <w:tcW w:w="1296" w:type="dxa"/>
            <w:gridSpan w:val="2"/>
          </w:tcPr>
          <w:p w14:paraId="5A9F5E2F">
            <w:pPr>
              <w:spacing w:line="500" w:lineRule="exact"/>
              <w:rPr>
                <w:rFonts w:ascii="仿宋_GB2312" w:eastAsia="仿宋_GB2312"/>
                <w:sz w:val="28"/>
                <w:szCs w:val="28"/>
              </w:rPr>
            </w:pPr>
          </w:p>
        </w:tc>
        <w:tc>
          <w:tcPr>
            <w:tcW w:w="2244" w:type="dxa"/>
          </w:tcPr>
          <w:p w14:paraId="7B923A69">
            <w:pPr>
              <w:spacing w:line="500" w:lineRule="exact"/>
              <w:rPr>
                <w:rFonts w:ascii="仿宋_GB2312" w:eastAsia="仿宋_GB2312"/>
                <w:sz w:val="28"/>
                <w:szCs w:val="28"/>
              </w:rPr>
            </w:pPr>
          </w:p>
        </w:tc>
      </w:tr>
      <w:tr w14:paraId="0D4EB3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10" w:type="dxa"/>
            <w:vAlign w:val="center"/>
          </w:tcPr>
          <w:p w14:paraId="66C2EE15">
            <w:pPr>
              <w:spacing w:line="500" w:lineRule="exact"/>
              <w:jc w:val="center"/>
              <w:rPr>
                <w:rFonts w:ascii="仿宋_GB2312" w:eastAsia="仿宋_GB2312"/>
                <w:sz w:val="28"/>
                <w:szCs w:val="28"/>
              </w:rPr>
            </w:pPr>
            <w:r>
              <w:rPr>
                <w:rFonts w:hint="eastAsia" w:ascii="仿宋_GB2312" w:eastAsia="仿宋_GB2312"/>
                <w:sz w:val="28"/>
                <w:szCs w:val="28"/>
              </w:rPr>
              <w:t>9</w:t>
            </w:r>
          </w:p>
        </w:tc>
        <w:tc>
          <w:tcPr>
            <w:tcW w:w="3550" w:type="dxa"/>
            <w:gridSpan w:val="4"/>
          </w:tcPr>
          <w:p w14:paraId="56697164">
            <w:pPr>
              <w:spacing w:line="500" w:lineRule="exact"/>
              <w:rPr>
                <w:rFonts w:ascii="仿宋_GB2312" w:eastAsia="仿宋_GB2312"/>
                <w:sz w:val="28"/>
                <w:szCs w:val="28"/>
              </w:rPr>
            </w:pPr>
          </w:p>
        </w:tc>
        <w:tc>
          <w:tcPr>
            <w:tcW w:w="1452" w:type="dxa"/>
          </w:tcPr>
          <w:p w14:paraId="56EFEAE7">
            <w:pPr>
              <w:spacing w:line="500" w:lineRule="exact"/>
              <w:rPr>
                <w:rFonts w:ascii="仿宋_GB2312" w:eastAsia="仿宋_GB2312"/>
                <w:sz w:val="28"/>
                <w:szCs w:val="28"/>
              </w:rPr>
            </w:pPr>
          </w:p>
        </w:tc>
        <w:tc>
          <w:tcPr>
            <w:tcW w:w="1296" w:type="dxa"/>
            <w:gridSpan w:val="2"/>
          </w:tcPr>
          <w:p w14:paraId="7B5CB415">
            <w:pPr>
              <w:spacing w:line="500" w:lineRule="exact"/>
              <w:rPr>
                <w:rFonts w:ascii="仿宋_GB2312" w:eastAsia="仿宋_GB2312"/>
                <w:sz w:val="28"/>
                <w:szCs w:val="28"/>
              </w:rPr>
            </w:pPr>
          </w:p>
        </w:tc>
        <w:tc>
          <w:tcPr>
            <w:tcW w:w="2244" w:type="dxa"/>
          </w:tcPr>
          <w:p w14:paraId="31F02BFA">
            <w:pPr>
              <w:spacing w:line="500" w:lineRule="exact"/>
              <w:rPr>
                <w:rFonts w:ascii="仿宋_GB2312" w:eastAsia="仿宋_GB2312"/>
                <w:sz w:val="28"/>
                <w:szCs w:val="28"/>
              </w:rPr>
            </w:pPr>
          </w:p>
        </w:tc>
      </w:tr>
      <w:tr w14:paraId="3A1088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10" w:type="dxa"/>
            <w:vAlign w:val="center"/>
          </w:tcPr>
          <w:p w14:paraId="2D7F4EB5">
            <w:pPr>
              <w:spacing w:line="500" w:lineRule="exact"/>
              <w:jc w:val="center"/>
              <w:rPr>
                <w:rFonts w:ascii="仿宋_GB2312" w:eastAsia="仿宋_GB2312"/>
                <w:sz w:val="28"/>
                <w:szCs w:val="28"/>
              </w:rPr>
            </w:pPr>
            <w:r>
              <w:rPr>
                <w:rFonts w:hint="eastAsia" w:ascii="仿宋_GB2312" w:eastAsia="仿宋_GB2312"/>
                <w:sz w:val="28"/>
                <w:szCs w:val="28"/>
              </w:rPr>
              <w:t>10</w:t>
            </w:r>
          </w:p>
        </w:tc>
        <w:tc>
          <w:tcPr>
            <w:tcW w:w="3550" w:type="dxa"/>
            <w:gridSpan w:val="4"/>
          </w:tcPr>
          <w:p w14:paraId="0A1EE427">
            <w:pPr>
              <w:spacing w:line="500" w:lineRule="exact"/>
              <w:rPr>
                <w:rFonts w:ascii="仿宋_GB2312" w:eastAsia="仿宋_GB2312"/>
                <w:sz w:val="28"/>
                <w:szCs w:val="28"/>
              </w:rPr>
            </w:pPr>
          </w:p>
        </w:tc>
        <w:tc>
          <w:tcPr>
            <w:tcW w:w="1452" w:type="dxa"/>
          </w:tcPr>
          <w:p w14:paraId="5D66C568">
            <w:pPr>
              <w:spacing w:line="500" w:lineRule="exact"/>
              <w:rPr>
                <w:rFonts w:ascii="仿宋_GB2312" w:eastAsia="仿宋_GB2312"/>
                <w:sz w:val="28"/>
                <w:szCs w:val="28"/>
              </w:rPr>
            </w:pPr>
          </w:p>
        </w:tc>
        <w:tc>
          <w:tcPr>
            <w:tcW w:w="1296" w:type="dxa"/>
            <w:gridSpan w:val="2"/>
          </w:tcPr>
          <w:p w14:paraId="5F3B6683">
            <w:pPr>
              <w:spacing w:line="500" w:lineRule="exact"/>
              <w:rPr>
                <w:rFonts w:ascii="仿宋_GB2312" w:eastAsia="仿宋_GB2312"/>
                <w:sz w:val="28"/>
                <w:szCs w:val="28"/>
              </w:rPr>
            </w:pPr>
          </w:p>
        </w:tc>
        <w:tc>
          <w:tcPr>
            <w:tcW w:w="2244" w:type="dxa"/>
          </w:tcPr>
          <w:p w14:paraId="7161AB11">
            <w:pPr>
              <w:spacing w:line="500" w:lineRule="exact"/>
              <w:rPr>
                <w:rFonts w:ascii="仿宋_GB2312" w:eastAsia="仿宋_GB2312"/>
                <w:sz w:val="28"/>
                <w:szCs w:val="28"/>
              </w:rPr>
            </w:pPr>
          </w:p>
        </w:tc>
      </w:tr>
      <w:tr w14:paraId="3F80A2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10" w:type="dxa"/>
            <w:vAlign w:val="center"/>
          </w:tcPr>
          <w:p w14:paraId="58D2A69D">
            <w:pPr>
              <w:spacing w:line="500" w:lineRule="exact"/>
              <w:jc w:val="center"/>
              <w:rPr>
                <w:rFonts w:ascii="仿宋_GB2312" w:eastAsia="仿宋_GB2312"/>
                <w:sz w:val="28"/>
                <w:szCs w:val="28"/>
              </w:rPr>
            </w:pPr>
            <w:r>
              <w:rPr>
                <w:rFonts w:hint="eastAsia" w:ascii="仿宋_GB2312" w:eastAsia="仿宋_GB2312"/>
                <w:sz w:val="28"/>
                <w:szCs w:val="28"/>
              </w:rPr>
              <w:t>11</w:t>
            </w:r>
          </w:p>
        </w:tc>
        <w:tc>
          <w:tcPr>
            <w:tcW w:w="3550" w:type="dxa"/>
            <w:gridSpan w:val="4"/>
          </w:tcPr>
          <w:p w14:paraId="5954E885">
            <w:pPr>
              <w:spacing w:line="500" w:lineRule="exact"/>
              <w:rPr>
                <w:rFonts w:ascii="仿宋_GB2312" w:eastAsia="仿宋_GB2312"/>
                <w:sz w:val="28"/>
                <w:szCs w:val="28"/>
              </w:rPr>
            </w:pPr>
          </w:p>
        </w:tc>
        <w:tc>
          <w:tcPr>
            <w:tcW w:w="1452" w:type="dxa"/>
          </w:tcPr>
          <w:p w14:paraId="2B1D50E5">
            <w:pPr>
              <w:spacing w:line="500" w:lineRule="exact"/>
              <w:rPr>
                <w:rFonts w:ascii="仿宋_GB2312" w:eastAsia="仿宋_GB2312"/>
                <w:sz w:val="28"/>
                <w:szCs w:val="28"/>
              </w:rPr>
            </w:pPr>
          </w:p>
        </w:tc>
        <w:tc>
          <w:tcPr>
            <w:tcW w:w="1296" w:type="dxa"/>
            <w:gridSpan w:val="2"/>
          </w:tcPr>
          <w:p w14:paraId="78D3D105">
            <w:pPr>
              <w:spacing w:line="500" w:lineRule="exact"/>
              <w:rPr>
                <w:rFonts w:ascii="仿宋_GB2312" w:eastAsia="仿宋_GB2312"/>
                <w:sz w:val="28"/>
                <w:szCs w:val="28"/>
              </w:rPr>
            </w:pPr>
          </w:p>
        </w:tc>
        <w:tc>
          <w:tcPr>
            <w:tcW w:w="2244" w:type="dxa"/>
          </w:tcPr>
          <w:p w14:paraId="4F2CC961">
            <w:pPr>
              <w:spacing w:line="500" w:lineRule="exact"/>
              <w:rPr>
                <w:rFonts w:ascii="仿宋_GB2312" w:eastAsia="仿宋_GB2312"/>
                <w:sz w:val="28"/>
                <w:szCs w:val="28"/>
              </w:rPr>
            </w:pPr>
          </w:p>
        </w:tc>
      </w:tr>
      <w:tr w14:paraId="33CE29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10" w:type="dxa"/>
            <w:vAlign w:val="center"/>
          </w:tcPr>
          <w:p w14:paraId="13FED192">
            <w:pPr>
              <w:spacing w:line="500" w:lineRule="exact"/>
              <w:jc w:val="center"/>
              <w:rPr>
                <w:rFonts w:ascii="仿宋_GB2312" w:eastAsia="仿宋_GB2312"/>
                <w:sz w:val="28"/>
                <w:szCs w:val="28"/>
              </w:rPr>
            </w:pPr>
            <w:r>
              <w:rPr>
                <w:rFonts w:hint="eastAsia" w:ascii="仿宋_GB2312" w:eastAsia="仿宋_GB2312"/>
                <w:sz w:val="28"/>
                <w:szCs w:val="28"/>
              </w:rPr>
              <w:t>12</w:t>
            </w:r>
          </w:p>
        </w:tc>
        <w:tc>
          <w:tcPr>
            <w:tcW w:w="3550" w:type="dxa"/>
            <w:gridSpan w:val="4"/>
          </w:tcPr>
          <w:p w14:paraId="2E5271AE">
            <w:pPr>
              <w:spacing w:line="500" w:lineRule="exact"/>
              <w:rPr>
                <w:rFonts w:ascii="仿宋_GB2312" w:eastAsia="仿宋_GB2312"/>
                <w:sz w:val="28"/>
                <w:szCs w:val="28"/>
              </w:rPr>
            </w:pPr>
          </w:p>
        </w:tc>
        <w:tc>
          <w:tcPr>
            <w:tcW w:w="1452" w:type="dxa"/>
          </w:tcPr>
          <w:p w14:paraId="0F2D073D">
            <w:pPr>
              <w:spacing w:line="500" w:lineRule="exact"/>
              <w:rPr>
                <w:rFonts w:ascii="仿宋_GB2312" w:eastAsia="仿宋_GB2312"/>
                <w:sz w:val="28"/>
                <w:szCs w:val="28"/>
              </w:rPr>
            </w:pPr>
          </w:p>
        </w:tc>
        <w:tc>
          <w:tcPr>
            <w:tcW w:w="1296" w:type="dxa"/>
            <w:gridSpan w:val="2"/>
          </w:tcPr>
          <w:p w14:paraId="7DE7FA4F">
            <w:pPr>
              <w:spacing w:line="500" w:lineRule="exact"/>
              <w:rPr>
                <w:rFonts w:ascii="仿宋_GB2312" w:eastAsia="仿宋_GB2312"/>
                <w:sz w:val="28"/>
                <w:szCs w:val="28"/>
              </w:rPr>
            </w:pPr>
          </w:p>
        </w:tc>
        <w:tc>
          <w:tcPr>
            <w:tcW w:w="2244" w:type="dxa"/>
          </w:tcPr>
          <w:p w14:paraId="3A13FAD2">
            <w:pPr>
              <w:spacing w:line="500" w:lineRule="exact"/>
              <w:rPr>
                <w:rFonts w:ascii="仿宋_GB2312" w:eastAsia="仿宋_GB2312"/>
                <w:sz w:val="28"/>
                <w:szCs w:val="28"/>
              </w:rPr>
            </w:pPr>
          </w:p>
        </w:tc>
      </w:tr>
      <w:tr w14:paraId="527F0B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73" w:hRule="atLeast"/>
        </w:trPr>
        <w:tc>
          <w:tcPr>
            <w:tcW w:w="9252" w:type="dxa"/>
            <w:gridSpan w:val="9"/>
          </w:tcPr>
          <w:p w14:paraId="5547C0BE">
            <w:pPr>
              <w:ind w:firstLine="610" w:firstLineChars="200"/>
              <w:rPr>
                <w:rFonts w:ascii="仿宋_GB2312" w:eastAsia="仿宋_GB2312"/>
                <w:sz w:val="28"/>
                <w:szCs w:val="28"/>
              </w:rPr>
            </w:pPr>
            <w:r>
              <w:rPr>
                <w:rFonts w:hint="eastAsia" w:ascii="仿宋_GB2312" w:eastAsia="仿宋_GB2312"/>
                <w:sz w:val="28"/>
                <w:szCs w:val="28"/>
              </w:rPr>
              <w:t>经我单位审核并公示，以上作品内容真实，相关申报材料属实。我单位同意推荐以上作品参加本届福建新闻奖评选。</w:t>
            </w:r>
          </w:p>
          <w:p w14:paraId="719238E3">
            <w:pPr>
              <w:spacing w:line="460" w:lineRule="exact"/>
              <w:rPr>
                <w:rFonts w:ascii="仿宋_GB2312" w:eastAsia="仿宋_GB2312"/>
                <w:sz w:val="28"/>
                <w:szCs w:val="28"/>
              </w:rPr>
            </w:pPr>
          </w:p>
          <w:p w14:paraId="5C3D1E9C">
            <w:pPr>
              <w:rPr>
                <w:rFonts w:ascii="仿宋_GB2312" w:eastAsia="仿宋_GB2312"/>
                <w:sz w:val="28"/>
                <w:szCs w:val="28"/>
              </w:rPr>
            </w:pPr>
            <w:r>
              <w:rPr>
                <w:rFonts w:hint="eastAsia" w:ascii="仿宋_GB2312" w:eastAsia="仿宋_GB2312"/>
                <w:sz w:val="28"/>
                <w:szCs w:val="28"/>
              </w:rPr>
              <w:t>推荐单位意见（请加盖公章）     设区市记协意见（请加盖公章）</w:t>
            </w:r>
          </w:p>
          <w:p w14:paraId="7F1933F2">
            <w:pPr>
              <w:ind w:firstLine="610" w:firstLineChars="200"/>
              <w:rPr>
                <w:rFonts w:ascii="仿宋_GB2312" w:eastAsia="仿宋_GB2312"/>
                <w:sz w:val="28"/>
                <w:szCs w:val="28"/>
              </w:rPr>
            </w:pPr>
            <w:r>
              <w:rPr>
                <w:rFonts w:hint="eastAsia" w:ascii="仿宋_GB2312" w:eastAsia="仿宋_GB2312"/>
                <w:sz w:val="28"/>
                <w:szCs w:val="28"/>
              </w:rPr>
              <w:t>2025年  月 　日                        2025年  月  日</w:t>
            </w:r>
          </w:p>
        </w:tc>
      </w:tr>
      <w:tr w14:paraId="44EEF8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77" w:type="dxa"/>
            <w:gridSpan w:val="2"/>
          </w:tcPr>
          <w:p w14:paraId="06CE12AD">
            <w:pPr>
              <w:rPr>
                <w:rFonts w:ascii="仿宋_GB2312" w:eastAsia="仿宋_GB2312"/>
                <w:sz w:val="28"/>
                <w:szCs w:val="28"/>
              </w:rPr>
            </w:pPr>
            <w:r>
              <w:rPr>
                <w:rFonts w:hint="eastAsia" w:ascii="仿宋_GB2312" w:eastAsia="仿宋_GB2312"/>
                <w:sz w:val="28"/>
                <w:szCs w:val="28"/>
              </w:rPr>
              <w:t>联系人</w:t>
            </w:r>
          </w:p>
        </w:tc>
        <w:tc>
          <w:tcPr>
            <w:tcW w:w="1727" w:type="dxa"/>
          </w:tcPr>
          <w:p w14:paraId="593EAD98">
            <w:pPr>
              <w:rPr>
                <w:rFonts w:ascii="仿宋_GB2312" w:eastAsia="仿宋_GB2312"/>
                <w:sz w:val="28"/>
                <w:szCs w:val="28"/>
              </w:rPr>
            </w:pPr>
          </w:p>
        </w:tc>
        <w:tc>
          <w:tcPr>
            <w:tcW w:w="954" w:type="dxa"/>
          </w:tcPr>
          <w:p w14:paraId="6FE9BC14">
            <w:pPr>
              <w:rPr>
                <w:rFonts w:ascii="仿宋_GB2312" w:eastAsia="仿宋_GB2312"/>
                <w:sz w:val="28"/>
                <w:szCs w:val="28"/>
              </w:rPr>
            </w:pPr>
            <w:r>
              <w:rPr>
                <w:rFonts w:hint="eastAsia" w:ascii="仿宋_GB2312" w:eastAsia="仿宋_GB2312"/>
                <w:sz w:val="28"/>
                <w:szCs w:val="28"/>
              </w:rPr>
              <w:t>电话</w:t>
            </w:r>
          </w:p>
        </w:tc>
        <w:tc>
          <w:tcPr>
            <w:tcW w:w="2152" w:type="dxa"/>
            <w:gridSpan w:val="3"/>
          </w:tcPr>
          <w:p w14:paraId="3E1AB8CF">
            <w:pPr>
              <w:rPr>
                <w:rFonts w:ascii="仿宋_GB2312" w:eastAsia="仿宋_GB2312"/>
                <w:sz w:val="28"/>
                <w:szCs w:val="28"/>
              </w:rPr>
            </w:pPr>
          </w:p>
        </w:tc>
        <w:tc>
          <w:tcPr>
            <w:tcW w:w="898" w:type="dxa"/>
          </w:tcPr>
          <w:p w14:paraId="15C0EC1B">
            <w:pPr>
              <w:rPr>
                <w:rFonts w:ascii="仿宋_GB2312" w:eastAsia="仿宋_GB2312"/>
                <w:sz w:val="28"/>
                <w:szCs w:val="28"/>
              </w:rPr>
            </w:pPr>
            <w:r>
              <w:rPr>
                <w:rFonts w:hint="eastAsia" w:ascii="仿宋_GB2312" w:eastAsia="仿宋_GB2312"/>
                <w:sz w:val="28"/>
                <w:szCs w:val="28"/>
              </w:rPr>
              <w:t>手机</w:t>
            </w:r>
          </w:p>
        </w:tc>
        <w:tc>
          <w:tcPr>
            <w:tcW w:w="2244" w:type="dxa"/>
          </w:tcPr>
          <w:p w14:paraId="02266B32">
            <w:pPr>
              <w:rPr>
                <w:rFonts w:ascii="仿宋_GB2312" w:eastAsia="仿宋_GB2312"/>
                <w:sz w:val="28"/>
                <w:szCs w:val="28"/>
              </w:rPr>
            </w:pPr>
          </w:p>
        </w:tc>
      </w:tr>
    </w:tbl>
    <w:p w14:paraId="4C502EF7">
      <w:pPr>
        <w:spacing w:line="400" w:lineRule="exact"/>
        <w:ind w:left="691" w:hanging="690" w:hangingChars="200"/>
        <w:rPr>
          <w:rFonts w:ascii="黑体" w:eastAsia="黑体"/>
          <w:sz w:val="32"/>
          <w:szCs w:val="32"/>
        </w:rPr>
      </w:pPr>
    </w:p>
    <w:p w14:paraId="50B0E431">
      <w:pPr>
        <w:spacing w:line="400" w:lineRule="exact"/>
        <w:ind w:left="691" w:hanging="690" w:hangingChars="200"/>
        <w:rPr>
          <w:rFonts w:ascii="黑体" w:eastAsia="黑体"/>
          <w:sz w:val="32"/>
          <w:szCs w:val="32"/>
        </w:rPr>
      </w:pPr>
      <w:r>
        <w:rPr>
          <w:rFonts w:hint="eastAsia" w:ascii="黑体" w:eastAsia="黑体"/>
          <w:sz w:val="32"/>
          <w:szCs w:val="32"/>
        </w:rPr>
        <w:t>附件3</w:t>
      </w:r>
    </w:p>
    <w:p w14:paraId="0594AF03">
      <w:pPr>
        <w:ind w:firstLine="618" w:firstLineChars="147"/>
        <w:rPr>
          <w:rFonts w:ascii="方正小标宋简体" w:eastAsia="方正小标宋简体"/>
          <w:w w:val="90"/>
          <w:sz w:val="44"/>
          <w:szCs w:val="44"/>
        </w:rPr>
      </w:pPr>
      <w:r>
        <w:rPr>
          <w:rFonts w:hint="eastAsia" w:ascii="方正小标宋简体" w:eastAsia="方正小标宋简体"/>
          <w:w w:val="90"/>
          <w:sz w:val="44"/>
          <w:szCs w:val="44"/>
        </w:rPr>
        <w:t>2024年度福建新闻奖作品系列推荐表（一）</w:t>
      </w:r>
    </w:p>
    <w:tbl>
      <w:tblPr>
        <w:tblStyle w:val="5"/>
        <w:tblW w:w="9391" w:type="dxa"/>
        <w:tblInd w:w="-10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04"/>
        <w:gridCol w:w="822"/>
        <w:gridCol w:w="298"/>
        <w:gridCol w:w="1787"/>
        <w:gridCol w:w="275"/>
        <w:gridCol w:w="1625"/>
        <w:gridCol w:w="160"/>
        <w:gridCol w:w="626"/>
        <w:gridCol w:w="684"/>
        <w:gridCol w:w="688"/>
        <w:gridCol w:w="1622"/>
      </w:tblGrid>
      <w:tr w14:paraId="1D6D36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88" w:hRule="atLeast"/>
        </w:trPr>
        <w:tc>
          <w:tcPr>
            <w:tcW w:w="1626" w:type="dxa"/>
            <w:gridSpan w:val="2"/>
            <w:vMerge w:val="restart"/>
            <w:vAlign w:val="center"/>
          </w:tcPr>
          <w:p w14:paraId="3D9EBA9E">
            <w:pPr>
              <w:spacing w:line="400" w:lineRule="exact"/>
              <w:jc w:val="center"/>
              <w:rPr>
                <w:rFonts w:ascii="仿宋_GB2312" w:eastAsia="仿宋_GB2312"/>
                <w:sz w:val="28"/>
                <w:szCs w:val="28"/>
              </w:rPr>
            </w:pPr>
            <w:r>
              <w:rPr>
                <w:rFonts w:hint="eastAsia" w:ascii="仿宋_GB2312" w:eastAsia="仿宋_GB2312"/>
                <w:sz w:val="28"/>
                <w:szCs w:val="28"/>
              </w:rPr>
              <w:t>作品标题</w:t>
            </w:r>
          </w:p>
        </w:tc>
        <w:tc>
          <w:tcPr>
            <w:tcW w:w="4771" w:type="dxa"/>
            <w:gridSpan w:val="6"/>
            <w:vMerge w:val="restart"/>
            <w:vAlign w:val="center"/>
          </w:tcPr>
          <w:p w14:paraId="5807B39B">
            <w:pPr>
              <w:spacing w:line="400" w:lineRule="exact"/>
              <w:jc w:val="center"/>
              <w:rPr>
                <w:rFonts w:ascii="仿宋_GB2312" w:eastAsia="仿宋_GB2312"/>
                <w:sz w:val="28"/>
                <w:szCs w:val="28"/>
              </w:rPr>
            </w:pPr>
          </w:p>
        </w:tc>
        <w:tc>
          <w:tcPr>
            <w:tcW w:w="1372" w:type="dxa"/>
            <w:gridSpan w:val="2"/>
            <w:vAlign w:val="center"/>
          </w:tcPr>
          <w:p w14:paraId="0B11D338">
            <w:pPr>
              <w:spacing w:line="400" w:lineRule="exact"/>
              <w:rPr>
                <w:rFonts w:ascii="仿宋_GB2312" w:eastAsia="仿宋_GB2312"/>
                <w:spacing w:val="-20"/>
                <w:sz w:val="28"/>
                <w:szCs w:val="28"/>
              </w:rPr>
            </w:pPr>
            <w:r>
              <w:rPr>
                <w:rFonts w:hint="eastAsia" w:ascii="仿宋_GB2312" w:eastAsia="仿宋_GB2312"/>
                <w:spacing w:val="-20"/>
                <w:sz w:val="28"/>
                <w:szCs w:val="28"/>
              </w:rPr>
              <w:t>核定序</w:t>
            </w:r>
            <w:r>
              <w:rPr>
                <w:rFonts w:hint="eastAsia" w:ascii="仿宋_GB2312" w:eastAsia="仿宋_GB2312"/>
                <w:sz w:val="28"/>
                <w:szCs w:val="28"/>
              </w:rPr>
              <w:t>号</w:t>
            </w:r>
          </w:p>
        </w:tc>
        <w:tc>
          <w:tcPr>
            <w:tcW w:w="1622" w:type="dxa"/>
            <w:vAlign w:val="center"/>
          </w:tcPr>
          <w:p w14:paraId="114F8952">
            <w:pPr>
              <w:spacing w:line="400" w:lineRule="exact"/>
              <w:jc w:val="center"/>
              <w:rPr>
                <w:rFonts w:ascii="仿宋_GB2312" w:eastAsia="仿宋_GB2312"/>
                <w:sz w:val="28"/>
                <w:szCs w:val="28"/>
              </w:rPr>
            </w:pPr>
          </w:p>
        </w:tc>
      </w:tr>
      <w:tr w14:paraId="71E38D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15" w:hRule="atLeast"/>
        </w:trPr>
        <w:tc>
          <w:tcPr>
            <w:tcW w:w="1626" w:type="dxa"/>
            <w:gridSpan w:val="2"/>
            <w:vMerge w:val="continue"/>
            <w:vAlign w:val="center"/>
          </w:tcPr>
          <w:p w14:paraId="593D13FB">
            <w:pPr>
              <w:spacing w:line="400" w:lineRule="exact"/>
              <w:jc w:val="center"/>
              <w:rPr>
                <w:rFonts w:ascii="仿宋_GB2312" w:eastAsia="仿宋_GB2312"/>
                <w:sz w:val="28"/>
                <w:szCs w:val="28"/>
              </w:rPr>
            </w:pPr>
          </w:p>
        </w:tc>
        <w:tc>
          <w:tcPr>
            <w:tcW w:w="4771" w:type="dxa"/>
            <w:gridSpan w:val="6"/>
            <w:vMerge w:val="continue"/>
            <w:vAlign w:val="center"/>
          </w:tcPr>
          <w:p w14:paraId="665A42A5">
            <w:pPr>
              <w:spacing w:line="400" w:lineRule="exact"/>
              <w:jc w:val="center"/>
              <w:rPr>
                <w:rFonts w:ascii="仿宋_GB2312" w:eastAsia="仿宋_GB2312"/>
                <w:sz w:val="28"/>
                <w:szCs w:val="28"/>
              </w:rPr>
            </w:pPr>
          </w:p>
        </w:tc>
        <w:tc>
          <w:tcPr>
            <w:tcW w:w="1372" w:type="dxa"/>
            <w:gridSpan w:val="2"/>
            <w:vAlign w:val="center"/>
          </w:tcPr>
          <w:p w14:paraId="6D572CDB">
            <w:pPr>
              <w:spacing w:line="400" w:lineRule="exact"/>
              <w:rPr>
                <w:rFonts w:ascii="仿宋_GB2312" w:eastAsia="仿宋_GB2312"/>
                <w:spacing w:val="-20"/>
                <w:sz w:val="28"/>
                <w:szCs w:val="28"/>
              </w:rPr>
            </w:pPr>
            <w:r>
              <w:rPr>
                <w:rFonts w:hint="eastAsia" w:ascii="仿宋_GB2312" w:eastAsia="仿宋_GB2312"/>
                <w:spacing w:val="-20"/>
                <w:sz w:val="28"/>
                <w:szCs w:val="28"/>
              </w:rPr>
              <w:t>参评项目</w:t>
            </w:r>
          </w:p>
        </w:tc>
        <w:tc>
          <w:tcPr>
            <w:tcW w:w="1622" w:type="dxa"/>
            <w:vAlign w:val="center"/>
          </w:tcPr>
          <w:p w14:paraId="67259872">
            <w:pPr>
              <w:spacing w:line="400" w:lineRule="exact"/>
              <w:jc w:val="center"/>
              <w:rPr>
                <w:rFonts w:ascii="仿宋_GB2312" w:eastAsia="仿宋_GB2312"/>
                <w:sz w:val="28"/>
                <w:szCs w:val="28"/>
              </w:rPr>
            </w:pPr>
          </w:p>
        </w:tc>
      </w:tr>
      <w:tr w14:paraId="5447C3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72" w:hRule="atLeast"/>
        </w:trPr>
        <w:tc>
          <w:tcPr>
            <w:tcW w:w="1626" w:type="dxa"/>
            <w:gridSpan w:val="2"/>
            <w:vMerge w:val="continue"/>
            <w:vAlign w:val="center"/>
          </w:tcPr>
          <w:p w14:paraId="5B1E2378">
            <w:pPr>
              <w:spacing w:line="400" w:lineRule="exact"/>
              <w:jc w:val="center"/>
              <w:rPr>
                <w:rFonts w:ascii="仿宋_GB2312" w:eastAsia="仿宋_GB2312"/>
                <w:sz w:val="28"/>
                <w:szCs w:val="28"/>
              </w:rPr>
            </w:pPr>
          </w:p>
        </w:tc>
        <w:tc>
          <w:tcPr>
            <w:tcW w:w="4771" w:type="dxa"/>
            <w:gridSpan w:val="6"/>
            <w:vMerge w:val="continue"/>
            <w:vAlign w:val="center"/>
          </w:tcPr>
          <w:p w14:paraId="49492BB1">
            <w:pPr>
              <w:spacing w:line="400" w:lineRule="exact"/>
              <w:jc w:val="center"/>
              <w:rPr>
                <w:rFonts w:ascii="仿宋_GB2312" w:eastAsia="仿宋_GB2312"/>
                <w:sz w:val="28"/>
                <w:szCs w:val="28"/>
              </w:rPr>
            </w:pPr>
          </w:p>
        </w:tc>
        <w:tc>
          <w:tcPr>
            <w:tcW w:w="1372" w:type="dxa"/>
            <w:gridSpan w:val="2"/>
            <w:vAlign w:val="center"/>
          </w:tcPr>
          <w:p w14:paraId="4A8BA8DE">
            <w:pPr>
              <w:spacing w:line="400" w:lineRule="exact"/>
              <w:rPr>
                <w:rFonts w:ascii="仿宋_GB2312" w:eastAsia="仿宋_GB2312"/>
                <w:spacing w:val="-20"/>
                <w:sz w:val="28"/>
                <w:szCs w:val="28"/>
              </w:rPr>
            </w:pPr>
            <w:r>
              <w:rPr>
                <w:rFonts w:hint="eastAsia" w:ascii="仿宋_GB2312" w:eastAsia="仿宋_GB2312"/>
                <w:spacing w:val="-20"/>
                <w:sz w:val="28"/>
                <w:szCs w:val="28"/>
              </w:rPr>
              <w:t>参评细项</w:t>
            </w:r>
          </w:p>
        </w:tc>
        <w:tc>
          <w:tcPr>
            <w:tcW w:w="1622" w:type="dxa"/>
            <w:vAlign w:val="center"/>
          </w:tcPr>
          <w:p w14:paraId="27D876B5">
            <w:pPr>
              <w:spacing w:line="400" w:lineRule="exact"/>
              <w:jc w:val="center"/>
              <w:rPr>
                <w:rFonts w:ascii="仿宋_GB2312" w:eastAsia="仿宋_GB2312"/>
                <w:sz w:val="28"/>
                <w:szCs w:val="28"/>
              </w:rPr>
            </w:pPr>
          </w:p>
        </w:tc>
      </w:tr>
      <w:tr w14:paraId="762F6D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exact"/>
        </w:trPr>
        <w:tc>
          <w:tcPr>
            <w:tcW w:w="1626" w:type="dxa"/>
            <w:gridSpan w:val="2"/>
            <w:vAlign w:val="center"/>
          </w:tcPr>
          <w:p w14:paraId="3F659744">
            <w:pPr>
              <w:spacing w:line="300" w:lineRule="exact"/>
              <w:jc w:val="center"/>
              <w:rPr>
                <w:rFonts w:ascii="仿宋_GB2312" w:eastAsia="仿宋_GB2312"/>
                <w:spacing w:val="-20"/>
                <w:sz w:val="28"/>
                <w:szCs w:val="28"/>
              </w:rPr>
            </w:pPr>
            <w:r>
              <w:rPr>
                <w:rFonts w:hint="eastAsia" w:ascii="仿宋_GB2312" w:eastAsia="仿宋_GB2312"/>
                <w:spacing w:val="-20"/>
                <w:sz w:val="28"/>
                <w:szCs w:val="28"/>
              </w:rPr>
              <w:t>主创人员</w:t>
            </w:r>
          </w:p>
          <w:p w14:paraId="427DDCAF">
            <w:pPr>
              <w:spacing w:line="300" w:lineRule="exact"/>
              <w:jc w:val="center"/>
              <w:rPr>
                <w:rFonts w:ascii="仿宋_GB2312" w:eastAsia="仿宋_GB2312"/>
                <w:sz w:val="28"/>
                <w:szCs w:val="28"/>
              </w:rPr>
            </w:pPr>
            <w:r>
              <w:rPr>
                <w:rFonts w:hint="eastAsia" w:ascii="仿宋_GB2312" w:eastAsia="仿宋_GB2312"/>
                <w:sz w:val="28"/>
                <w:szCs w:val="28"/>
              </w:rPr>
              <w:t>（作 者</w:t>
            </w:r>
            <w:r>
              <w:rPr>
                <w:rFonts w:hint="eastAsia" w:ascii="仿宋_GB2312" w:eastAsia="仿宋_GB2312"/>
                <w:spacing w:val="-20"/>
                <w:sz w:val="28"/>
                <w:szCs w:val="28"/>
              </w:rPr>
              <w:t>）</w:t>
            </w:r>
          </w:p>
        </w:tc>
        <w:tc>
          <w:tcPr>
            <w:tcW w:w="3985" w:type="dxa"/>
            <w:gridSpan w:val="4"/>
            <w:vAlign w:val="center"/>
          </w:tcPr>
          <w:p w14:paraId="5EFF63F5">
            <w:pPr>
              <w:spacing w:line="300" w:lineRule="exact"/>
              <w:jc w:val="center"/>
              <w:rPr>
                <w:rFonts w:ascii="仿宋_GB2312" w:eastAsia="仿宋_GB2312"/>
                <w:sz w:val="28"/>
                <w:szCs w:val="28"/>
              </w:rPr>
            </w:pPr>
          </w:p>
        </w:tc>
        <w:tc>
          <w:tcPr>
            <w:tcW w:w="1470" w:type="dxa"/>
            <w:gridSpan w:val="3"/>
            <w:vAlign w:val="center"/>
          </w:tcPr>
          <w:p w14:paraId="0188D9EF">
            <w:pPr>
              <w:spacing w:line="300" w:lineRule="exact"/>
              <w:jc w:val="center"/>
              <w:rPr>
                <w:rFonts w:ascii="仿宋_GB2312" w:eastAsia="仿宋_GB2312"/>
                <w:sz w:val="28"/>
                <w:szCs w:val="28"/>
              </w:rPr>
            </w:pPr>
            <w:r>
              <w:rPr>
                <w:rFonts w:hint="eastAsia" w:ascii="仿宋_GB2312" w:eastAsia="仿宋_GB2312"/>
                <w:sz w:val="28"/>
                <w:szCs w:val="28"/>
              </w:rPr>
              <w:t>编  辑</w:t>
            </w:r>
          </w:p>
        </w:tc>
        <w:tc>
          <w:tcPr>
            <w:tcW w:w="2310" w:type="dxa"/>
            <w:gridSpan w:val="2"/>
            <w:vAlign w:val="center"/>
          </w:tcPr>
          <w:p w14:paraId="4CFA2F64">
            <w:pPr>
              <w:spacing w:line="300" w:lineRule="exact"/>
              <w:jc w:val="center"/>
              <w:rPr>
                <w:rFonts w:ascii="仿宋" w:hAnsi="仿宋" w:eastAsia="仿宋"/>
                <w:szCs w:val="21"/>
              </w:rPr>
            </w:pPr>
            <w:r>
              <w:rPr>
                <w:rFonts w:hint="eastAsia" w:ascii="仿宋" w:hAnsi="仿宋" w:eastAsia="仿宋"/>
                <w:szCs w:val="21"/>
              </w:rPr>
              <w:t>广电作品</w:t>
            </w:r>
          </w:p>
          <w:p w14:paraId="46C48B59">
            <w:pPr>
              <w:spacing w:line="300" w:lineRule="exact"/>
              <w:jc w:val="center"/>
              <w:rPr>
                <w:rFonts w:ascii="仿宋" w:hAnsi="仿宋" w:eastAsia="仿宋"/>
                <w:szCs w:val="21"/>
              </w:rPr>
            </w:pPr>
            <w:r>
              <w:rPr>
                <w:rFonts w:hint="eastAsia" w:ascii="仿宋" w:hAnsi="仿宋" w:eastAsia="仿宋"/>
                <w:szCs w:val="21"/>
              </w:rPr>
              <w:t>不另报责编</w:t>
            </w:r>
          </w:p>
        </w:tc>
      </w:tr>
      <w:tr w14:paraId="498F6A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86" w:hRule="atLeast"/>
        </w:trPr>
        <w:tc>
          <w:tcPr>
            <w:tcW w:w="1626" w:type="dxa"/>
            <w:gridSpan w:val="2"/>
            <w:vAlign w:val="center"/>
          </w:tcPr>
          <w:p w14:paraId="312F263C">
            <w:pPr>
              <w:spacing w:line="0" w:lineRule="atLeast"/>
              <w:jc w:val="center"/>
              <w:rPr>
                <w:rFonts w:ascii="仿宋_GB2312" w:eastAsia="仿宋_GB2312"/>
                <w:sz w:val="28"/>
                <w:szCs w:val="28"/>
              </w:rPr>
            </w:pPr>
            <w:r>
              <w:rPr>
                <w:rFonts w:hint="eastAsia" w:ascii="仿宋_GB2312" w:eastAsia="仿宋_GB2312"/>
                <w:sz w:val="28"/>
                <w:szCs w:val="28"/>
              </w:rPr>
              <w:t>原创单位</w:t>
            </w:r>
          </w:p>
        </w:tc>
        <w:tc>
          <w:tcPr>
            <w:tcW w:w="2360" w:type="dxa"/>
            <w:gridSpan w:val="3"/>
            <w:vAlign w:val="center"/>
          </w:tcPr>
          <w:p w14:paraId="35CED24A">
            <w:pPr>
              <w:spacing w:line="0" w:lineRule="atLeast"/>
              <w:jc w:val="center"/>
              <w:rPr>
                <w:rFonts w:ascii="仿宋_GB2312" w:eastAsia="仿宋_GB2312"/>
                <w:sz w:val="28"/>
                <w:szCs w:val="28"/>
              </w:rPr>
            </w:pPr>
          </w:p>
        </w:tc>
        <w:tc>
          <w:tcPr>
            <w:tcW w:w="1625" w:type="dxa"/>
            <w:vMerge w:val="restart"/>
            <w:vAlign w:val="center"/>
          </w:tcPr>
          <w:p w14:paraId="71748348">
            <w:pPr>
              <w:spacing w:line="0" w:lineRule="atLeast"/>
              <w:jc w:val="center"/>
              <w:rPr>
                <w:rFonts w:ascii="仿宋_GB2312" w:eastAsia="仿宋_GB2312"/>
                <w:sz w:val="28"/>
                <w:szCs w:val="28"/>
              </w:rPr>
            </w:pPr>
            <w:r>
              <w:rPr>
                <w:rFonts w:hint="eastAsia" w:ascii="仿宋_GB2312" w:eastAsia="仿宋_GB2312"/>
                <w:sz w:val="28"/>
                <w:szCs w:val="28"/>
              </w:rPr>
              <w:t>刊播日期</w:t>
            </w:r>
          </w:p>
        </w:tc>
        <w:tc>
          <w:tcPr>
            <w:tcW w:w="3780" w:type="dxa"/>
            <w:gridSpan w:val="5"/>
            <w:vMerge w:val="restart"/>
            <w:vAlign w:val="center"/>
          </w:tcPr>
          <w:p w14:paraId="293E2EA0">
            <w:pPr>
              <w:spacing w:line="0" w:lineRule="atLeast"/>
              <w:rPr>
                <w:rFonts w:ascii="仿宋_GB2312" w:eastAsia="仿宋_GB2312"/>
                <w:szCs w:val="21"/>
              </w:rPr>
            </w:pPr>
            <w:r>
              <w:rPr>
                <w:rFonts w:hint="eastAsia" w:ascii="仿宋_GB2312" w:eastAsia="仿宋_GB2312"/>
                <w:szCs w:val="21"/>
              </w:rPr>
              <w:t>广电作品填报  月  日  时  分，系列报道填写起止时间</w:t>
            </w:r>
          </w:p>
        </w:tc>
      </w:tr>
      <w:tr w14:paraId="5304DE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23" w:hRule="atLeast"/>
        </w:trPr>
        <w:tc>
          <w:tcPr>
            <w:tcW w:w="1626" w:type="dxa"/>
            <w:gridSpan w:val="2"/>
            <w:vAlign w:val="center"/>
          </w:tcPr>
          <w:p w14:paraId="1915EDB7">
            <w:pPr>
              <w:spacing w:line="0" w:lineRule="atLeast"/>
              <w:jc w:val="center"/>
              <w:rPr>
                <w:rFonts w:ascii="仿宋_GB2312" w:eastAsia="仿宋_GB2312"/>
                <w:sz w:val="28"/>
                <w:szCs w:val="28"/>
              </w:rPr>
            </w:pPr>
            <w:r>
              <w:rPr>
                <w:rFonts w:hint="eastAsia" w:ascii="仿宋_GB2312" w:eastAsia="仿宋_GB2312"/>
                <w:sz w:val="28"/>
                <w:szCs w:val="28"/>
              </w:rPr>
              <w:t>刊播单位</w:t>
            </w:r>
          </w:p>
        </w:tc>
        <w:tc>
          <w:tcPr>
            <w:tcW w:w="2360" w:type="dxa"/>
            <w:gridSpan w:val="3"/>
            <w:vAlign w:val="center"/>
          </w:tcPr>
          <w:p w14:paraId="45E935BB">
            <w:pPr>
              <w:spacing w:line="0" w:lineRule="atLeast"/>
              <w:jc w:val="center"/>
              <w:rPr>
                <w:rFonts w:ascii="仿宋_GB2312" w:eastAsia="仿宋_GB2312"/>
                <w:sz w:val="28"/>
                <w:szCs w:val="28"/>
              </w:rPr>
            </w:pPr>
          </w:p>
        </w:tc>
        <w:tc>
          <w:tcPr>
            <w:tcW w:w="1625" w:type="dxa"/>
            <w:vMerge w:val="continue"/>
            <w:vAlign w:val="center"/>
          </w:tcPr>
          <w:p w14:paraId="68E26814">
            <w:pPr>
              <w:spacing w:line="0" w:lineRule="atLeast"/>
              <w:jc w:val="center"/>
              <w:rPr>
                <w:rFonts w:ascii="仿宋_GB2312" w:eastAsia="仿宋_GB2312"/>
                <w:sz w:val="28"/>
                <w:szCs w:val="28"/>
              </w:rPr>
            </w:pPr>
          </w:p>
        </w:tc>
        <w:tc>
          <w:tcPr>
            <w:tcW w:w="3780" w:type="dxa"/>
            <w:gridSpan w:val="5"/>
            <w:vMerge w:val="continue"/>
            <w:vAlign w:val="center"/>
          </w:tcPr>
          <w:p w14:paraId="364ECB99">
            <w:pPr>
              <w:spacing w:line="0" w:lineRule="atLeast"/>
              <w:rPr>
                <w:rFonts w:ascii="仿宋_GB2312" w:eastAsia="仿宋_GB2312"/>
                <w:szCs w:val="21"/>
              </w:rPr>
            </w:pPr>
          </w:p>
        </w:tc>
      </w:tr>
      <w:tr w14:paraId="41354E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56" w:hRule="exact"/>
        </w:trPr>
        <w:tc>
          <w:tcPr>
            <w:tcW w:w="1626" w:type="dxa"/>
            <w:gridSpan w:val="2"/>
            <w:vAlign w:val="center"/>
          </w:tcPr>
          <w:p w14:paraId="50B68964">
            <w:pPr>
              <w:spacing w:line="0" w:lineRule="atLeast"/>
              <w:jc w:val="center"/>
              <w:rPr>
                <w:rFonts w:ascii="仿宋_GB2312" w:eastAsia="仿宋_GB2312"/>
                <w:sz w:val="28"/>
                <w:szCs w:val="28"/>
              </w:rPr>
            </w:pPr>
            <w:r>
              <w:rPr>
                <w:rFonts w:hint="eastAsia" w:ascii="仿宋_GB2312" w:eastAsia="仿宋_GB2312"/>
                <w:sz w:val="28"/>
                <w:szCs w:val="28"/>
              </w:rPr>
              <w:t>刊播版面</w:t>
            </w:r>
          </w:p>
          <w:p w14:paraId="29ACBE1F">
            <w:pPr>
              <w:spacing w:line="0" w:lineRule="atLeast"/>
              <w:jc w:val="center"/>
              <w:rPr>
                <w:rFonts w:ascii="仿宋_GB2312" w:eastAsia="仿宋_GB2312"/>
                <w:sz w:val="28"/>
                <w:szCs w:val="28"/>
              </w:rPr>
            </w:pPr>
            <w:r>
              <w:rPr>
                <w:rFonts w:hint="eastAsia" w:ascii="仿宋_GB2312" w:eastAsia="仿宋_GB2312"/>
                <w:sz w:val="28"/>
                <w:szCs w:val="28"/>
              </w:rPr>
              <w:t>栏目/网址</w:t>
            </w:r>
          </w:p>
        </w:tc>
        <w:tc>
          <w:tcPr>
            <w:tcW w:w="2360" w:type="dxa"/>
            <w:gridSpan w:val="3"/>
            <w:vAlign w:val="center"/>
          </w:tcPr>
          <w:p w14:paraId="76F8E908">
            <w:pPr>
              <w:spacing w:line="0" w:lineRule="atLeast"/>
              <w:jc w:val="center"/>
              <w:rPr>
                <w:rFonts w:ascii="仿宋_GB2312" w:eastAsia="仿宋_GB2312"/>
                <w:szCs w:val="21"/>
              </w:rPr>
            </w:pPr>
            <w:r>
              <w:rPr>
                <w:rFonts w:hint="eastAsia" w:ascii="仿宋_GB2312" w:eastAsia="仿宋_GB2312"/>
                <w:szCs w:val="21"/>
              </w:rPr>
              <w:t>广电作品填报频率、频道以及栏目名称</w:t>
            </w:r>
          </w:p>
        </w:tc>
        <w:tc>
          <w:tcPr>
            <w:tcW w:w="1625" w:type="dxa"/>
            <w:vAlign w:val="center"/>
          </w:tcPr>
          <w:p w14:paraId="246C9BF1">
            <w:pPr>
              <w:spacing w:line="0" w:lineRule="atLeast"/>
              <w:jc w:val="center"/>
              <w:rPr>
                <w:rFonts w:ascii="仿宋_GB2312" w:eastAsia="仿宋_GB2312"/>
                <w:sz w:val="28"/>
                <w:szCs w:val="28"/>
              </w:rPr>
            </w:pPr>
            <w:r>
              <w:rPr>
                <w:rFonts w:hint="eastAsia" w:ascii="仿宋_GB2312" w:eastAsia="仿宋_GB2312"/>
                <w:sz w:val="28"/>
                <w:szCs w:val="28"/>
              </w:rPr>
              <w:t>作品字数</w:t>
            </w:r>
          </w:p>
          <w:p w14:paraId="3B29CB65">
            <w:pPr>
              <w:spacing w:line="0" w:lineRule="atLeast"/>
              <w:jc w:val="center"/>
              <w:rPr>
                <w:rFonts w:ascii="仿宋_GB2312" w:eastAsia="仿宋_GB2312"/>
                <w:sz w:val="28"/>
                <w:szCs w:val="28"/>
              </w:rPr>
            </w:pPr>
            <w:r>
              <w:rPr>
                <w:rFonts w:hint="eastAsia" w:ascii="仿宋_GB2312" w:eastAsia="仿宋_GB2312"/>
                <w:sz w:val="28"/>
                <w:szCs w:val="28"/>
              </w:rPr>
              <w:t>（时长）</w:t>
            </w:r>
          </w:p>
        </w:tc>
        <w:tc>
          <w:tcPr>
            <w:tcW w:w="3780" w:type="dxa"/>
            <w:gridSpan w:val="5"/>
            <w:vAlign w:val="center"/>
          </w:tcPr>
          <w:p w14:paraId="7A482856">
            <w:pPr>
              <w:spacing w:line="0" w:lineRule="atLeast"/>
              <w:rPr>
                <w:rFonts w:ascii="仿宋_GB2312" w:eastAsia="仿宋_GB2312"/>
                <w:szCs w:val="21"/>
              </w:rPr>
            </w:pPr>
            <w:r>
              <w:rPr>
                <w:rFonts w:hint="eastAsia" w:ascii="仿宋_GB2312" w:eastAsia="仿宋_GB2312"/>
                <w:szCs w:val="21"/>
              </w:rPr>
              <w:t>系列报道分别填写三件代表作字数、时长</w:t>
            </w:r>
          </w:p>
        </w:tc>
      </w:tr>
      <w:tr w14:paraId="33635D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14" w:hRule="exact"/>
        </w:trPr>
        <w:tc>
          <w:tcPr>
            <w:tcW w:w="804" w:type="dxa"/>
            <w:vAlign w:val="center"/>
          </w:tcPr>
          <w:p w14:paraId="52E2C00C">
            <w:pPr>
              <w:spacing w:line="400" w:lineRule="exact"/>
              <w:jc w:val="center"/>
              <w:rPr>
                <w:rFonts w:ascii="仿宋_GB2312" w:eastAsia="仿宋_GB2312"/>
                <w:sz w:val="28"/>
                <w:szCs w:val="28"/>
              </w:rPr>
            </w:pPr>
            <w:r>
              <w:rPr>
                <w:rFonts w:hint="eastAsia" w:ascii="仿宋_GB2312" w:eastAsia="仿宋_GB2312"/>
                <w:sz w:val="28"/>
                <w:szCs w:val="28"/>
              </w:rPr>
              <w:t>作</w:t>
            </w:r>
          </w:p>
          <w:p w14:paraId="52863E3E">
            <w:pPr>
              <w:spacing w:line="400" w:lineRule="exact"/>
              <w:jc w:val="center"/>
              <w:rPr>
                <w:rFonts w:ascii="仿宋_GB2312" w:eastAsia="仿宋_GB2312"/>
                <w:sz w:val="28"/>
                <w:szCs w:val="28"/>
              </w:rPr>
            </w:pPr>
            <w:r>
              <w:rPr>
                <w:rFonts w:hint="eastAsia" w:ascii="仿宋_GB2312" w:eastAsia="仿宋_GB2312"/>
                <w:sz w:val="28"/>
                <w:szCs w:val="28"/>
              </w:rPr>
              <w:t>品</w:t>
            </w:r>
          </w:p>
          <w:p w14:paraId="63BC5D0F">
            <w:pPr>
              <w:spacing w:line="400" w:lineRule="exact"/>
              <w:jc w:val="center"/>
              <w:rPr>
                <w:rFonts w:ascii="仿宋_GB2312" w:eastAsia="仿宋_GB2312"/>
                <w:sz w:val="28"/>
                <w:szCs w:val="28"/>
              </w:rPr>
            </w:pPr>
            <w:r>
              <w:rPr>
                <w:rFonts w:hint="eastAsia" w:ascii="仿宋_GB2312" w:eastAsia="仿宋_GB2312"/>
                <w:sz w:val="28"/>
                <w:szCs w:val="28"/>
              </w:rPr>
              <w:t>简</w:t>
            </w:r>
          </w:p>
          <w:p w14:paraId="5B48BAED">
            <w:pPr>
              <w:spacing w:line="400" w:lineRule="exact"/>
              <w:jc w:val="center"/>
              <w:rPr>
                <w:rFonts w:ascii="仿宋_GB2312" w:eastAsia="仿宋_GB2312"/>
                <w:sz w:val="28"/>
                <w:szCs w:val="28"/>
              </w:rPr>
            </w:pPr>
            <w:r>
              <w:rPr>
                <w:rFonts w:hint="eastAsia" w:ascii="仿宋_GB2312" w:eastAsia="仿宋_GB2312"/>
                <w:sz w:val="28"/>
                <w:szCs w:val="28"/>
              </w:rPr>
              <w:t>介</w:t>
            </w:r>
          </w:p>
        </w:tc>
        <w:tc>
          <w:tcPr>
            <w:tcW w:w="8587" w:type="dxa"/>
            <w:gridSpan w:val="10"/>
            <w:vAlign w:val="center"/>
          </w:tcPr>
          <w:p w14:paraId="4C7E68D3">
            <w:pPr>
              <w:jc w:val="center"/>
              <w:rPr>
                <w:rFonts w:ascii="仿宋_GB2312" w:eastAsia="仿宋_GB2312"/>
                <w:szCs w:val="21"/>
              </w:rPr>
            </w:pPr>
            <w:r>
              <w:rPr>
                <w:rFonts w:hint="eastAsia" w:ascii="仿宋_GB2312" w:eastAsia="仿宋_GB2312"/>
                <w:szCs w:val="21"/>
              </w:rPr>
              <w:t>填报作品全媒体采编制播发等情况。不超过500字。</w:t>
            </w:r>
          </w:p>
        </w:tc>
      </w:tr>
      <w:tr w14:paraId="2EF4DC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99" w:hRule="exact"/>
        </w:trPr>
        <w:tc>
          <w:tcPr>
            <w:tcW w:w="804" w:type="dxa"/>
            <w:vAlign w:val="center"/>
          </w:tcPr>
          <w:p w14:paraId="04D4CA0E">
            <w:pPr>
              <w:spacing w:line="0" w:lineRule="atLeast"/>
              <w:jc w:val="center"/>
              <w:rPr>
                <w:rFonts w:ascii="仿宋_GB2312" w:eastAsia="仿宋_GB2312"/>
                <w:sz w:val="28"/>
                <w:szCs w:val="28"/>
              </w:rPr>
            </w:pPr>
            <w:r>
              <w:rPr>
                <w:rFonts w:hint="eastAsia" w:ascii="仿宋_GB2312" w:eastAsia="仿宋_GB2312"/>
                <w:sz w:val="28"/>
                <w:szCs w:val="28"/>
              </w:rPr>
              <w:t>社</w:t>
            </w:r>
          </w:p>
          <w:p w14:paraId="37E4D8BD">
            <w:pPr>
              <w:spacing w:line="0" w:lineRule="atLeast"/>
              <w:jc w:val="center"/>
              <w:rPr>
                <w:rFonts w:ascii="仿宋_GB2312" w:eastAsia="仿宋_GB2312"/>
                <w:sz w:val="28"/>
                <w:szCs w:val="28"/>
              </w:rPr>
            </w:pPr>
            <w:r>
              <w:rPr>
                <w:rFonts w:hint="eastAsia" w:ascii="仿宋_GB2312" w:eastAsia="仿宋_GB2312"/>
                <w:sz w:val="28"/>
                <w:szCs w:val="28"/>
              </w:rPr>
              <w:t>会</w:t>
            </w:r>
          </w:p>
          <w:p w14:paraId="0AB55CC2">
            <w:pPr>
              <w:spacing w:line="0" w:lineRule="atLeast"/>
              <w:jc w:val="center"/>
              <w:rPr>
                <w:rFonts w:ascii="仿宋_GB2312" w:eastAsia="仿宋_GB2312"/>
                <w:sz w:val="28"/>
                <w:szCs w:val="28"/>
              </w:rPr>
            </w:pPr>
            <w:r>
              <w:rPr>
                <w:rFonts w:hint="eastAsia" w:ascii="仿宋_GB2312" w:eastAsia="仿宋_GB2312"/>
                <w:sz w:val="28"/>
                <w:szCs w:val="28"/>
              </w:rPr>
              <w:t>效</w:t>
            </w:r>
          </w:p>
          <w:p w14:paraId="0499CE1E">
            <w:pPr>
              <w:spacing w:line="0" w:lineRule="atLeast"/>
              <w:jc w:val="center"/>
              <w:rPr>
                <w:rFonts w:ascii="仿宋_GB2312" w:eastAsia="仿宋_GB2312"/>
                <w:sz w:val="28"/>
                <w:szCs w:val="28"/>
              </w:rPr>
            </w:pPr>
            <w:r>
              <w:rPr>
                <w:rFonts w:hint="eastAsia" w:ascii="仿宋_GB2312" w:eastAsia="仿宋_GB2312"/>
                <w:sz w:val="28"/>
                <w:szCs w:val="28"/>
              </w:rPr>
              <w:t>果</w:t>
            </w:r>
          </w:p>
        </w:tc>
        <w:tc>
          <w:tcPr>
            <w:tcW w:w="8587" w:type="dxa"/>
            <w:gridSpan w:val="10"/>
            <w:vAlign w:val="center"/>
          </w:tcPr>
          <w:p w14:paraId="509D3702">
            <w:pPr>
              <w:spacing w:line="300" w:lineRule="exact"/>
              <w:ind w:firstLine="470" w:firstLineChars="200"/>
              <w:rPr>
                <w:rFonts w:ascii="仿宋_GB2312" w:eastAsia="仿宋_GB2312"/>
                <w:szCs w:val="21"/>
              </w:rPr>
            </w:pPr>
            <w:r>
              <w:rPr>
                <w:rFonts w:hint="eastAsia" w:ascii="仿宋_GB2312" w:eastAsia="仿宋_GB2312"/>
                <w:szCs w:val="21"/>
              </w:rPr>
              <w:t>在此栏内填报作品刊播后的社会影响，转载、引用、点击量、转发量、受众参与度等情况，不超过500字。</w:t>
            </w:r>
          </w:p>
          <w:p w14:paraId="3043AC61">
            <w:pPr>
              <w:spacing w:line="300" w:lineRule="exact"/>
              <w:ind w:firstLine="470" w:firstLineChars="200"/>
              <w:rPr>
                <w:rFonts w:ascii="仿宋_GB2312" w:eastAsia="仿宋_GB2312"/>
                <w:szCs w:val="21"/>
              </w:rPr>
            </w:pPr>
            <w:r>
              <w:rPr>
                <w:rFonts w:hint="eastAsia" w:ascii="仿宋_GB2312" w:eastAsia="仿宋_GB2312"/>
                <w:szCs w:val="21"/>
              </w:rPr>
              <w:t>国际传播作品填报境外落地、转载、引用、反响等情况。并提供境外用户的浏览量、点击率、转发量和受众参与度、评价等国际传播效果等情况，附证明依据链接或截图等，不超过800字（可另附页）。</w:t>
            </w:r>
          </w:p>
        </w:tc>
      </w:tr>
      <w:tr w14:paraId="208114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91" w:hRule="exact"/>
        </w:trPr>
        <w:tc>
          <w:tcPr>
            <w:tcW w:w="804" w:type="dxa"/>
            <w:vAlign w:val="center"/>
          </w:tcPr>
          <w:p w14:paraId="0FF1C253">
            <w:pPr>
              <w:spacing w:line="0" w:lineRule="atLeast"/>
              <w:jc w:val="center"/>
              <w:rPr>
                <w:rFonts w:ascii="仿宋_GB2312" w:eastAsia="仿宋_GB2312"/>
                <w:sz w:val="28"/>
                <w:szCs w:val="28"/>
              </w:rPr>
            </w:pPr>
            <w:r>
              <w:rPr>
                <w:rFonts w:hint="eastAsia" w:ascii="仿宋_GB2312" w:eastAsia="仿宋_GB2312"/>
                <w:sz w:val="28"/>
                <w:szCs w:val="28"/>
              </w:rPr>
              <w:t>推</w:t>
            </w:r>
          </w:p>
          <w:p w14:paraId="6BD811CC">
            <w:pPr>
              <w:spacing w:line="0" w:lineRule="atLeast"/>
              <w:jc w:val="center"/>
              <w:rPr>
                <w:rFonts w:ascii="仿宋_GB2312" w:eastAsia="仿宋_GB2312"/>
                <w:sz w:val="28"/>
                <w:szCs w:val="28"/>
              </w:rPr>
            </w:pPr>
            <w:r>
              <w:rPr>
                <w:rFonts w:hint="eastAsia" w:ascii="仿宋_GB2312" w:eastAsia="仿宋_GB2312"/>
                <w:sz w:val="28"/>
                <w:szCs w:val="28"/>
              </w:rPr>
              <w:t>荐</w:t>
            </w:r>
          </w:p>
          <w:p w14:paraId="0357F969">
            <w:pPr>
              <w:spacing w:line="0" w:lineRule="atLeast"/>
              <w:jc w:val="center"/>
              <w:rPr>
                <w:rFonts w:ascii="仿宋_GB2312" w:eastAsia="仿宋_GB2312"/>
                <w:sz w:val="28"/>
                <w:szCs w:val="28"/>
              </w:rPr>
            </w:pPr>
            <w:r>
              <w:rPr>
                <w:rFonts w:hint="eastAsia" w:ascii="仿宋_GB2312" w:eastAsia="仿宋_GB2312"/>
                <w:sz w:val="28"/>
                <w:szCs w:val="28"/>
              </w:rPr>
              <w:t>理</w:t>
            </w:r>
          </w:p>
          <w:p w14:paraId="3FA3E480">
            <w:pPr>
              <w:spacing w:line="0" w:lineRule="atLeast"/>
              <w:jc w:val="center"/>
              <w:rPr>
                <w:rFonts w:ascii="仿宋_GB2312" w:eastAsia="仿宋_GB2312"/>
                <w:sz w:val="28"/>
                <w:szCs w:val="28"/>
              </w:rPr>
            </w:pPr>
            <w:r>
              <w:rPr>
                <w:rFonts w:hint="eastAsia" w:ascii="仿宋_GB2312" w:eastAsia="仿宋_GB2312"/>
                <w:sz w:val="28"/>
                <w:szCs w:val="28"/>
              </w:rPr>
              <w:t>由</w:t>
            </w:r>
          </w:p>
        </w:tc>
        <w:tc>
          <w:tcPr>
            <w:tcW w:w="8587" w:type="dxa"/>
            <w:gridSpan w:val="10"/>
            <w:vAlign w:val="center"/>
          </w:tcPr>
          <w:p w14:paraId="60912A9A">
            <w:pPr>
              <w:jc w:val="center"/>
              <w:rPr>
                <w:rFonts w:ascii="仿宋_GB2312" w:eastAsia="仿宋_GB2312"/>
                <w:sz w:val="28"/>
                <w:szCs w:val="28"/>
              </w:rPr>
            </w:pPr>
          </w:p>
        </w:tc>
      </w:tr>
      <w:tr w14:paraId="712455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588" w:hRule="exact"/>
        </w:trPr>
        <w:tc>
          <w:tcPr>
            <w:tcW w:w="9391" w:type="dxa"/>
            <w:gridSpan w:val="11"/>
            <w:vAlign w:val="center"/>
          </w:tcPr>
          <w:p w14:paraId="050870C5">
            <w:pPr>
              <w:spacing w:line="400" w:lineRule="exact"/>
              <w:ind w:firstLine="610" w:firstLineChars="200"/>
              <w:rPr>
                <w:rFonts w:ascii="仿宋_GB2312" w:eastAsia="仿宋_GB2312"/>
                <w:sz w:val="28"/>
                <w:szCs w:val="28"/>
              </w:rPr>
            </w:pPr>
            <w:r>
              <w:rPr>
                <w:rFonts w:hint="eastAsia" w:ascii="仿宋_GB2312" w:eastAsia="仿宋_GB2312"/>
                <w:sz w:val="28"/>
                <w:szCs w:val="28"/>
              </w:rPr>
              <w:t>经我单位审核并公示，该作品内容真实，相关申报材料属实。我单位同意推荐该作品参加2024年度福建新闻奖评选。</w:t>
            </w:r>
          </w:p>
          <w:p w14:paraId="01B12B3B">
            <w:pPr>
              <w:spacing w:line="400" w:lineRule="exact"/>
              <w:rPr>
                <w:rFonts w:ascii="仿宋_GB2312" w:eastAsia="仿宋_GB2312"/>
                <w:sz w:val="28"/>
                <w:szCs w:val="28"/>
              </w:rPr>
            </w:pPr>
            <w:r>
              <w:rPr>
                <w:rFonts w:hint="eastAsia" w:ascii="仿宋_GB2312" w:eastAsia="仿宋_GB2312"/>
                <w:sz w:val="28"/>
                <w:szCs w:val="28"/>
              </w:rPr>
              <w:t>推荐单位（负责人签字并盖公章）：      设区市记协（加盖公章）</w:t>
            </w:r>
          </w:p>
          <w:p w14:paraId="529DF5E9">
            <w:pPr>
              <w:spacing w:line="400" w:lineRule="exact"/>
              <w:jc w:val="center"/>
              <w:rPr>
                <w:rFonts w:ascii="仿宋_GB2312" w:eastAsia="仿宋_GB2312"/>
                <w:sz w:val="28"/>
                <w:szCs w:val="28"/>
              </w:rPr>
            </w:pPr>
            <w:r>
              <w:rPr>
                <w:rFonts w:hint="eastAsia" w:ascii="仿宋_GB2312" w:eastAsia="仿宋_GB2312"/>
                <w:sz w:val="28"/>
                <w:szCs w:val="28"/>
              </w:rPr>
              <w:t>2025年  月  日                         2025年  月   日</w:t>
            </w:r>
          </w:p>
        </w:tc>
      </w:tr>
      <w:tr w14:paraId="4E8DF3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25" w:hRule="exact"/>
        </w:trPr>
        <w:tc>
          <w:tcPr>
            <w:tcW w:w="1924" w:type="dxa"/>
            <w:gridSpan w:val="3"/>
            <w:vAlign w:val="center"/>
          </w:tcPr>
          <w:p w14:paraId="4744A4E2">
            <w:pPr>
              <w:jc w:val="center"/>
              <w:rPr>
                <w:rFonts w:ascii="仿宋_GB2312" w:eastAsia="仿宋_GB2312"/>
                <w:sz w:val="28"/>
                <w:szCs w:val="28"/>
              </w:rPr>
            </w:pPr>
            <w:r>
              <w:rPr>
                <w:rFonts w:hint="eastAsia" w:ascii="仿宋_GB2312" w:eastAsia="仿宋_GB2312"/>
                <w:sz w:val="28"/>
                <w:szCs w:val="28"/>
              </w:rPr>
              <w:t>联系人</w:t>
            </w:r>
          </w:p>
        </w:tc>
        <w:tc>
          <w:tcPr>
            <w:tcW w:w="1787" w:type="dxa"/>
            <w:vAlign w:val="center"/>
          </w:tcPr>
          <w:p w14:paraId="1CB0C99A">
            <w:pPr>
              <w:jc w:val="center"/>
              <w:rPr>
                <w:rFonts w:ascii="仿宋_GB2312" w:eastAsia="仿宋_GB2312"/>
                <w:sz w:val="28"/>
                <w:szCs w:val="28"/>
              </w:rPr>
            </w:pPr>
          </w:p>
        </w:tc>
        <w:tc>
          <w:tcPr>
            <w:tcW w:w="2060" w:type="dxa"/>
            <w:gridSpan w:val="3"/>
            <w:vAlign w:val="center"/>
          </w:tcPr>
          <w:p w14:paraId="68354DC9">
            <w:pPr>
              <w:jc w:val="center"/>
              <w:rPr>
                <w:rFonts w:ascii="仿宋_GB2312" w:eastAsia="仿宋_GB2312"/>
                <w:sz w:val="28"/>
                <w:szCs w:val="28"/>
              </w:rPr>
            </w:pPr>
            <w:r>
              <w:rPr>
                <w:rFonts w:hint="eastAsia" w:ascii="仿宋_GB2312" w:eastAsia="仿宋_GB2312"/>
                <w:sz w:val="28"/>
                <w:szCs w:val="28"/>
              </w:rPr>
              <w:t>电话（手机）</w:t>
            </w:r>
          </w:p>
        </w:tc>
        <w:tc>
          <w:tcPr>
            <w:tcW w:w="3620" w:type="dxa"/>
            <w:gridSpan w:val="4"/>
            <w:vAlign w:val="center"/>
          </w:tcPr>
          <w:p w14:paraId="2AD07412">
            <w:pPr>
              <w:jc w:val="center"/>
              <w:rPr>
                <w:rFonts w:ascii="仿宋_GB2312" w:eastAsia="仿宋_GB2312"/>
                <w:sz w:val="28"/>
                <w:szCs w:val="28"/>
              </w:rPr>
            </w:pPr>
          </w:p>
        </w:tc>
      </w:tr>
    </w:tbl>
    <w:p w14:paraId="60140A54">
      <w:pPr>
        <w:ind w:firstLine="305" w:firstLineChars="100"/>
        <w:rPr>
          <w:rFonts w:ascii="仿宋_GB2312" w:eastAsia="仿宋_GB2312"/>
          <w:sz w:val="28"/>
          <w:szCs w:val="28"/>
        </w:rPr>
      </w:pPr>
      <w:r>
        <w:rPr>
          <w:rFonts w:hint="eastAsia" w:ascii="仿宋_GB2312" w:eastAsia="仿宋_GB2312"/>
          <w:sz w:val="28"/>
          <w:szCs w:val="28"/>
        </w:rPr>
        <w:t>（此表仅需1份，装订在参评作品前。表上的核定序号不填写）</w:t>
      </w:r>
    </w:p>
    <w:p w14:paraId="3FF9BF0A">
      <w:pPr>
        <w:spacing w:line="400" w:lineRule="exact"/>
        <w:ind w:left="691" w:hanging="690" w:hangingChars="200"/>
        <w:rPr>
          <w:rFonts w:ascii="黑体" w:eastAsia="黑体"/>
          <w:sz w:val="32"/>
          <w:szCs w:val="32"/>
        </w:rPr>
      </w:pPr>
      <w:r>
        <w:rPr>
          <w:rFonts w:hint="eastAsia" w:ascii="黑体" w:eastAsia="黑体"/>
          <w:sz w:val="32"/>
          <w:szCs w:val="32"/>
        </w:rPr>
        <w:t>附件4</w:t>
      </w:r>
    </w:p>
    <w:p w14:paraId="40145940">
      <w:pPr>
        <w:jc w:val="center"/>
        <w:rPr>
          <w:rFonts w:ascii="方正小标宋简体" w:eastAsia="方正小标宋简体"/>
          <w:w w:val="90"/>
          <w:sz w:val="44"/>
          <w:szCs w:val="44"/>
        </w:rPr>
      </w:pPr>
      <w:r>
        <w:rPr>
          <w:rFonts w:hint="eastAsia" w:ascii="方正小标宋简体" w:eastAsia="方正小标宋简体"/>
          <w:w w:val="90"/>
          <w:sz w:val="44"/>
          <w:szCs w:val="44"/>
        </w:rPr>
        <w:t>2024年度福建新闻奖作品系列推荐表（二）</w:t>
      </w:r>
    </w:p>
    <w:tbl>
      <w:tblPr>
        <w:tblStyle w:val="5"/>
        <w:tblW w:w="9490" w:type="dxa"/>
        <w:tblInd w:w="-10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03"/>
        <w:gridCol w:w="704"/>
        <w:gridCol w:w="2908"/>
        <w:gridCol w:w="867"/>
        <w:gridCol w:w="512"/>
        <w:gridCol w:w="356"/>
        <w:gridCol w:w="1480"/>
        <w:gridCol w:w="1860"/>
      </w:tblGrid>
      <w:tr w14:paraId="2B181E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96" w:hRule="atLeast"/>
        </w:trPr>
        <w:tc>
          <w:tcPr>
            <w:tcW w:w="1507" w:type="dxa"/>
            <w:gridSpan w:val="2"/>
            <w:vMerge w:val="restart"/>
            <w:vAlign w:val="center"/>
          </w:tcPr>
          <w:p w14:paraId="20072094">
            <w:pPr>
              <w:jc w:val="center"/>
              <w:rPr>
                <w:rFonts w:ascii="仿宋_GB2312" w:eastAsia="仿宋_GB2312"/>
                <w:sz w:val="28"/>
                <w:szCs w:val="28"/>
              </w:rPr>
            </w:pPr>
            <w:r>
              <w:rPr>
                <w:rFonts w:hint="eastAsia" w:ascii="仿宋_GB2312" w:eastAsia="仿宋_GB2312"/>
                <w:sz w:val="28"/>
                <w:szCs w:val="28"/>
              </w:rPr>
              <w:t>作品标题</w:t>
            </w:r>
          </w:p>
        </w:tc>
        <w:tc>
          <w:tcPr>
            <w:tcW w:w="3775" w:type="dxa"/>
            <w:gridSpan w:val="2"/>
            <w:vMerge w:val="restart"/>
            <w:tcBorders>
              <w:right w:val="nil"/>
            </w:tcBorders>
            <w:vAlign w:val="center"/>
          </w:tcPr>
          <w:p w14:paraId="49B7D9F6">
            <w:pPr>
              <w:jc w:val="center"/>
              <w:rPr>
                <w:rFonts w:ascii="仿宋_GB2312" w:eastAsia="仿宋_GB2312"/>
                <w:sz w:val="28"/>
                <w:szCs w:val="28"/>
              </w:rPr>
            </w:pPr>
          </w:p>
        </w:tc>
        <w:tc>
          <w:tcPr>
            <w:tcW w:w="512" w:type="dxa"/>
            <w:vMerge w:val="restart"/>
            <w:tcBorders>
              <w:left w:val="nil"/>
              <w:right w:val="nil"/>
            </w:tcBorders>
            <w:vAlign w:val="center"/>
          </w:tcPr>
          <w:p w14:paraId="6AF492B5">
            <w:pPr>
              <w:jc w:val="center"/>
              <w:rPr>
                <w:rFonts w:ascii="仿宋_GB2312" w:eastAsia="仿宋_GB2312"/>
                <w:sz w:val="28"/>
                <w:szCs w:val="28"/>
              </w:rPr>
            </w:pPr>
          </w:p>
        </w:tc>
        <w:tc>
          <w:tcPr>
            <w:tcW w:w="356" w:type="dxa"/>
            <w:vMerge w:val="restart"/>
            <w:tcBorders>
              <w:left w:val="nil"/>
            </w:tcBorders>
            <w:vAlign w:val="center"/>
          </w:tcPr>
          <w:p w14:paraId="436AD095">
            <w:pPr>
              <w:jc w:val="center"/>
              <w:rPr>
                <w:rFonts w:ascii="仿宋_GB2312" w:eastAsia="仿宋_GB2312"/>
                <w:sz w:val="28"/>
                <w:szCs w:val="28"/>
              </w:rPr>
            </w:pPr>
          </w:p>
        </w:tc>
        <w:tc>
          <w:tcPr>
            <w:tcW w:w="1480" w:type="dxa"/>
            <w:vAlign w:val="center"/>
          </w:tcPr>
          <w:p w14:paraId="185D7276">
            <w:pPr>
              <w:ind w:left="4"/>
              <w:jc w:val="center"/>
              <w:rPr>
                <w:rFonts w:ascii="仿宋_GB2312" w:eastAsia="仿宋_GB2312"/>
                <w:sz w:val="28"/>
                <w:szCs w:val="28"/>
              </w:rPr>
            </w:pPr>
            <w:r>
              <w:rPr>
                <w:rFonts w:hint="eastAsia" w:ascii="仿宋_GB2312" w:eastAsia="仿宋_GB2312"/>
                <w:sz w:val="28"/>
                <w:szCs w:val="28"/>
              </w:rPr>
              <w:t>核定序号</w:t>
            </w:r>
          </w:p>
        </w:tc>
        <w:tc>
          <w:tcPr>
            <w:tcW w:w="1860" w:type="dxa"/>
            <w:vAlign w:val="center"/>
          </w:tcPr>
          <w:p w14:paraId="0323090F">
            <w:pPr>
              <w:jc w:val="center"/>
              <w:rPr>
                <w:rFonts w:ascii="仿宋_GB2312" w:eastAsia="仿宋_GB2312"/>
                <w:sz w:val="28"/>
                <w:szCs w:val="28"/>
              </w:rPr>
            </w:pPr>
          </w:p>
        </w:tc>
      </w:tr>
      <w:tr w14:paraId="3EB420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26" w:hRule="atLeast"/>
        </w:trPr>
        <w:tc>
          <w:tcPr>
            <w:tcW w:w="1507" w:type="dxa"/>
            <w:gridSpan w:val="2"/>
            <w:vMerge w:val="continue"/>
            <w:vAlign w:val="center"/>
          </w:tcPr>
          <w:p w14:paraId="422D2F86">
            <w:pPr>
              <w:jc w:val="center"/>
              <w:rPr>
                <w:rFonts w:ascii="仿宋_GB2312" w:eastAsia="仿宋_GB2312"/>
                <w:sz w:val="28"/>
                <w:szCs w:val="28"/>
              </w:rPr>
            </w:pPr>
          </w:p>
        </w:tc>
        <w:tc>
          <w:tcPr>
            <w:tcW w:w="3775" w:type="dxa"/>
            <w:gridSpan w:val="2"/>
            <w:vMerge w:val="continue"/>
            <w:tcBorders>
              <w:right w:val="nil"/>
            </w:tcBorders>
            <w:vAlign w:val="center"/>
          </w:tcPr>
          <w:p w14:paraId="4846E951">
            <w:pPr>
              <w:jc w:val="center"/>
              <w:rPr>
                <w:rFonts w:ascii="仿宋_GB2312" w:eastAsia="仿宋_GB2312"/>
                <w:sz w:val="28"/>
                <w:szCs w:val="28"/>
              </w:rPr>
            </w:pPr>
          </w:p>
        </w:tc>
        <w:tc>
          <w:tcPr>
            <w:tcW w:w="512" w:type="dxa"/>
            <w:vMerge w:val="continue"/>
            <w:tcBorders>
              <w:left w:val="nil"/>
              <w:right w:val="nil"/>
            </w:tcBorders>
            <w:vAlign w:val="center"/>
          </w:tcPr>
          <w:p w14:paraId="295A277A">
            <w:pPr>
              <w:jc w:val="center"/>
              <w:rPr>
                <w:rFonts w:ascii="仿宋_GB2312" w:eastAsia="仿宋_GB2312"/>
                <w:sz w:val="28"/>
                <w:szCs w:val="28"/>
              </w:rPr>
            </w:pPr>
          </w:p>
        </w:tc>
        <w:tc>
          <w:tcPr>
            <w:tcW w:w="356" w:type="dxa"/>
            <w:vMerge w:val="continue"/>
            <w:tcBorders>
              <w:left w:val="nil"/>
            </w:tcBorders>
            <w:vAlign w:val="center"/>
          </w:tcPr>
          <w:p w14:paraId="6DACC1F7">
            <w:pPr>
              <w:jc w:val="center"/>
              <w:rPr>
                <w:rFonts w:ascii="仿宋_GB2312" w:eastAsia="仿宋_GB2312"/>
                <w:sz w:val="28"/>
                <w:szCs w:val="28"/>
              </w:rPr>
            </w:pPr>
          </w:p>
        </w:tc>
        <w:tc>
          <w:tcPr>
            <w:tcW w:w="1480" w:type="dxa"/>
            <w:vAlign w:val="center"/>
          </w:tcPr>
          <w:p w14:paraId="038BB041">
            <w:pPr>
              <w:ind w:left="4"/>
              <w:jc w:val="center"/>
              <w:rPr>
                <w:rFonts w:ascii="仿宋_GB2312" w:eastAsia="仿宋_GB2312"/>
                <w:sz w:val="28"/>
                <w:szCs w:val="28"/>
              </w:rPr>
            </w:pPr>
            <w:r>
              <w:rPr>
                <w:rFonts w:hint="eastAsia" w:ascii="仿宋_GB2312" w:eastAsia="仿宋_GB2312"/>
                <w:sz w:val="28"/>
                <w:szCs w:val="28"/>
              </w:rPr>
              <w:t>参评项目</w:t>
            </w:r>
          </w:p>
        </w:tc>
        <w:tc>
          <w:tcPr>
            <w:tcW w:w="1860" w:type="dxa"/>
            <w:vAlign w:val="center"/>
          </w:tcPr>
          <w:p w14:paraId="11D37F5F">
            <w:pPr>
              <w:jc w:val="center"/>
              <w:rPr>
                <w:rFonts w:ascii="仿宋_GB2312" w:eastAsia="仿宋_GB2312"/>
                <w:sz w:val="28"/>
                <w:szCs w:val="28"/>
              </w:rPr>
            </w:pPr>
          </w:p>
        </w:tc>
      </w:tr>
      <w:tr w14:paraId="583BAE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35" w:hRule="atLeast"/>
        </w:trPr>
        <w:tc>
          <w:tcPr>
            <w:tcW w:w="1507" w:type="dxa"/>
            <w:gridSpan w:val="2"/>
            <w:vMerge w:val="continue"/>
            <w:vAlign w:val="center"/>
          </w:tcPr>
          <w:p w14:paraId="53F95539">
            <w:pPr>
              <w:jc w:val="center"/>
              <w:rPr>
                <w:rFonts w:ascii="仿宋_GB2312" w:eastAsia="仿宋_GB2312"/>
                <w:sz w:val="28"/>
                <w:szCs w:val="28"/>
              </w:rPr>
            </w:pPr>
          </w:p>
        </w:tc>
        <w:tc>
          <w:tcPr>
            <w:tcW w:w="3775" w:type="dxa"/>
            <w:gridSpan w:val="2"/>
            <w:vMerge w:val="continue"/>
            <w:tcBorders>
              <w:right w:val="nil"/>
            </w:tcBorders>
            <w:vAlign w:val="center"/>
          </w:tcPr>
          <w:p w14:paraId="32EF9236">
            <w:pPr>
              <w:jc w:val="center"/>
              <w:rPr>
                <w:rFonts w:ascii="仿宋_GB2312" w:eastAsia="仿宋_GB2312"/>
                <w:sz w:val="28"/>
                <w:szCs w:val="28"/>
              </w:rPr>
            </w:pPr>
          </w:p>
        </w:tc>
        <w:tc>
          <w:tcPr>
            <w:tcW w:w="512" w:type="dxa"/>
            <w:vMerge w:val="continue"/>
            <w:tcBorders>
              <w:left w:val="nil"/>
              <w:right w:val="nil"/>
            </w:tcBorders>
            <w:vAlign w:val="center"/>
          </w:tcPr>
          <w:p w14:paraId="639F8F71">
            <w:pPr>
              <w:jc w:val="center"/>
              <w:rPr>
                <w:rFonts w:ascii="仿宋_GB2312" w:eastAsia="仿宋_GB2312"/>
                <w:sz w:val="28"/>
                <w:szCs w:val="28"/>
              </w:rPr>
            </w:pPr>
          </w:p>
        </w:tc>
        <w:tc>
          <w:tcPr>
            <w:tcW w:w="356" w:type="dxa"/>
            <w:vMerge w:val="continue"/>
            <w:tcBorders>
              <w:left w:val="nil"/>
            </w:tcBorders>
            <w:vAlign w:val="center"/>
          </w:tcPr>
          <w:p w14:paraId="510DB09A">
            <w:pPr>
              <w:jc w:val="center"/>
              <w:rPr>
                <w:rFonts w:ascii="仿宋_GB2312" w:eastAsia="仿宋_GB2312"/>
                <w:sz w:val="28"/>
                <w:szCs w:val="28"/>
              </w:rPr>
            </w:pPr>
          </w:p>
        </w:tc>
        <w:tc>
          <w:tcPr>
            <w:tcW w:w="1480" w:type="dxa"/>
            <w:vAlign w:val="center"/>
          </w:tcPr>
          <w:p w14:paraId="5F165A52">
            <w:pPr>
              <w:ind w:left="4"/>
              <w:jc w:val="center"/>
              <w:rPr>
                <w:rFonts w:ascii="仿宋_GB2312" w:eastAsia="仿宋_GB2312"/>
                <w:sz w:val="28"/>
                <w:szCs w:val="28"/>
              </w:rPr>
            </w:pPr>
            <w:r>
              <w:rPr>
                <w:rFonts w:hint="eastAsia" w:ascii="仿宋_GB2312" w:eastAsia="仿宋_GB2312"/>
                <w:sz w:val="28"/>
                <w:szCs w:val="28"/>
              </w:rPr>
              <w:t>参评细项</w:t>
            </w:r>
          </w:p>
        </w:tc>
        <w:tc>
          <w:tcPr>
            <w:tcW w:w="1860" w:type="dxa"/>
            <w:vAlign w:val="center"/>
          </w:tcPr>
          <w:p w14:paraId="1B396944">
            <w:pPr>
              <w:jc w:val="center"/>
              <w:rPr>
                <w:rFonts w:ascii="仿宋_GB2312" w:eastAsia="仿宋_GB2312"/>
                <w:sz w:val="28"/>
                <w:szCs w:val="28"/>
              </w:rPr>
            </w:pPr>
          </w:p>
        </w:tc>
      </w:tr>
      <w:tr w14:paraId="3AE931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0" w:hRule="atLeast"/>
        </w:trPr>
        <w:tc>
          <w:tcPr>
            <w:tcW w:w="1507" w:type="dxa"/>
            <w:gridSpan w:val="2"/>
            <w:vAlign w:val="center"/>
          </w:tcPr>
          <w:p w14:paraId="5C38C19B">
            <w:pPr>
              <w:spacing w:line="0" w:lineRule="atLeast"/>
              <w:jc w:val="center"/>
              <w:rPr>
                <w:rFonts w:ascii="仿宋_GB2312" w:eastAsia="仿宋_GB2312"/>
                <w:sz w:val="28"/>
                <w:szCs w:val="28"/>
              </w:rPr>
            </w:pPr>
            <w:r>
              <w:rPr>
                <w:rFonts w:hint="eastAsia" w:ascii="仿宋_GB2312" w:eastAsia="仿宋_GB2312"/>
                <w:sz w:val="28"/>
                <w:szCs w:val="28"/>
              </w:rPr>
              <w:t>原创单位</w:t>
            </w:r>
          </w:p>
        </w:tc>
        <w:tc>
          <w:tcPr>
            <w:tcW w:w="2908" w:type="dxa"/>
            <w:vAlign w:val="center"/>
          </w:tcPr>
          <w:p w14:paraId="5963225E">
            <w:pPr>
              <w:spacing w:line="0" w:lineRule="atLeast"/>
              <w:jc w:val="center"/>
              <w:rPr>
                <w:rFonts w:ascii="仿宋_GB2312" w:eastAsia="仿宋_GB2312"/>
                <w:sz w:val="28"/>
                <w:szCs w:val="28"/>
              </w:rPr>
            </w:pPr>
          </w:p>
        </w:tc>
        <w:tc>
          <w:tcPr>
            <w:tcW w:w="1735" w:type="dxa"/>
            <w:gridSpan w:val="3"/>
            <w:vAlign w:val="center"/>
          </w:tcPr>
          <w:p w14:paraId="0447C86E">
            <w:pPr>
              <w:spacing w:line="0" w:lineRule="atLeast"/>
              <w:jc w:val="center"/>
              <w:rPr>
                <w:rFonts w:ascii="仿宋_GB2312" w:eastAsia="仿宋_GB2312"/>
                <w:sz w:val="28"/>
                <w:szCs w:val="28"/>
              </w:rPr>
            </w:pPr>
            <w:r>
              <w:rPr>
                <w:rFonts w:hint="eastAsia" w:ascii="仿宋_GB2312" w:eastAsia="仿宋_GB2312"/>
                <w:sz w:val="28"/>
                <w:szCs w:val="28"/>
              </w:rPr>
              <w:t>刊播单位</w:t>
            </w:r>
          </w:p>
        </w:tc>
        <w:tc>
          <w:tcPr>
            <w:tcW w:w="3340" w:type="dxa"/>
            <w:gridSpan w:val="2"/>
            <w:vAlign w:val="center"/>
          </w:tcPr>
          <w:p w14:paraId="02F56FC2">
            <w:pPr>
              <w:spacing w:line="0" w:lineRule="atLeast"/>
              <w:jc w:val="center"/>
              <w:rPr>
                <w:rFonts w:ascii="仿宋_GB2312" w:eastAsia="仿宋_GB2312"/>
                <w:sz w:val="28"/>
                <w:szCs w:val="28"/>
              </w:rPr>
            </w:pPr>
          </w:p>
        </w:tc>
      </w:tr>
      <w:tr w14:paraId="0E3899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0" w:hRule="atLeast"/>
        </w:trPr>
        <w:tc>
          <w:tcPr>
            <w:tcW w:w="1507" w:type="dxa"/>
            <w:gridSpan w:val="2"/>
            <w:vAlign w:val="center"/>
          </w:tcPr>
          <w:p w14:paraId="4C03E686">
            <w:pPr>
              <w:spacing w:line="0" w:lineRule="atLeast"/>
              <w:jc w:val="center"/>
              <w:rPr>
                <w:rFonts w:ascii="仿宋_GB2312" w:eastAsia="仿宋_GB2312"/>
                <w:sz w:val="28"/>
                <w:szCs w:val="28"/>
              </w:rPr>
            </w:pPr>
            <w:r>
              <w:rPr>
                <w:rFonts w:hint="eastAsia" w:ascii="仿宋_GB2312" w:eastAsia="仿宋_GB2312"/>
                <w:sz w:val="28"/>
                <w:szCs w:val="28"/>
              </w:rPr>
              <w:t>刊播日期</w:t>
            </w:r>
          </w:p>
        </w:tc>
        <w:tc>
          <w:tcPr>
            <w:tcW w:w="2908" w:type="dxa"/>
            <w:vAlign w:val="center"/>
          </w:tcPr>
          <w:p w14:paraId="3A7D2A03">
            <w:pPr>
              <w:spacing w:line="0" w:lineRule="atLeast"/>
              <w:jc w:val="center"/>
              <w:rPr>
                <w:rFonts w:ascii="仿宋_GB2312" w:eastAsia="仿宋_GB2312"/>
                <w:sz w:val="28"/>
                <w:szCs w:val="28"/>
              </w:rPr>
            </w:pPr>
          </w:p>
        </w:tc>
        <w:tc>
          <w:tcPr>
            <w:tcW w:w="1735" w:type="dxa"/>
            <w:gridSpan w:val="3"/>
            <w:vAlign w:val="center"/>
          </w:tcPr>
          <w:p w14:paraId="79FD4A3D">
            <w:pPr>
              <w:spacing w:line="0" w:lineRule="atLeast"/>
              <w:jc w:val="center"/>
              <w:rPr>
                <w:rFonts w:ascii="仿宋_GB2312" w:eastAsia="仿宋_GB2312"/>
                <w:sz w:val="28"/>
                <w:szCs w:val="28"/>
              </w:rPr>
            </w:pPr>
            <w:r>
              <w:rPr>
                <w:rFonts w:hint="eastAsia" w:ascii="仿宋_GB2312" w:eastAsia="仿宋_GB2312"/>
                <w:sz w:val="28"/>
                <w:szCs w:val="28"/>
              </w:rPr>
              <w:t>作品字数</w:t>
            </w:r>
          </w:p>
          <w:p w14:paraId="243C621F">
            <w:pPr>
              <w:spacing w:line="0" w:lineRule="atLeast"/>
              <w:jc w:val="center"/>
              <w:rPr>
                <w:rFonts w:ascii="仿宋_GB2312" w:eastAsia="仿宋_GB2312"/>
                <w:sz w:val="28"/>
                <w:szCs w:val="28"/>
              </w:rPr>
            </w:pPr>
            <w:r>
              <w:rPr>
                <w:rFonts w:hint="eastAsia" w:ascii="仿宋_GB2312" w:eastAsia="仿宋_GB2312"/>
                <w:sz w:val="28"/>
                <w:szCs w:val="28"/>
              </w:rPr>
              <w:t>（时长）</w:t>
            </w:r>
          </w:p>
        </w:tc>
        <w:tc>
          <w:tcPr>
            <w:tcW w:w="3340" w:type="dxa"/>
            <w:gridSpan w:val="2"/>
            <w:vAlign w:val="center"/>
          </w:tcPr>
          <w:p w14:paraId="076BAAAC">
            <w:pPr>
              <w:spacing w:line="0" w:lineRule="atLeast"/>
              <w:jc w:val="center"/>
              <w:rPr>
                <w:rFonts w:ascii="仿宋_GB2312" w:eastAsia="仿宋_GB2312"/>
                <w:sz w:val="28"/>
                <w:szCs w:val="28"/>
              </w:rPr>
            </w:pPr>
          </w:p>
        </w:tc>
      </w:tr>
      <w:tr w14:paraId="663D08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82" w:hRule="atLeast"/>
        </w:trPr>
        <w:tc>
          <w:tcPr>
            <w:tcW w:w="803" w:type="dxa"/>
            <w:vAlign w:val="center"/>
          </w:tcPr>
          <w:p w14:paraId="6F998893">
            <w:pPr>
              <w:spacing w:line="0" w:lineRule="atLeast"/>
              <w:jc w:val="center"/>
              <w:rPr>
                <w:rFonts w:ascii="仿宋_GB2312" w:eastAsia="仿宋_GB2312"/>
                <w:sz w:val="28"/>
                <w:szCs w:val="28"/>
              </w:rPr>
            </w:pPr>
            <w:r>
              <w:rPr>
                <w:rFonts w:hint="eastAsia" w:ascii="仿宋_GB2312" w:eastAsia="仿宋_GB2312"/>
                <w:sz w:val="28"/>
                <w:szCs w:val="28"/>
              </w:rPr>
              <w:t>作</w:t>
            </w:r>
          </w:p>
          <w:p w14:paraId="24CD4C90">
            <w:pPr>
              <w:spacing w:line="0" w:lineRule="atLeast"/>
              <w:jc w:val="center"/>
              <w:rPr>
                <w:rFonts w:ascii="仿宋_GB2312" w:eastAsia="仿宋_GB2312"/>
                <w:sz w:val="28"/>
                <w:szCs w:val="28"/>
              </w:rPr>
            </w:pPr>
            <w:r>
              <w:rPr>
                <w:rFonts w:hint="eastAsia" w:ascii="仿宋_GB2312" w:eastAsia="仿宋_GB2312"/>
                <w:sz w:val="28"/>
                <w:szCs w:val="28"/>
              </w:rPr>
              <w:t>品</w:t>
            </w:r>
          </w:p>
          <w:p w14:paraId="39B0FFB2">
            <w:pPr>
              <w:spacing w:line="0" w:lineRule="atLeast"/>
              <w:jc w:val="center"/>
              <w:rPr>
                <w:rFonts w:ascii="仿宋_GB2312" w:eastAsia="仿宋_GB2312"/>
                <w:sz w:val="28"/>
                <w:szCs w:val="28"/>
              </w:rPr>
            </w:pPr>
            <w:r>
              <w:rPr>
                <w:rFonts w:hint="eastAsia" w:ascii="仿宋_GB2312" w:eastAsia="仿宋_GB2312"/>
                <w:sz w:val="28"/>
                <w:szCs w:val="28"/>
              </w:rPr>
              <w:t>简</w:t>
            </w:r>
          </w:p>
          <w:p w14:paraId="4FC7F45A">
            <w:pPr>
              <w:spacing w:line="0" w:lineRule="atLeast"/>
              <w:jc w:val="center"/>
              <w:rPr>
                <w:rFonts w:ascii="仿宋_GB2312" w:eastAsia="仿宋_GB2312"/>
                <w:sz w:val="28"/>
                <w:szCs w:val="28"/>
              </w:rPr>
            </w:pPr>
            <w:r>
              <w:rPr>
                <w:rFonts w:hint="eastAsia" w:ascii="仿宋_GB2312" w:eastAsia="仿宋_GB2312"/>
                <w:sz w:val="28"/>
                <w:szCs w:val="28"/>
              </w:rPr>
              <w:t>介</w:t>
            </w:r>
          </w:p>
        </w:tc>
        <w:tc>
          <w:tcPr>
            <w:tcW w:w="8687" w:type="dxa"/>
            <w:gridSpan w:val="7"/>
            <w:vAlign w:val="center"/>
          </w:tcPr>
          <w:p w14:paraId="34248A1E">
            <w:pPr>
              <w:jc w:val="center"/>
              <w:rPr>
                <w:rFonts w:ascii="仿宋_GB2312" w:eastAsia="仿宋_GB2312"/>
                <w:sz w:val="28"/>
                <w:szCs w:val="28"/>
              </w:rPr>
            </w:pPr>
          </w:p>
        </w:tc>
      </w:tr>
      <w:tr w14:paraId="675BE1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25" w:hRule="exact"/>
        </w:trPr>
        <w:tc>
          <w:tcPr>
            <w:tcW w:w="803" w:type="dxa"/>
            <w:vAlign w:val="center"/>
          </w:tcPr>
          <w:p w14:paraId="368E57D6">
            <w:pPr>
              <w:spacing w:line="0" w:lineRule="atLeast"/>
              <w:jc w:val="center"/>
              <w:rPr>
                <w:rFonts w:ascii="仿宋_GB2312" w:eastAsia="仿宋_GB2312"/>
                <w:sz w:val="28"/>
                <w:szCs w:val="28"/>
              </w:rPr>
            </w:pPr>
            <w:r>
              <w:rPr>
                <w:rFonts w:hint="eastAsia" w:ascii="仿宋_GB2312" w:eastAsia="仿宋_GB2312"/>
                <w:sz w:val="28"/>
                <w:szCs w:val="28"/>
              </w:rPr>
              <w:t>社</w:t>
            </w:r>
          </w:p>
          <w:p w14:paraId="7C619E00">
            <w:pPr>
              <w:spacing w:line="0" w:lineRule="atLeast"/>
              <w:jc w:val="center"/>
              <w:rPr>
                <w:rFonts w:ascii="仿宋_GB2312" w:eastAsia="仿宋_GB2312"/>
                <w:sz w:val="28"/>
                <w:szCs w:val="28"/>
              </w:rPr>
            </w:pPr>
            <w:r>
              <w:rPr>
                <w:rFonts w:hint="eastAsia" w:ascii="仿宋_GB2312" w:eastAsia="仿宋_GB2312"/>
                <w:sz w:val="28"/>
                <w:szCs w:val="28"/>
              </w:rPr>
              <w:t>会</w:t>
            </w:r>
          </w:p>
          <w:p w14:paraId="16BE504C">
            <w:pPr>
              <w:spacing w:line="0" w:lineRule="atLeast"/>
              <w:jc w:val="center"/>
              <w:rPr>
                <w:rFonts w:ascii="仿宋_GB2312" w:eastAsia="仿宋_GB2312"/>
                <w:sz w:val="28"/>
                <w:szCs w:val="28"/>
              </w:rPr>
            </w:pPr>
            <w:r>
              <w:rPr>
                <w:rFonts w:hint="eastAsia" w:ascii="仿宋_GB2312" w:eastAsia="仿宋_GB2312"/>
                <w:sz w:val="28"/>
                <w:szCs w:val="28"/>
              </w:rPr>
              <w:t>效</w:t>
            </w:r>
          </w:p>
          <w:p w14:paraId="6EFEC2C4">
            <w:pPr>
              <w:spacing w:line="0" w:lineRule="atLeast"/>
              <w:jc w:val="center"/>
              <w:rPr>
                <w:rFonts w:ascii="仿宋_GB2312" w:eastAsia="仿宋_GB2312"/>
                <w:sz w:val="28"/>
                <w:szCs w:val="28"/>
              </w:rPr>
            </w:pPr>
            <w:r>
              <w:rPr>
                <w:rFonts w:hint="eastAsia" w:ascii="仿宋_GB2312" w:eastAsia="仿宋_GB2312"/>
                <w:sz w:val="28"/>
                <w:szCs w:val="28"/>
              </w:rPr>
              <w:t>果</w:t>
            </w:r>
          </w:p>
        </w:tc>
        <w:tc>
          <w:tcPr>
            <w:tcW w:w="8687" w:type="dxa"/>
            <w:gridSpan w:val="7"/>
            <w:vAlign w:val="center"/>
          </w:tcPr>
          <w:p w14:paraId="198EDABE">
            <w:pPr>
              <w:spacing w:line="400" w:lineRule="exact"/>
              <w:ind w:firstLine="470" w:firstLineChars="200"/>
              <w:rPr>
                <w:rFonts w:ascii="仿宋_GB2312" w:eastAsia="仿宋_GB2312"/>
                <w:szCs w:val="21"/>
              </w:rPr>
            </w:pPr>
            <w:r>
              <w:rPr>
                <w:rFonts w:hint="eastAsia" w:ascii="仿宋_GB2312" w:eastAsia="仿宋_GB2312"/>
                <w:szCs w:val="21"/>
              </w:rPr>
              <w:t>在此栏内填报作品刊播后的社会影响，转载、引用情况以及媒体融合报道情况、应用新媒体情况。</w:t>
            </w:r>
          </w:p>
          <w:p w14:paraId="38809B93">
            <w:pPr>
              <w:spacing w:line="400" w:lineRule="exact"/>
              <w:ind w:firstLine="470" w:firstLineChars="200"/>
              <w:rPr>
                <w:rFonts w:ascii="仿宋_GB2312" w:eastAsia="仿宋_GB2312"/>
                <w:szCs w:val="21"/>
              </w:rPr>
            </w:pPr>
            <w:r>
              <w:rPr>
                <w:rFonts w:hint="eastAsia" w:ascii="仿宋_GB2312" w:eastAsia="仿宋_GB2312"/>
                <w:szCs w:val="21"/>
              </w:rPr>
              <w:t>国际传播作品在此栏内填报境外落地、转载情况。通过网络转载的，需注明转载链接，并提供境外用户的浏览量和点击率</w:t>
            </w:r>
          </w:p>
        </w:tc>
      </w:tr>
      <w:tr w14:paraId="06303D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98" w:hRule="exact"/>
        </w:trPr>
        <w:tc>
          <w:tcPr>
            <w:tcW w:w="803" w:type="dxa"/>
            <w:vAlign w:val="center"/>
          </w:tcPr>
          <w:p w14:paraId="576D52E9">
            <w:pPr>
              <w:spacing w:line="0" w:lineRule="atLeast"/>
              <w:jc w:val="center"/>
              <w:rPr>
                <w:rFonts w:ascii="仿宋_GB2312" w:eastAsia="仿宋_GB2312"/>
                <w:sz w:val="28"/>
                <w:szCs w:val="28"/>
              </w:rPr>
            </w:pPr>
            <w:r>
              <w:rPr>
                <w:rFonts w:hint="eastAsia" w:ascii="仿宋_GB2312" w:eastAsia="仿宋_GB2312"/>
                <w:sz w:val="28"/>
                <w:szCs w:val="28"/>
              </w:rPr>
              <w:t>推</w:t>
            </w:r>
          </w:p>
          <w:p w14:paraId="2A56EA2C">
            <w:pPr>
              <w:spacing w:line="0" w:lineRule="atLeast"/>
              <w:jc w:val="center"/>
              <w:rPr>
                <w:rFonts w:ascii="仿宋_GB2312" w:eastAsia="仿宋_GB2312"/>
                <w:sz w:val="28"/>
                <w:szCs w:val="28"/>
              </w:rPr>
            </w:pPr>
            <w:r>
              <w:rPr>
                <w:rFonts w:hint="eastAsia" w:ascii="仿宋_GB2312" w:eastAsia="仿宋_GB2312"/>
                <w:sz w:val="28"/>
                <w:szCs w:val="28"/>
              </w:rPr>
              <w:t>荐</w:t>
            </w:r>
          </w:p>
          <w:p w14:paraId="5D14B391">
            <w:pPr>
              <w:spacing w:line="0" w:lineRule="atLeast"/>
              <w:jc w:val="center"/>
              <w:rPr>
                <w:rFonts w:ascii="仿宋_GB2312" w:eastAsia="仿宋_GB2312"/>
                <w:sz w:val="28"/>
                <w:szCs w:val="28"/>
              </w:rPr>
            </w:pPr>
            <w:r>
              <w:rPr>
                <w:rFonts w:hint="eastAsia" w:ascii="仿宋_GB2312" w:eastAsia="仿宋_GB2312"/>
                <w:sz w:val="28"/>
                <w:szCs w:val="28"/>
              </w:rPr>
              <w:t>理</w:t>
            </w:r>
          </w:p>
          <w:p w14:paraId="3647D1DE">
            <w:pPr>
              <w:spacing w:line="0" w:lineRule="atLeast"/>
              <w:jc w:val="center"/>
              <w:rPr>
                <w:rFonts w:ascii="仿宋_GB2312" w:eastAsia="仿宋_GB2312"/>
                <w:sz w:val="28"/>
                <w:szCs w:val="28"/>
              </w:rPr>
            </w:pPr>
            <w:r>
              <w:rPr>
                <w:rFonts w:hint="eastAsia" w:ascii="仿宋_GB2312" w:eastAsia="仿宋_GB2312"/>
                <w:sz w:val="28"/>
                <w:szCs w:val="28"/>
              </w:rPr>
              <w:t>由</w:t>
            </w:r>
          </w:p>
        </w:tc>
        <w:tc>
          <w:tcPr>
            <w:tcW w:w="8687" w:type="dxa"/>
            <w:gridSpan w:val="7"/>
            <w:tcBorders>
              <w:bottom w:val="single" w:color="000000" w:sz="4" w:space="0"/>
            </w:tcBorders>
            <w:vAlign w:val="center"/>
          </w:tcPr>
          <w:p w14:paraId="07A0334E">
            <w:pPr>
              <w:jc w:val="center"/>
              <w:rPr>
                <w:rFonts w:ascii="仿宋_GB2312" w:eastAsia="仿宋_GB2312"/>
                <w:sz w:val="28"/>
                <w:szCs w:val="28"/>
              </w:rPr>
            </w:pPr>
          </w:p>
        </w:tc>
      </w:tr>
    </w:tbl>
    <w:p w14:paraId="055BB913">
      <w:pPr>
        <w:spacing w:line="0" w:lineRule="atLeast"/>
        <w:ind w:firstLine="1195" w:firstLineChars="392"/>
        <w:rPr>
          <w:rFonts w:ascii="仿宋_GB2312" w:eastAsia="仿宋_GB2312"/>
          <w:sz w:val="28"/>
          <w:szCs w:val="28"/>
        </w:rPr>
      </w:pPr>
      <w:r>
        <w:rPr>
          <w:rFonts w:hint="eastAsia" w:ascii="仿宋_GB2312" w:eastAsia="仿宋_GB2312"/>
          <w:sz w:val="28"/>
          <w:szCs w:val="28"/>
        </w:rPr>
        <w:t>（</w:t>
      </w:r>
      <w:r>
        <w:rPr>
          <w:rFonts w:hint="eastAsia" w:ascii="仿宋_GB2312" w:eastAsia="仿宋_GB2312"/>
          <w:spacing w:val="-20"/>
          <w:sz w:val="28"/>
          <w:szCs w:val="28"/>
        </w:rPr>
        <w:t>此表不加盖公章，核定序号不填写。一式装订</w:t>
      </w:r>
      <w:r>
        <w:rPr>
          <w:rFonts w:hint="eastAsia" w:ascii="仿宋_GB2312" w:eastAsia="仿宋_GB2312"/>
          <w:sz w:val="28"/>
          <w:szCs w:val="28"/>
        </w:rPr>
        <w:t>）</w:t>
      </w:r>
    </w:p>
    <w:p w14:paraId="09AAEB20">
      <w:pPr>
        <w:spacing w:line="400" w:lineRule="exact"/>
        <w:ind w:left="691" w:hanging="690" w:hangingChars="200"/>
        <w:rPr>
          <w:rFonts w:ascii="黑体" w:eastAsia="黑体"/>
          <w:sz w:val="32"/>
          <w:szCs w:val="32"/>
        </w:rPr>
      </w:pPr>
      <w:r>
        <w:rPr>
          <w:rFonts w:hint="eastAsia" w:ascii="黑体" w:eastAsia="黑体"/>
          <w:sz w:val="32"/>
          <w:szCs w:val="32"/>
        </w:rPr>
        <w:t>附件5</w:t>
      </w:r>
    </w:p>
    <w:p w14:paraId="39E9DC78">
      <w:pPr>
        <w:spacing w:line="0" w:lineRule="atLeast"/>
        <w:jc w:val="center"/>
        <w:rPr>
          <w:rFonts w:ascii="方正小标宋简体" w:eastAsia="方正小标宋简体"/>
          <w:spacing w:val="-20"/>
          <w:sz w:val="44"/>
          <w:szCs w:val="44"/>
        </w:rPr>
      </w:pPr>
      <w:r>
        <w:rPr>
          <w:rFonts w:hint="eastAsia" w:ascii="方正小标宋简体" w:eastAsia="方正小标宋简体"/>
          <w:spacing w:val="-20"/>
          <w:sz w:val="44"/>
          <w:szCs w:val="44"/>
        </w:rPr>
        <w:t>2024年度福建新闻奖参评系列</w:t>
      </w:r>
    </w:p>
    <w:p w14:paraId="09F97ED9">
      <w:pPr>
        <w:spacing w:line="0" w:lineRule="atLeast"/>
        <w:jc w:val="center"/>
        <w:rPr>
          <w:rFonts w:ascii="方正小标宋简体" w:eastAsia="方正小标宋简体"/>
          <w:spacing w:val="-20"/>
          <w:sz w:val="44"/>
          <w:szCs w:val="44"/>
        </w:rPr>
      </w:pPr>
      <w:r>
        <w:rPr>
          <w:rFonts w:hint="eastAsia" w:ascii="方正小标宋简体" w:eastAsia="方正小标宋简体"/>
          <w:spacing w:val="-20"/>
          <w:sz w:val="44"/>
          <w:szCs w:val="44"/>
        </w:rPr>
        <w:t>（连续、组合）报道完整作品目录</w:t>
      </w:r>
    </w:p>
    <w:tbl>
      <w:tblPr>
        <w:tblStyle w:val="5"/>
        <w:tblW w:w="9178" w:type="dxa"/>
        <w:tblInd w:w="-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544"/>
        <w:gridCol w:w="1946"/>
        <w:gridCol w:w="1314"/>
        <w:gridCol w:w="1276"/>
        <w:gridCol w:w="850"/>
        <w:gridCol w:w="1276"/>
        <w:gridCol w:w="1072"/>
        <w:gridCol w:w="900"/>
      </w:tblGrid>
      <w:tr w14:paraId="741679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8" w:hRule="atLeast"/>
        </w:trPr>
        <w:tc>
          <w:tcPr>
            <w:tcW w:w="2490" w:type="dxa"/>
            <w:gridSpan w:val="2"/>
            <w:vAlign w:val="center"/>
          </w:tcPr>
          <w:p w14:paraId="342E4595">
            <w:pPr>
              <w:spacing w:line="0" w:lineRule="atLeast"/>
              <w:jc w:val="center"/>
              <w:rPr>
                <w:rFonts w:ascii="仿宋_GB2312" w:eastAsia="仿宋_GB2312"/>
                <w:b/>
                <w:sz w:val="28"/>
                <w:szCs w:val="28"/>
              </w:rPr>
            </w:pPr>
            <w:r>
              <w:rPr>
                <w:rFonts w:hint="eastAsia" w:ascii="仿宋_GB2312" w:eastAsia="仿宋_GB2312"/>
                <w:b/>
                <w:sz w:val="28"/>
                <w:szCs w:val="28"/>
              </w:rPr>
              <w:t>作品标题</w:t>
            </w:r>
          </w:p>
        </w:tc>
        <w:tc>
          <w:tcPr>
            <w:tcW w:w="6688" w:type="dxa"/>
            <w:gridSpan w:val="6"/>
            <w:vAlign w:val="center"/>
          </w:tcPr>
          <w:p w14:paraId="755B9515">
            <w:pPr>
              <w:spacing w:line="0" w:lineRule="atLeast"/>
              <w:rPr>
                <w:rFonts w:ascii="仿宋_GB2312" w:eastAsia="仿宋_GB2312"/>
                <w:spacing w:val="-20"/>
                <w:sz w:val="28"/>
                <w:szCs w:val="28"/>
              </w:rPr>
            </w:pPr>
          </w:p>
        </w:tc>
      </w:tr>
      <w:tr w14:paraId="46A8A4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44" w:type="dxa"/>
            <w:vAlign w:val="center"/>
          </w:tcPr>
          <w:p w14:paraId="1282C73B">
            <w:pPr>
              <w:spacing w:line="0" w:lineRule="atLeast"/>
              <w:jc w:val="center"/>
              <w:rPr>
                <w:rFonts w:ascii="仿宋_GB2312" w:eastAsia="仿宋_GB2312"/>
                <w:spacing w:val="-20"/>
                <w:sz w:val="28"/>
                <w:szCs w:val="28"/>
              </w:rPr>
            </w:pPr>
            <w:r>
              <w:rPr>
                <w:rFonts w:hint="eastAsia" w:ascii="仿宋_GB2312" w:eastAsia="仿宋_GB2312"/>
                <w:spacing w:val="-20"/>
                <w:sz w:val="28"/>
                <w:szCs w:val="28"/>
              </w:rPr>
              <w:t>序号</w:t>
            </w:r>
          </w:p>
        </w:tc>
        <w:tc>
          <w:tcPr>
            <w:tcW w:w="3260" w:type="dxa"/>
            <w:gridSpan w:val="2"/>
            <w:vAlign w:val="center"/>
          </w:tcPr>
          <w:p w14:paraId="2627A653">
            <w:pPr>
              <w:spacing w:line="0" w:lineRule="atLeast"/>
              <w:jc w:val="center"/>
              <w:rPr>
                <w:rFonts w:ascii="仿宋_GB2312" w:eastAsia="仿宋_GB2312"/>
                <w:sz w:val="28"/>
                <w:szCs w:val="28"/>
              </w:rPr>
            </w:pPr>
            <w:r>
              <w:rPr>
                <w:rFonts w:hint="eastAsia" w:ascii="仿宋_GB2312" w:eastAsia="仿宋_GB2312"/>
                <w:sz w:val="28"/>
                <w:szCs w:val="28"/>
              </w:rPr>
              <w:t>单篇作品标题</w:t>
            </w:r>
          </w:p>
        </w:tc>
        <w:tc>
          <w:tcPr>
            <w:tcW w:w="1276" w:type="dxa"/>
            <w:vAlign w:val="center"/>
          </w:tcPr>
          <w:p w14:paraId="22A1A31B">
            <w:pPr>
              <w:spacing w:line="0" w:lineRule="atLeast"/>
              <w:jc w:val="center"/>
              <w:rPr>
                <w:rFonts w:ascii="仿宋_GB2312" w:eastAsia="仿宋_GB2312"/>
                <w:sz w:val="28"/>
                <w:szCs w:val="28"/>
              </w:rPr>
            </w:pPr>
            <w:r>
              <w:rPr>
                <w:rFonts w:hint="eastAsia" w:ascii="仿宋_GB2312" w:eastAsia="仿宋_GB2312"/>
                <w:sz w:val="28"/>
                <w:szCs w:val="28"/>
              </w:rPr>
              <w:t>体裁</w:t>
            </w:r>
          </w:p>
        </w:tc>
        <w:tc>
          <w:tcPr>
            <w:tcW w:w="850" w:type="dxa"/>
            <w:vAlign w:val="center"/>
          </w:tcPr>
          <w:p w14:paraId="71D93FB0">
            <w:pPr>
              <w:spacing w:line="0" w:lineRule="atLeast"/>
              <w:jc w:val="center"/>
              <w:rPr>
                <w:rFonts w:ascii="仿宋_GB2312" w:eastAsia="仿宋_GB2312"/>
                <w:szCs w:val="21"/>
              </w:rPr>
            </w:pPr>
            <w:r>
              <w:rPr>
                <w:rFonts w:hint="eastAsia" w:ascii="仿宋_GB2312" w:eastAsia="仿宋_GB2312"/>
                <w:szCs w:val="21"/>
              </w:rPr>
              <w:t>字数/</w:t>
            </w:r>
          </w:p>
          <w:p w14:paraId="75D1495B">
            <w:pPr>
              <w:spacing w:line="0" w:lineRule="atLeast"/>
              <w:jc w:val="center"/>
              <w:rPr>
                <w:rFonts w:ascii="仿宋_GB2312" w:eastAsia="仿宋_GB2312"/>
                <w:szCs w:val="21"/>
              </w:rPr>
            </w:pPr>
            <w:r>
              <w:rPr>
                <w:rFonts w:hint="eastAsia" w:ascii="仿宋_GB2312" w:eastAsia="仿宋_GB2312"/>
                <w:szCs w:val="21"/>
              </w:rPr>
              <w:t>时长</w:t>
            </w:r>
          </w:p>
        </w:tc>
        <w:tc>
          <w:tcPr>
            <w:tcW w:w="1276" w:type="dxa"/>
            <w:vAlign w:val="center"/>
          </w:tcPr>
          <w:p w14:paraId="1A7FA7AD">
            <w:pPr>
              <w:spacing w:line="0" w:lineRule="atLeast"/>
              <w:jc w:val="center"/>
              <w:rPr>
                <w:rFonts w:ascii="仿宋_GB2312" w:eastAsia="仿宋_GB2312"/>
                <w:sz w:val="28"/>
                <w:szCs w:val="28"/>
              </w:rPr>
            </w:pPr>
            <w:r>
              <w:rPr>
                <w:rFonts w:hint="eastAsia" w:ascii="仿宋_GB2312" w:eastAsia="仿宋_GB2312"/>
                <w:sz w:val="28"/>
                <w:szCs w:val="28"/>
              </w:rPr>
              <w:t>刊播</w:t>
            </w:r>
          </w:p>
          <w:p w14:paraId="1F147083">
            <w:pPr>
              <w:spacing w:line="0" w:lineRule="atLeast"/>
              <w:jc w:val="center"/>
              <w:rPr>
                <w:rFonts w:ascii="仿宋_GB2312" w:eastAsia="仿宋_GB2312"/>
                <w:sz w:val="28"/>
                <w:szCs w:val="28"/>
              </w:rPr>
            </w:pPr>
            <w:r>
              <w:rPr>
                <w:rFonts w:hint="eastAsia" w:ascii="仿宋_GB2312" w:eastAsia="仿宋_GB2312"/>
                <w:sz w:val="28"/>
                <w:szCs w:val="28"/>
              </w:rPr>
              <w:t>日期</w:t>
            </w:r>
          </w:p>
        </w:tc>
        <w:tc>
          <w:tcPr>
            <w:tcW w:w="1072" w:type="dxa"/>
            <w:vAlign w:val="center"/>
          </w:tcPr>
          <w:p w14:paraId="580B6CDF">
            <w:pPr>
              <w:spacing w:line="0" w:lineRule="atLeast"/>
              <w:jc w:val="center"/>
              <w:rPr>
                <w:rFonts w:ascii="仿宋_GB2312" w:eastAsia="仿宋_GB2312"/>
                <w:sz w:val="28"/>
                <w:szCs w:val="28"/>
              </w:rPr>
            </w:pPr>
            <w:r>
              <w:rPr>
                <w:rFonts w:hint="eastAsia" w:ascii="仿宋_GB2312" w:eastAsia="仿宋_GB2312"/>
                <w:sz w:val="28"/>
                <w:szCs w:val="28"/>
              </w:rPr>
              <w:t>刊播版面（频道频率）</w:t>
            </w:r>
          </w:p>
        </w:tc>
        <w:tc>
          <w:tcPr>
            <w:tcW w:w="900" w:type="dxa"/>
            <w:vAlign w:val="center"/>
          </w:tcPr>
          <w:p w14:paraId="278AD2B8">
            <w:pPr>
              <w:spacing w:line="0" w:lineRule="atLeast"/>
              <w:rPr>
                <w:rFonts w:ascii="仿宋_GB2312" w:eastAsia="仿宋_GB2312"/>
                <w:sz w:val="28"/>
                <w:szCs w:val="28"/>
              </w:rPr>
            </w:pPr>
            <w:r>
              <w:rPr>
                <w:rFonts w:hint="eastAsia" w:ascii="仿宋_GB2312" w:eastAsia="仿宋_GB2312"/>
                <w:sz w:val="28"/>
                <w:szCs w:val="28"/>
              </w:rPr>
              <w:t>备注</w:t>
            </w:r>
          </w:p>
        </w:tc>
      </w:tr>
      <w:tr w14:paraId="47BFF8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44" w:type="dxa"/>
          </w:tcPr>
          <w:p w14:paraId="6A4053EF">
            <w:pPr>
              <w:jc w:val="center"/>
              <w:rPr>
                <w:rFonts w:ascii="仿宋_GB2312" w:eastAsia="仿宋_GB2312"/>
                <w:sz w:val="28"/>
                <w:szCs w:val="28"/>
              </w:rPr>
            </w:pPr>
            <w:r>
              <w:rPr>
                <w:rFonts w:hint="eastAsia" w:ascii="仿宋_GB2312" w:eastAsia="仿宋_GB2312"/>
                <w:sz w:val="28"/>
                <w:szCs w:val="28"/>
              </w:rPr>
              <w:t>1</w:t>
            </w:r>
          </w:p>
        </w:tc>
        <w:tc>
          <w:tcPr>
            <w:tcW w:w="3260" w:type="dxa"/>
            <w:gridSpan w:val="2"/>
          </w:tcPr>
          <w:p w14:paraId="2A8F45EA">
            <w:pPr>
              <w:rPr>
                <w:rFonts w:ascii="仿宋_GB2312" w:eastAsia="仿宋_GB2312"/>
                <w:sz w:val="28"/>
                <w:szCs w:val="28"/>
              </w:rPr>
            </w:pPr>
          </w:p>
        </w:tc>
        <w:tc>
          <w:tcPr>
            <w:tcW w:w="1276" w:type="dxa"/>
          </w:tcPr>
          <w:p w14:paraId="36053619">
            <w:pPr>
              <w:rPr>
                <w:rFonts w:ascii="仿宋_GB2312" w:eastAsia="仿宋_GB2312"/>
                <w:sz w:val="28"/>
                <w:szCs w:val="28"/>
              </w:rPr>
            </w:pPr>
          </w:p>
        </w:tc>
        <w:tc>
          <w:tcPr>
            <w:tcW w:w="850" w:type="dxa"/>
          </w:tcPr>
          <w:p w14:paraId="07113CF7">
            <w:pPr>
              <w:rPr>
                <w:rFonts w:ascii="仿宋_GB2312" w:eastAsia="仿宋_GB2312"/>
                <w:sz w:val="28"/>
                <w:szCs w:val="28"/>
              </w:rPr>
            </w:pPr>
          </w:p>
        </w:tc>
        <w:tc>
          <w:tcPr>
            <w:tcW w:w="1276" w:type="dxa"/>
          </w:tcPr>
          <w:p w14:paraId="5B2DF6C1">
            <w:pPr>
              <w:rPr>
                <w:rFonts w:ascii="仿宋_GB2312" w:eastAsia="仿宋_GB2312"/>
                <w:sz w:val="28"/>
                <w:szCs w:val="28"/>
              </w:rPr>
            </w:pPr>
          </w:p>
        </w:tc>
        <w:tc>
          <w:tcPr>
            <w:tcW w:w="1072" w:type="dxa"/>
          </w:tcPr>
          <w:p w14:paraId="496F8E35">
            <w:pPr>
              <w:rPr>
                <w:rFonts w:ascii="仿宋_GB2312" w:eastAsia="仿宋_GB2312"/>
                <w:sz w:val="28"/>
                <w:szCs w:val="28"/>
              </w:rPr>
            </w:pPr>
          </w:p>
        </w:tc>
        <w:tc>
          <w:tcPr>
            <w:tcW w:w="900" w:type="dxa"/>
          </w:tcPr>
          <w:p w14:paraId="5AC089BB">
            <w:pPr>
              <w:rPr>
                <w:rFonts w:ascii="仿宋_GB2312" w:eastAsia="仿宋_GB2312"/>
                <w:sz w:val="28"/>
                <w:szCs w:val="28"/>
              </w:rPr>
            </w:pPr>
          </w:p>
        </w:tc>
      </w:tr>
      <w:tr w14:paraId="684B62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44" w:type="dxa"/>
          </w:tcPr>
          <w:p w14:paraId="1A781CCE">
            <w:pPr>
              <w:jc w:val="center"/>
              <w:rPr>
                <w:rFonts w:ascii="仿宋_GB2312" w:eastAsia="仿宋_GB2312"/>
                <w:sz w:val="28"/>
                <w:szCs w:val="28"/>
              </w:rPr>
            </w:pPr>
            <w:r>
              <w:rPr>
                <w:rFonts w:hint="eastAsia" w:ascii="仿宋_GB2312" w:eastAsia="仿宋_GB2312"/>
                <w:sz w:val="28"/>
                <w:szCs w:val="28"/>
              </w:rPr>
              <w:t>2</w:t>
            </w:r>
          </w:p>
        </w:tc>
        <w:tc>
          <w:tcPr>
            <w:tcW w:w="3260" w:type="dxa"/>
            <w:gridSpan w:val="2"/>
          </w:tcPr>
          <w:p w14:paraId="733A16B8">
            <w:pPr>
              <w:rPr>
                <w:rFonts w:ascii="仿宋_GB2312" w:eastAsia="仿宋_GB2312"/>
                <w:sz w:val="28"/>
                <w:szCs w:val="28"/>
              </w:rPr>
            </w:pPr>
          </w:p>
        </w:tc>
        <w:tc>
          <w:tcPr>
            <w:tcW w:w="1276" w:type="dxa"/>
          </w:tcPr>
          <w:p w14:paraId="2A9DD481">
            <w:pPr>
              <w:rPr>
                <w:rFonts w:ascii="仿宋_GB2312" w:eastAsia="仿宋_GB2312"/>
                <w:sz w:val="28"/>
                <w:szCs w:val="28"/>
              </w:rPr>
            </w:pPr>
          </w:p>
        </w:tc>
        <w:tc>
          <w:tcPr>
            <w:tcW w:w="850" w:type="dxa"/>
          </w:tcPr>
          <w:p w14:paraId="273DA691">
            <w:pPr>
              <w:rPr>
                <w:rFonts w:ascii="仿宋_GB2312" w:eastAsia="仿宋_GB2312"/>
                <w:sz w:val="28"/>
                <w:szCs w:val="28"/>
              </w:rPr>
            </w:pPr>
          </w:p>
        </w:tc>
        <w:tc>
          <w:tcPr>
            <w:tcW w:w="1276" w:type="dxa"/>
          </w:tcPr>
          <w:p w14:paraId="1161E453">
            <w:pPr>
              <w:rPr>
                <w:rFonts w:ascii="仿宋_GB2312" w:eastAsia="仿宋_GB2312"/>
                <w:sz w:val="28"/>
                <w:szCs w:val="28"/>
              </w:rPr>
            </w:pPr>
          </w:p>
        </w:tc>
        <w:tc>
          <w:tcPr>
            <w:tcW w:w="1072" w:type="dxa"/>
          </w:tcPr>
          <w:p w14:paraId="39E00AA7">
            <w:pPr>
              <w:rPr>
                <w:rFonts w:ascii="仿宋_GB2312" w:eastAsia="仿宋_GB2312"/>
                <w:sz w:val="28"/>
                <w:szCs w:val="28"/>
              </w:rPr>
            </w:pPr>
          </w:p>
        </w:tc>
        <w:tc>
          <w:tcPr>
            <w:tcW w:w="900" w:type="dxa"/>
          </w:tcPr>
          <w:p w14:paraId="06BE1BE4">
            <w:pPr>
              <w:rPr>
                <w:rFonts w:ascii="仿宋_GB2312" w:eastAsia="仿宋_GB2312"/>
                <w:sz w:val="28"/>
                <w:szCs w:val="28"/>
              </w:rPr>
            </w:pPr>
          </w:p>
        </w:tc>
      </w:tr>
      <w:tr w14:paraId="313326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44" w:type="dxa"/>
          </w:tcPr>
          <w:p w14:paraId="61D658E4">
            <w:pPr>
              <w:jc w:val="center"/>
              <w:rPr>
                <w:rFonts w:ascii="仿宋_GB2312" w:eastAsia="仿宋_GB2312"/>
                <w:sz w:val="28"/>
                <w:szCs w:val="28"/>
              </w:rPr>
            </w:pPr>
            <w:r>
              <w:rPr>
                <w:rFonts w:hint="eastAsia" w:ascii="仿宋_GB2312" w:eastAsia="仿宋_GB2312"/>
                <w:sz w:val="28"/>
                <w:szCs w:val="28"/>
              </w:rPr>
              <w:t>3</w:t>
            </w:r>
          </w:p>
        </w:tc>
        <w:tc>
          <w:tcPr>
            <w:tcW w:w="3260" w:type="dxa"/>
            <w:gridSpan w:val="2"/>
          </w:tcPr>
          <w:p w14:paraId="273CAE63">
            <w:pPr>
              <w:rPr>
                <w:rFonts w:ascii="仿宋_GB2312" w:eastAsia="仿宋_GB2312"/>
                <w:sz w:val="28"/>
                <w:szCs w:val="28"/>
              </w:rPr>
            </w:pPr>
          </w:p>
        </w:tc>
        <w:tc>
          <w:tcPr>
            <w:tcW w:w="1276" w:type="dxa"/>
          </w:tcPr>
          <w:p w14:paraId="18664E77">
            <w:pPr>
              <w:rPr>
                <w:rFonts w:ascii="仿宋_GB2312" w:eastAsia="仿宋_GB2312"/>
                <w:sz w:val="28"/>
                <w:szCs w:val="28"/>
              </w:rPr>
            </w:pPr>
          </w:p>
        </w:tc>
        <w:tc>
          <w:tcPr>
            <w:tcW w:w="850" w:type="dxa"/>
          </w:tcPr>
          <w:p w14:paraId="49B7FC0B">
            <w:pPr>
              <w:rPr>
                <w:rFonts w:ascii="仿宋_GB2312" w:eastAsia="仿宋_GB2312"/>
                <w:sz w:val="28"/>
                <w:szCs w:val="28"/>
              </w:rPr>
            </w:pPr>
          </w:p>
        </w:tc>
        <w:tc>
          <w:tcPr>
            <w:tcW w:w="1276" w:type="dxa"/>
          </w:tcPr>
          <w:p w14:paraId="003F0FA3">
            <w:pPr>
              <w:rPr>
                <w:rFonts w:ascii="仿宋_GB2312" w:eastAsia="仿宋_GB2312"/>
                <w:sz w:val="28"/>
                <w:szCs w:val="28"/>
              </w:rPr>
            </w:pPr>
          </w:p>
        </w:tc>
        <w:tc>
          <w:tcPr>
            <w:tcW w:w="1072" w:type="dxa"/>
          </w:tcPr>
          <w:p w14:paraId="136EDA28">
            <w:pPr>
              <w:rPr>
                <w:rFonts w:ascii="仿宋_GB2312" w:eastAsia="仿宋_GB2312"/>
                <w:sz w:val="28"/>
                <w:szCs w:val="28"/>
              </w:rPr>
            </w:pPr>
          </w:p>
        </w:tc>
        <w:tc>
          <w:tcPr>
            <w:tcW w:w="900" w:type="dxa"/>
          </w:tcPr>
          <w:p w14:paraId="74603A6C">
            <w:pPr>
              <w:rPr>
                <w:rFonts w:ascii="仿宋_GB2312" w:eastAsia="仿宋_GB2312"/>
                <w:sz w:val="28"/>
                <w:szCs w:val="28"/>
              </w:rPr>
            </w:pPr>
          </w:p>
        </w:tc>
      </w:tr>
      <w:tr w14:paraId="1AED75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44" w:type="dxa"/>
          </w:tcPr>
          <w:p w14:paraId="703BBDCF">
            <w:pPr>
              <w:jc w:val="center"/>
              <w:rPr>
                <w:rFonts w:ascii="仿宋_GB2312" w:eastAsia="仿宋_GB2312"/>
                <w:sz w:val="28"/>
                <w:szCs w:val="28"/>
              </w:rPr>
            </w:pPr>
            <w:r>
              <w:rPr>
                <w:rFonts w:hint="eastAsia" w:ascii="仿宋_GB2312" w:eastAsia="仿宋_GB2312"/>
                <w:sz w:val="28"/>
                <w:szCs w:val="28"/>
              </w:rPr>
              <w:t>4</w:t>
            </w:r>
          </w:p>
        </w:tc>
        <w:tc>
          <w:tcPr>
            <w:tcW w:w="3260" w:type="dxa"/>
            <w:gridSpan w:val="2"/>
          </w:tcPr>
          <w:p w14:paraId="5F8B7EAB">
            <w:pPr>
              <w:rPr>
                <w:rFonts w:ascii="仿宋_GB2312" w:eastAsia="仿宋_GB2312"/>
                <w:sz w:val="28"/>
                <w:szCs w:val="28"/>
              </w:rPr>
            </w:pPr>
          </w:p>
        </w:tc>
        <w:tc>
          <w:tcPr>
            <w:tcW w:w="1276" w:type="dxa"/>
          </w:tcPr>
          <w:p w14:paraId="69FA131B">
            <w:pPr>
              <w:rPr>
                <w:rFonts w:ascii="仿宋_GB2312" w:eastAsia="仿宋_GB2312"/>
                <w:sz w:val="28"/>
                <w:szCs w:val="28"/>
              </w:rPr>
            </w:pPr>
          </w:p>
        </w:tc>
        <w:tc>
          <w:tcPr>
            <w:tcW w:w="850" w:type="dxa"/>
          </w:tcPr>
          <w:p w14:paraId="03D0E4E0">
            <w:pPr>
              <w:rPr>
                <w:rFonts w:ascii="仿宋_GB2312" w:eastAsia="仿宋_GB2312"/>
                <w:sz w:val="28"/>
                <w:szCs w:val="28"/>
              </w:rPr>
            </w:pPr>
          </w:p>
        </w:tc>
        <w:tc>
          <w:tcPr>
            <w:tcW w:w="1276" w:type="dxa"/>
          </w:tcPr>
          <w:p w14:paraId="6FA47167">
            <w:pPr>
              <w:rPr>
                <w:rFonts w:ascii="仿宋_GB2312" w:eastAsia="仿宋_GB2312"/>
                <w:sz w:val="28"/>
                <w:szCs w:val="28"/>
              </w:rPr>
            </w:pPr>
          </w:p>
        </w:tc>
        <w:tc>
          <w:tcPr>
            <w:tcW w:w="1072" w:type="dxa"/>
          </w:tcPr>
          <w:p w14:paraId="6D69462E">
            <w:pPr>
              <w:rPr>
                <w:rFonts w:ascii="仿宋_GB2312" w:eastAsia="仿宋_GB2312"/>
                <w:sz w:val="28"/>
                <w:szCs w:val="28"/>
              </w:rPr>
            </w:pPr>
          </w:p>
        </w:tc>
        <w:tc>
          <w:tcPr>
            <w:tcW w:w="900" w:type="dxa"/>
          </w:tcPr>
          <w:p w14:paraId="5AC57AE3">
            <w:pPr>
              <w:rPr>
                <w:rFonts w:ascii="仿宋_GB2312" w:eastAsia="仿宋_GB2312"/>
                <w:sz w:val="28"/>
                <w:szCs w:val="28"/>
              </w:rPr>
            </w:pPr>
          </w:p>
        </w:tc>
      </w:tr>
      <w:tr w14:paraId="33BD37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44" w:type="dxa"/>
          </w:tcPr>
          <w:p w14:paraId="56560A8C">
            <w:pPr>
              <w:jc w:val="center"/>
              <w:rPr>
                <w:rFonts w:ascii="仿宋_GB2312" w:eastAsia="仿宋_GB2312"/>
                <w:sz w:val="28"/>
                <w:szCs w:val="28"/>
              </w:rPr>
            </w:pPr>
            <w:r>
              <w:rPr>
                <w:rFonts w:hint="eastAsia" w:ascii="仿宋_GB2312" w:eastAsia="仿宋_GB2312"/>
                <w:sz w:val="28"/>
                <w:szCs w:val="28"/>
              </w:rPr>
              <w:t>5</w:t>
            </w:r>
          </w:p>
        </w:tc>
        <w:tc>
          <w:tcPr>
            <w:tcW w:w="3260" w:type="dxa"/>
            <w:gridSpan w:val="2"/>
          </w:tcPr>
          <w:p w14:paraId="7C7CBEBB">
            <w:pPr>
              <w:rPr>
                <w:rFonts w:ascii="仿宋_GB2312" w:eastAsia="仿宋_GB2312"/>
                <w:sz w:val="28"/>
                <w:szCs w:val="28"/>
              </w:rPr>
            </w:pPr>
          </w:p>
        </w:tc>
        <w:tc>
          <w:tcPr>
            <w:tcW w:w="1276" w:type="dxa"/>
          </w:tcPr>
          <w:p w14:paraId="7944A827">
            <w:pPr>
              <w:rPr>
                <w:rFonts w:ascii="仿宋_GB2312" w:eastAsia="仿宋_GB2312"/>
                <w:sz w:val="28"/>
                <w:szCs w:val="28"/>
              </w:rPr>
            </w:pPr>
          </w:p>
        </w:tc>
        <w:tc>
          <w:tcPr>
            <w:tcW w:w="850" w:type="dxa"/>
          </w:tcPr>
          <w:p w14:paraId="0FF44B3B">
            <w:pPr>
              <w:rPr>
                <w:rFonts w:ascii="仿宋_GB2312" w:eastAsia="仿宋_GB2312"/>
                <w:sz w:val="28"/>
                <w:szCs w:val="28"/>
              </w:rPr>
            </w:pPr>
          </w:p>
        </w:tc>
        <w:tc>
          <w:tcPr>
            <w:tcW w:w="1276" w:type="dxa"/>
          </w:tcPr>
          <w:p w14:paraId="0B4CC5F1">
            <w:pPr>
              <w:rPr>
                <w:rFonts w:ascii="仿宋_GB2312" w:eastAsia="仿宋_GB2312"/>
                <w:sz w:val="28"/>
                <w:szCs w:val="28"/>
              </w:rPr>
            </w:pPr>
          </w:p>
        </w:tc>
        <w:tc>
          <w:tcPr>
            <w:tcW w:w="1072" w:type="dxa"/>
          </w:tcPr>
          <w:p w14:paraId="7E4CB640">
            <w:pPr>
              <w:rPr>
                <w:rFonts w:ascii="仿宋_GB2312" w:eastAsia="仿宋_GB2312"/>
                <w:sz w:val="28"/>
                <w:szCs w:val="28"/>
              </w:rPr>
            </w:pPr>
          </w:p>
        </w:tc>
        <w:tc>
          <w:tcPr>
            <w:tcW w:w="900" w:type="dxa"/>
          </w:tcPr>
          <w:p w14:paraId="7E9314DC">
            <w:pPr>
              <w:rPr>
                <w:rFonts w:ascii="仿宋_GB2312" w:eastAsia="仿宋_GB2312"/>
                <w:sz w:val="28"/>
                <w:szCs w:val="28"/>
              </w:rPr>
            </w:pPr>
          </w:p>
        </w:tc>
      </w:tr>
      <w:tr w14:paraId="0902E4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44" w:type="dxa"/>
          </w:tcPr>
          <w:p w14:paraId="24D21FFB">
            <w:pPr>
              <w:jc w:val="center"/>
              <w:rPr>
                <w:rFonts w:ascii="仿宋_GB2312" w:eastAsia="仿宋_GB2312"/>
                <w:sz w:val="28"/>
                <w:szCs w:val="28"/>
              </w:rPr>
            </w:pPr>
            <w:r>
              <w:rPr>
                <w:rFonts w:hint="eastAsia" w:ascii="仿宋_GB2312" w:eastAsia="仿宋_GB2312"/>
                <w:sz w:val="28"/>
                <w:szCs w:val="28"/>
              </w:rPr>
              <w:t>6</w:t>
            </w:r>
          </w:p>
        </w:tc>
        <w:tc>
          <w:tcPr>
            <w:tcW w:w="3260" w:type="dxa"/>
            <w:gridSpan w:val="2"/>
          </w:tcPr>
          <w:p w14:paraId="6677E508">
            <w:pPr>
              <w:rPr>
                <w:rFonts w:ascii="仿宋_GB2312" w:eastAsia="仿宋_GB2312"/>
                <w:sz w:val="28"/>
                <w:szCs w:val="28"/>
              </w:rPr>
            </w:pPr>
          </w:p>
        </w:tc>
        <w:tc>
          <w:tcPr>
            <w:tcW w:w="1276" w:type="dxa"/>
          </w:tcPr>
          <w:p w14:paraId="7A22AFEE">
            <w:pPr>
              <w:rPr>
                <w:rFonts w:ascii="仿宋_GB2312" w:eastAsia="仿宋_GB2312"/>
                <w:sz w:val="28"/>
                <w:szCs w:val="28"/>
              </w:rPr>
            </w:pPr>
          </w:p>
        </w:tc>
        <w:tc>
          <w:tcPr>
            <w:tcW w:w="850" w:type="dxa"/>
          </w:tcPr>
          <w:p w14:paraId="3F69937C">
            <w:pPr>
              <w:rPr>
                <w:rFonts w:ascii="仿宋_GB2312" w:eastAsia="仿宋_GB2312"/>
                <w:sz w:val="28"/>
                <w:szCs w:val="28"/>
              </w:rPr>
            </w:pPr>
          </w:p>
        </w:tc>
        <w:tc>
          <w:tcPr>
            <w:tcW w:w="1276" w:type="dxa"/>
          </w:tcPr>
          <w:p w14:paraId="318FA871">
            <w:pPr>
              <w:rPr>
                <w:rFonts w:ascii="仿宋_GB2312" w:eastAsia="仿宋_GB2312"/>
                <w:sz w:val="28"/>
                <w:szCs w:val="28"/>
              </w:rPr>
            </w:pPr>
          </w:p>
        </w:tc>
        <w:tc>
          <w:tcPr>
            <w:tcW w:w="1072" w:type="dxa"/>
          </w:tcPr>
          <w:p w14:paraId="4EBB81BE">
            <w:pPr>
              <w:rPr>
                <w:rFonts w:ascii="仿宋_GB2312" w:eastAsia="仿宋_GB2312"/>
                <w:sz w:val="28"/>
                <w:szCs w:val="28"/>
              </w:rPr>
            </w:pPr>
          </w:p>
        </w:tc>
        <w:tc>
          <w:tcPr>
            <w:tcW w:w="900" w:type="dxa"/>
          </w:tcPr>
          <w:p w14:paraId="00EF9AEB">
            <w:pPr>
              <w:rPr>
                <w:rFonts w:ascii="仿宋_GB2312" w:eastAsia="仿宋_GB2312"/>
                <w:sz w:val="28"/>
                <w:szCs w:val="28"/>
              </w:rPr>
            </w:pPr>
          </w:p>
        </w:tc>
      </w:tr>
      <w:tr w14:paraId="6EE04C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44" w:type="dxa"/>
          </w:tcPr>
          <w:p w14:paraId="76D1E4A2">
            <w:pPr>
              <w:jc w:val="center"/>
              <w:rPr>
                <w:rFonts w:ascii="仿宋_GB2312" w:eastAsia="仿宋_GB2312"/>
                <w:sz w:val="28"/>
                <w:szCs w:val="28"/>
              </w:rPr>
            </w:pPr>
            <w:r>
              <w:rPr>
                <w:rFonts w:hint="eastAsia" w:ascii="仿宋_GB2312" w:eastAsia="仿宋_GB2312"/>
                <w:sz w:val="28"/>
                <w:szCs w:val="28"/>
              </w:rPr>
              <w:t>7</w:t>
            </w:r>
          </w:p>
        </w:tc>
        <w:tc>
          <w:tcPr>
            <w:tcW w:w="3260" w:type="dxa"/>
            <w:gridSpan w:val="2"/>
          </w:tcPr>
          <w:p w14:paraId="12D628DF">
            <w:pPr>
              <w:rPr>
                <w:rFonts w:ascii="仿宋_GB2312" w:eastAsia="仿宋_GB2312"/>
                <w:sz w:val="28"/>
                <w:szCs w:val="28"/>
              </w:rPr>
            </w:pPr>
          </w:p>
        </w:tc>
        <w:tc>
          <w:tcPr>
            <w:tcW w:w="1276" w:type="dxa"/>
          </w:tcPr>
          <w:p w14:paraId="511217A2">
            <w:pPr>
              <w:rPr>
                <w:rFonts w:ascii="仿宋_GB2312" w:eastAsia="仿宋_GB2312"/>
                <w:sz w:val="28"/>
                <w:szCs w:val="28"/>
              </w:rPr>
            </w:pPr>
          </w:p>
        </w:tc>
        <w:tc>
          <w:tcPr>
            <w:tcW w:w="850" w:type="dxa"/>
          </w:tcPr>
          <w:p w14:paraId="4ED8F1DE">
            <w:pPr>
              <w:rPr>
                <w:rFonts w:ascii="仿宋_GB2312" w:eastAsia="仿宋_GB2312"/>
                <w:sz w:val="28"/>
                <w:szCs w:val="28"/>
              </w:rPr>
            </w:pPr>
          </w:p>
        </w:tc>
        <w:tc>
          <w:tcPr>
            <w:tcW w:w="1276" w:type="dxa"/>
          </w:tcPr>
          <w:p w14:paraId="7C99EE78">
            <w:pPr>
              <w:rPr>
                <w:rFonts w:ascii="仿宋_GB2312" w:eastAsia="仿宋_GB2312"/>
                <w:sz w:val="28"/>
                <w:szCs w:val="28"/>
              </w:rPr>
            </w:pPr>
          </w:p>
        </w:tc>
        <w:tc>
          <w:tcPr>
            <w:tcW w:w="1072" w:type="dxa"/>
          </w:tcPr>
          <w:p w14:paraId="2E82EF54">
            <w:pPr>
              <w:rPr>
                <w:rFonts w:ascii="仿宋_GB2312" w:eastAsia="仿宋_GB2312"/>
                <w:sz w:val="28"/>
                <w:szCs w:val="28"/>
              </w:rPr>
            </w:pPr>
          </w:p>
        </w:tc>
        <w:tc>
          <w:tcPr>
            <w:tcW w:w="900" w:type="dxa"/>
          </w:tcPr>
          <w:p w14:paraId="6D807A05">
            <w:pPr>
              <w:rPr>
                <w:rFonts w:ascii="仿宋_GB2312" w:eastAsia="仿宋_GB2312"/>
                <w:sz w:val="28"/>
                <w:szCs w:val="28"/>
              </w:rPr>
            </w:pPr>
          </w:p>
        </w:tc>
      </w:tr>
      <w:tr w14:paraId="430A38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44" w:type="dxa"/>
          </w:tcPr>
          <w:p w14:paraId="2646AFE1">
            <w:pPr>
              <w:jc w:val="center"/>
              <w:rPr>
                <w:rFonts w:ascii="仿宋_GB2312" w:eastAsia="仿宋_GB2312"/>
                <w:sz w:val="28"/>
                <w:szCs w:val="28"/>
              </w:rPr>
            </w:pPr>
            <w:r>
              <w:rPr>
                <w:rFonts w:hint="eastAsia" w:ascii="仿宋_GB2312" w:eastAsia="仿宋_GB2312"/>
                <w:sz w:val="28"/>
                <w:szCs w:val="28"/>
              </w:rPr>
              <w:t>8</w:t>
            </w:r>
          </w:p>
        </w:tc>
        <w:tc>
          <w:tcPr>
            <w:tcW w:w="3260" w:type="dxa"/>
            <w:gridSpan w:val="2"/>
          </w:tcPr>
          <w:p w14:paraId="19371174">
            <w:pPr>
              <w:rPr>
                <w:rFonts w:ascii="仿宋_GB2312" w:eastAsia="仿宋_GB2312"/>
                <w:sz w:val="28"/>
                <w:szCs w:val="28"/>
              </w:rPr>
            </w:pPr>
          </w:p>
        </w:tc>
        <w:tc>
          <w:tcPr>
            <w:tcW w:w="1276" w:type="dxa"/>
          </w:tcPr>
          <w:p w14:paraId="0B060D98">
            <w:pPr>
              <w:rPr>
                <w:rFonts w:ascii="仿宋_GB2312" w:eastAsia="仿宋_GB2312"/>
                <w:sz w:val="28"/>
                <w:szCs w:val="28"/>
              </w:rPr>
            </w:pPr>
          </w:p>
        </w:tc>
        <w:tc>
          <w:tcPr>
            <w:tcW w:w="850" w:type="dxa"/>
          </w:tcPr>
          <w:p w14:paraId="2B7D4CCB">
            <w:pPr>
              <w:rPr>
                <w:rFonts w:ascii="仿宋_GB2312" w:eastAsia="仿宋_GB2312"/>
                <w:sz w:val="28"/>
                <w:szCs w:val="28"/>
              </w:rPr>
            </w:pPr>
          </w:p>
        </w:tc>
        <w:tc>
          <w:tcPr>
            <w:tcW w:w="1276" w:type="dxa"/>
          </w:tcPr>
          <w:p w14:paraId="6D4BA924">
            <w:pPr>
              <w:rPr>
                <w:rFonts w:ascii="仿宋_GB2312" w:eastAsia="仿宋_GB2312"/>
                <w:sz w:val="28"/>
                <w:szCs w:val="28"/>
              </w:rPr>
            </w:pPr>
          </w:p>
        </w:tc>
        <w:tc>
          <w:tcPr>
            <w:tcW w:w="1072" w:type="dxa"/>
          </w:tcPr>
          <w:p w14:paraId="2A3C1298">
            <w:pPr>
              <w:rPr>
                <w:rFonts w:ascii="仿宋_GB2312" w:eastAsia="仿宋_GB2312"/>
                <w:sz w:val="28"/>
                <w:szCs w:val="28"/>
              </w:rPr>
            </w:pPr>
          </w:p>
        </w:tc>
        <w:tc>
          <w:tcPr>
            <w:tcW w:w="900" w:type="dxa"/>
          </w:tcPr>
          <w:p w14:paraId="2C9F9086">
            <w:pPr>
              <w:rPr>
                <w:rFonts w:ascii="仿宋_GB2312" w:eastAsia="仿宋_GB2312"/>
                <w:sz w:val="28"/>
                <w:szCs w:val="28"/>
              </w:rPr>
            </w:pPr>
          </w:p>
        </w:tc>
      </w:tr>
      <w:tr w14:paraId="57139A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44" w:type="dxa"/>
          </w:tcPr>
          <w:p w14:paraId="0020AC82">
            <w:pPr>
              <w:jc w:val="center"/>
              <w:rPr>
                <w:rFonts w:ascii="仿宋_GB2312" w:eastAsia="仿宋_GB2312"/>
                <w:sz w:val="28"/>
                <w:szCs w:val="28"/>
              </w:rPr>
            </w:pPr>
            <w:r>
              <w:rPr>
                <w:rFonts w:hint="eastAsia" w:ascii="仿宋_GB2312" w:eastAsia="仿宋_GB2312"/>
                <w:sz w:val="28"/>
                <w:szCs w:val="28"/>
              </w:rPr>
              <w:t>9</w:t>
            </w:r>
          </w:p>
        </w:tc>
        <w:tc>
          <w:tcPr>
            <w:tcW w:w="3260" w:type="dxa"/>
            <w:gridSpan w:val="2"/>
          </w:tcPr>
          <w:p w14:paraId="5063FDE9">
            <w:pPr>
              <w:rPr>
                <w:rFonts w:ascii="仿宋_GB2312" w:eastAsia="仿宋_GB2312"/>
                <w:sz w:val="28"/>
                <w:szCs w:val="28"/>
              </w:rPr>
            </w:pPr>
          </w:p>
        </w:tc>
        <w:tc>
          <w:tcPr>
            <w:tcW w:w="1276" w:type="dxa"/>
          </w:tcPr>
          <w:p w14:paraId="1E897652">
            <w:pPr>
              <w:rPr>
                <w:rFonts w:ascii="仿宋_GB2312" w:eastAsia="仿宋_GB2312"/>
                <w:sz w:val="28"/>
                <w:szCs w:val="28"/>
              </w:rPr>
            </w:pPr>
          </w:p>
        </w:tc>
        <w:tc>
          <w:tcPr>
            <w:tcW w:w="850" w:type="dxa"/>
          </w:tcPr>
          <w:p w14:paraId="3D1E7C88">
            <w:pPr>
              <w:rPr>
                <w:rFonts w:ascii="仿宋_GB2312" w:eastAsia="仿宋_GB2312"/>
                <w:sz w:val="28"/>
                <w:szCs w:val="28"/>
              </w:rPr>
            </w:pPr>
          </w:p>
        </w:tc>
        <w:tc>
          <w:tcPr>
            <w:tcW w:w="1276" w:type="dxa"/>
          </w:tcPr>
          <w:p w14:paraId="4B28171C">
            <w:pPr>
              <w:rPr>
                <w:rFonts w:ascii="仿宋_GB2312" w:eastAsia="仿宋_GB2312"/>
                <w:sz w:val="28"/>
                <w:szCs w:val="28"/>
              </w:rPr>
            </w:pPr>
          </w:p>
        </w:tc>
        <w:tc>
          <w:tcPr>
            <w:tcW w:w="1072" w:type="dxa"/>
          </w:tcPr>
          <w:p w14:paraId="01F972FD">
            <w:pPr>
              <w:rPr>
                <w:rFonts w:ascii="仿宋_GB2312" w:eastAsia="仿宋_GB2312"/>
                <w:sz w:val="28"/>
                <w:szCs w:val="28"/>
              </w:rPr>
            </w:pPr>
          </w:p>
        </w:tc>
        <w:tc>
          <w:tcPr>
            <w:tcW w:w="900" w:type="dxa"/>
          </w:tcPr>
          <w:p w14:paraId="3ECAC175">
            <w:pPr>
              <w:rPr>
                <w:rFonts w:ascii="仿宋_GB2312" w:eastAsia="仿宋_GB2312"/>
                <w:sz w:val="28"/>
                <w:szCs w:val="28"/>
              </w:rPr>
            </w:pPr>
          </w:p>
        </w:tc>
      </w:tr>
      <w:tr w14:paraId="1DC733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44" w:type="dxa"/>
          </w:tcPr>
          <w:p w14:paraId="1CE4B9F2">
            <w:pPr>
              <w:jc w:val="center"/>
              <w:rPr>
                <w:rFonts w:ascii="仿宋_GB2312" w:eastAsia="仿宋_GB2312"/>
                <w:sz w:val="28"/>
                <w:szCs w:val="28"/>
              </w:rPr>
            </w:pPr>
            <w:r>
              <w:rPr>
                <w:rFonts w:hint="eastAsia" w:ascii="仿宋_GB2312" w:eastAsia="仿宋_GB2312"/>
                <w:sz w:val="28"/>
                <w:szCs w:val="28"/>
              </w:rPr>
              <w:t>10</w:t>
            </w:r>
          </w:p>
        </w:tc>
        <w:tc>
          <w:tcPr>
            <w:tcW w:w="3260" w:type="dxa"/>
            <w:gridSpan w:val="2"/>
          </w:tcPr>
          <w:p w14:paraId="17419873">
            <w:pPr>
              <w:rPr>
                <w:rFonts w:ascii="仿宋_GB2312" w:eastAsia="仿宋_GB2312"/>
                <w:sz w:val="28"/>
                <w:szCs w:val="28"/>
              </w:rPr>
            </w:pPr>
          </w:p>
        </w:tc>
        <w:tc>
          <w:tcPr>
            <w:tcW w:w="1276" w:type="dxa"/>
          </w:tcPr>
          <w:p w14:paraId="1DED1FA5">
            <w:pPr>
              <w:rPr>
                <w:rFonts w:ascii="仿宋_GB2312" w:eastAsia="仿宋_GB2312"/>
                <w:sz w:val="28"/>
                <w:szCs w:val="28"/>
              </w:rPr>
            </w:pPr>
          </w:p>
        </w:tc>
        <w:tc>
          <w:tcPr>
            <w:tcW w:w="850" w:type="dxa"/>
          </w:tcPr>
          <w:p w14:paraId="60B6F52E">
            <w:pPr>
              <w:rPr>
                <w:rFonts w:ascii="仿宋_GB2312" w:eastAsia="仿宋_GB2312"/>
                <w:sz w:val="28"/>
                <w:szCs w:val="28"/>
              </w:rPr>
            </w:pPr>
          </w:p>
        </w:tc>
        <w:tc>
          <w:tcPr>
            <w:tcW w:w="1276" w:type="dxa"/>
          </w:tcPr>
          <w:p w14:paraId="59ABFDE9">
            <w:pPr>
              <w:rPr>
                <w:rFonts w:ascii="仿宋_GB2312" w:eastAsia="仿宋_GB2312"/>
                <w:sz w:val="28"/>
                <w:szCs w:val="28"/>
              </w:rPr>
            </w:pPr>
          </w:p>
        </w:tc>
        <w:tc>
          <w:tcPr>
            <w:tcW w:w="1072" w:type="dxa"/>
          </w:tcPr>
          <w:p w14:paraId="7F666B39">
            <w:pPr>
              <w:rPr>
                <w:rFonts w:ascii="仿宋_GB2312" w:eastAsia="仿宋_GB2312"/>
                <w:sz w:val="28"/>
                <w:szCs w:val="28"/>
              </w:rPr>
            </w:pPr>
          </w:p>
        </w:tc>
        <w:tc>
          <w:tcPr>
            <w:tcW w:w="900" w:type="dxa"/>
          </w:tcPr>
          <w:p w14:paraId="6D58C246">
            <w:pPr>
              <w:rPr>
                <w:rFonts w:ascii="仿宋_GB2312" w:eastAsia="仿宋_GB2312"/>
                <w:sz w:val="28"/>
                <w:szCs w:val="28"/>
              </w:rPr>
            </w:pPr>
          </w:p>
        </w:tc>
      </w:tr>
      <w:tr w14:paraId="7F5334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44" w:type="dxa"/>
          </w:tcPr>
          <w:p w14:paraId="5D67C9CD">
            <w:pPr>
              <w:jc w:val="center"/>
              <w:rPr>
                <w:rFonts w:ascii="仿宋_GB2312" w:eastAsia="仿宋_GB2312"/>
                <w:sz w:val="28"/>
                <w:szCs w:val="28"/>
              </w:rPr>
            </w:pPr>
            <w:r>
              <w:rPr>
                <w:rFonts w:hint="eastAsia" w:ascii="仿宋_GB2312" w:eastAsia="仿宋_GB2312"/>
                <w:sz w:val="28"/>
                <w:szCs w:val="28"/>
              </w:rPr>
              <w:t>11</w:t>
            </w:r>
          </w:p>
        </w:tc>
        <w:tc>
          <w:tcPr>
            <w:tcW w:w="3260" w:type="dxa"/>
            <w:gridSpan w:val="2"/>
          </w:tcPr>
          <w:p w14:paraId="62F2B07E">
            <w:pPr>
              <w:rPr>
                <w:rFonts w:ascii="仿宋_GB2312" w:eastAsia="仿宋_GB2312"/>
                <w:sz w:val="28"/>
                <w:szCs w:val="28"/>
              </w:rPr>
            </w:pPr>
          </w:p>
        </w:tc>
        <w:tc>
          <w:tcPr>
            <w:tcW w:w="1276" w:type="dxa"/>
          </w:tcPr>
          <w:p w14:paraId="52163D6E">
            <w:pPr>
              <w:rPr>
                <w:rFonts w:ascii="仿宋_GB2312" w:eastAsia="仿宋_GB2312"/>
                <w:sz w:val="28"/>
                <w:szCs w:val="28"/>
              </w:rPr>
            </w:pPr>
          </w:p>
        </w:tc>
        <w:tc>
          <w:tcPr>
            <w:tcW w:w="850" w:type="dxa"/>
          </w:tcPr>
          <w:p w14:paraId="7D9D17AB">
            <w:pPr>
              <w:rPr>
                <w:rFonts w:ascii="仿宋_GB2312" w:eastAsia="仿宋_GB2312"/>
                <w:sz w:val="28"/>
                <w:szCs w:val="28"/>
              </w:rPr>
            </w:pPr>
          </w:p>
        </w:tc>
        <w:tc>
          <w:tcPr>
            <w:tcW w:w="1276" w:type="dxa"/>
          </w:tcPr>
          <w:p w14:paraId="1E89EE5D">
            <w:pPr>
              <w:rPr>
                <w:rFonts w:ascii="仿宋_GB2312" w:eastAsia="仿宋_GB2312"/>
                <w:sz w:val="28"/>
                <w:szCs w:val="28"/>
              </w:rPr>
            </w:pPr>
          </w:p>
        </w:tc>
        <w:tc>
          <w:tcPr>
            <w:tcW w:w="1072" w:type="dxa"/>
          </w:tcPr>
          <w:p w14:paraId="4A27A3C3">
            <w:pPr>
              <w:rPr>
                <w:rFonts w:ascii="仿宋_GB2312" w:eastAsia="仿宋_GB2312"/>
                <w:sz w:val="28"/>
                <w:szCs w:val="28"/>
              </w:rPr>
            </w:pPr>
          </w:p>
        </w:tc>
        <w:tc>
          <w:tcPr>
            <w:tcW w:w="900" w:type="dxa"/>
          </w:tcPr>
          <w:p w14:paraId="5EEBC6F6">
            <w:pPr>
              <w:rPr>
                <w:rFonts w:ascii="仿宋_GB2312" w:eastAsia="仿宋_GB2312"/>
                <w:sz w:val="28"/>
                <w:szCs w:val="28"/>
              </w:rPr>
            </w:pPr>
          </w:p>
        </w:tc>
      </w:tr>
    </w:tbl>
    <w:p w14:paraId="75E2A12B">
      <w:pPr>
        <w:rPr>
          <w:rFonts w:ascii="仿宋_GB2312" w:eastAsia="仿宋_GB2312"/>
          <w:sz w:val="28"/>
          <w:szCs w:val="28"/>
        </w:rPr>
      </w:pPr>
      <w:r>
        <w:rPr>
          <w:rFonts w:hint="eastAsia" w:ascii="仿宋_GB2312" w:eastAsia="仿宋_GB2312"/>
          <w:sz w:val="28"/>
          <w:szCs w:val="28"/>
        </w:rPr>
        <w:t>（在目录“备注”栏内注明3件代表作，必须从整组报道的开头、中间、结尾各选1件作品。本表的体裁栏须填写每件作品的体裁。未填写作品体裁和选定代表作的，视为无效推荐。）</w:t>
      </w:r>
    </w:p>
    <w:p w14:paraId="0DF26E02">
      <w:pPr>
        <w:widowControl/>
        <w:spacing w:line="540" w:lineRule="exact"/>
        <w:rPr>
          <w:rFonts w:ascii="黑体" w:hAnsi="黑体" w:eastAsia="黑体"/>
          <w:bCs/>
          <w:kern w:val="0"/>
          <w:sz w:val="32"/>
          <w:szCs w:val="32"/>
        </w:rPr>
      </w:pPr>
      <w:r>
        <w:rPr>
          <w:rFonts w:ascii="黑体" w:hAnsi="黑体" w:eastAsia="黑体"/>
          <w:bCs/>
          <w:kern w:val="0"/>
          <w:sz w:val="32"/>
          <w:szCs w:val="32"/>
        </w:rPr>
        <w:t>附件</w:t>
      </w:r>
      <w:r>
        <w:rPr>
          <w:rFonts w:hint="eastAsia" w:ascii="黑体" w:hAnsi="黑体" w:eastAsia="黑体"/>
          <w:bCs/>
          <w:kern w:val="0"/>
          <w:sz w:val="32"/>
          <w:szCs w:val="32"/>
        </w:rPr>
        <w:t>6</w:t>
      </w:r>
    </w:p>
    <w:p w14:paraId="4F860FAF">
      <w:pPr>
        <w:spacing w:after="312" w:line="520" w:lineRule="exact"/>
        <w:ind w:firstLine="408" w:firstLineChars="97"/>
        <w:rPr>
          <w:rFonts w:ascii="方正小标宋简体" w:hAnsi="华文中宋" w:eastAsia="方正小标宋简体"/>
          <w:w w:val="90"/>
          <w:sz w:val="44"/>
          <w:szCs w:val="44"/>
        </w:rPr>
      </w:pPr>
      <w:r>
        <w:rPr>
          <w:rFonts w:hint="eastAsia" w:ascii="方正小标宋简体" w:hAnsi="华文中宋" w:eastAsia="方正小标宋简体"/>
          <w:w w:val="90"/>
          <w:sz w:val="44"/>
          <w:szCs w:val="44"/>
        </w:rPr>
        <w:t>2024年度福建新闻奖网络新媒体作品推荐表</w:t>
      </w:r>
    </w:p>
    <w:p w14:paraId="5DC4A803">
      <w:pPr>
        <w:spacing w:after="312" w:line="400" w:lineRule="exact"/>
        <w:rPr>
          <w:rFonts w:ascii="仿宋_GB2312" w:hAnsi="宋体" w:eastAsia="仿宋_GB2312"/>
          <w:w w:val="90"/>
          <w:sz w:val="24"/>
        </w:rPr>
      </w:pPr>
      <w:r>
        <w:rPr>
          <w:rFonts w:hint="eastAsia" w:ascii="仿宋_GB2312" w:hAnsi="宋体" w:eastAsia="仿宋_GB2312"/>
          <w:w w:val="90"/>
          <w:sz w:val="24"/>
        </w:rPr>
        <w:t>（网络作品、短视频、短视频专题、移动直播、融合报道和应用创新等细项）</w:t>
      </w:r>
    </w:p>
    <w:tbl>
      <w:tblPr>
        <w:tblStyle w:val="5"/>
        <w:tblW w:w="959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81"/>
        <w:gridCol w:w="428"/>
        <w:gridCol w:w="1910"/>
        <w:gridCol w:w="913"/>
        <w:gridCol w:w="1132"/>
        <w:gridCol w:w="160"/>
        <w:gridCol w:w="6"/>
        <w:gridCol w:w="494"/>
        <w:gridCol w:w="1207"/>
        <w:gridCol w:w="2165"/>
      </w:tblGrid>
      <w:tr w14:paraId="5E3C35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89" w:hRule="atLeast"/>
          <w:jc w:val="center"/>
        </w:trPr>
        <w:tc>
          <w:tcPr>
            <w:tcW w:w="1609" w:type="dxa"/>
            <w:gridSpan w:val="2"/>
            <w:vAlign w:val="center"/>
          </w:tcPr>
          <w:p w14:paraId="3B07CAEA">
            <w:pPr>
              <w:spacing w:line="380" w:lineRule="exact"/>
              <w:jc w:val="center"/>
              <w:rPr>
                <w:rFonts w:ascii="仿宋_GB2312" w:hAnsi="华文中宋" w:eastAsia="仿宋_GB2312"/>
                <w:sz w:val="28"/>
                <w:szCs w:val="28"/>
              </w:rPr>
            </w:pPr>
            <w:r>
              <w:rPr>
                <w:rFonts w:hint="eastAsia" w:ascii="仿宋_GB2312" w:hAnsi="华文中宋" w:eastAsia="仿宋_GB2312"/>
                <w:sz w:val="28"/>
                <w:szCs w:val="28"/>
              </w:rPr>
              <w:t>作品标题</w:t>
            </w:r>
          </w:p>
        </w:tc>
        <w:tc>
          <w:tcPr>
            <w:tcW w:w="4115" w:type="dxa"/>
            <w:gridSpan w:val="4"/>
            <w:tcBorders>
              <w:top w:val="single" w:color="000000" w:sz="4" w:space="0"/>
              <w:left w:val="single" w:color="000000" w:sz="4" w:space="0"/>
              <w:right w:val="single" w:color="000000" w:sz="4" w:space="0"/>
            </w:tcBorders>
            <w:vAlign w:val="center"/>
          </w:tcPr>
          <w:p w14:paraId="5BDBF44C">
            <w:pPr>
              <w:spacing w:line="380" w:lineRule="exact"/>
              <w:jc w:val="center"/>
              <w:rPr>
                <w:rFonts w:ascii="仿宋_GB2312" w:hAnsi="华文中宋" w:eastAsia="仿宋_GB2312"/>
                <w:sz w:val="28"/>
                <w:szCs w:val="28"/>
              </w:rPr>
            </w:pPr>
          </w:p>
        </w:tc>
        <w:tc>
          <w:tcPr>
            <w:tcW w:w="1707" w:type="dxa"/>
            <w:gridSpan w:val="3"/>
            <w:tcBorders>
              <w:top w:val="single" w:color="000000" w:sz="4" w:space="0"/>
              <w:left w:val="single" w:color="000000" w:sz="4" w:space="0"/>
              <w:right w:val="single" w:color="000000" w:sz="4" w:space="0"/>
            </w:tcBorders>
            <w:vAlign w:val="center"/>
          </w:tcPr>
          <w:p w14:paraId="05FD9272">
            <w:pPr>
              <w:spacing w:line="380" w:lineRule="exact"/>
              <w:jc w:val="center"/>
              <w:rPr>
                <w:rFonts w:ascii="仿宋_GB2312" w:hAnsi="华文中宋" w:eastAsia="仿宋_GB2312"/>
                <w:sz w:val="28"/>
                <w:szCs w:val="28"/>
              </w:rPr>
            </w:pPr>
            <w:r>
              <w:rPr>
                <w:rFonts w:hint="eastAsia" w:ascii="仿宋_GB2312" w:hAnsi="华文中宋" w:eastAsia="仿宋_GB2312"/>
                <w:sz w:val="28"/>
                <w:szCs w:val="28"/>
              </w:rPr>
              <w:t>核定序号</w:t>
            </w:r>
          </w:p>
        </w:tc>
        <w:tc>
          <w:tcPr>
            <w:tcW w:w="2165" w:type="dxa"/>
            <w:tcBorders>
              <w:top w:val="single" w:color="000000" w:sz="4" w:space="0"/>
              <w:left w:val="single" w:color="000000" w:sz="4" w:space="0"/>
              <w:right w:val="single" w:color="000000" w:sz="4" w:space="0"/>
            </w:tcBorders>
            <w:vAlign w:val="center"/>
          </w:tcPr>
          <w:p w14:paraId="738C1D9A">
            <w:pPr>
              <w:rPr>
                <w:rFonts w:ascii="仿宋_GB2312" w:eastAsia="仿宋_GB2312"/>
                <w:sz w:val="28"/>
                <w:szCs w:val="28"/>
              </w:rPr>
            </w:pPr>
          </w:p>
        </w:tc>
      </w:tr>
      <w:tr w14:paraId="07EC9C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84" w:hRule="atLeast"/>
          <w:jc w:val="center"/>
        </w:trPr>
        <w:tc>
          <w:tcPr>
            <w:tcW w:w="1609" w:type="dxa"/>
            <w:gridSpan w:val="2"/>
            <w:vMerge w:val="restart"/>
            <w:tcBorders>
              <w:right w:val="single" w:color="000000" w:sz="4" w:space="0"/>
            </w:tcBorders>
            <w:vAlign w:val="center"/>
          </w:tcPr>
          <w:p w14:paraId="47426110">
            <w:pPr>
              <w:spacing w:line="320" w:lineRule="exact"/>
              <w:ind w:firstLine="140" w:firstLineChars="50"/>
              <w:rPr>
                <w:rFonts w:ascii="仿宋_GB2312" w:hAnsi="华文中宋" w:eastAsia="仿宋_GB2312"/>
                <w:spacing w:val="-12"/>
                <w:sz w:val="28"/>
                <w:szCs w:val="28"/>
              </w:rPr>
            </w:pPr>
            <w:r>
              <w:rPr>
                <w:rFonts w:hint="eastAsia" w:ascii="仿宋_GB2312" w:hAnsi="华文中宋" w:eastAsia="仿宋_GB2312"/>
                <w:spacing w:val="-12"/>
                <w:sz w:val="28"/>
                <w:szCs w:val="28"/>
              </w:rPr>
              <w:t>主创人员</w:t>
            </w:r>
          </w:p>
        </w:tc>
        <w:tc>
          <w:tcPr>
            <w:tcW w:w="4121" w:type="dxa"/>
            <w:gridSpan w:val="5"/>
            <w:vMerge w:val="restart"/>
            <w:tcBorders>
              <w:right w:val="single" w:color="000000" w:sz="4" w:space="0"/>
            </w:tcBorders>
            <w:vAlign w:val="center"/>
          </w:tcPr>
          <w:p w14:paraId="111474BE">
            <w:pPr>
              <w:spacing w:line="320" w:lineRule="exact"/>
              <w:rPr>
                <w:rFonts w:ascii="仿宋_GB2312" w:hAnsi="仿宋" w:eastAsia="仿宋_GB2312"/>
                <w:sz w:val="28"/>
                <w:szCs w:val="28"/>
              </w:rPr>
            </w:pPr>
          </w:p>
        </w:tc>
        <w:tc>
          <w:tcPr>
            <w:tcW w:w="1701" w:type="dxa"/>
            <w:gridSpan w:val="2"/>
            <w:tcBorders>
              <w:right w:val="single" w:color="000000" w:sz="4" w:space="0"/>
            </w:tcBorders>
            <w:vAlign w:val="center"/>
          </w:tcPr>
          <w:p w14:paraId="206BBFA7">
            <w:pPr>
              <w:spacing w:line="320" w:lineRule="exact"/>
              <w:ind w:firstLine="152" w:firstLineChars="50"/>
              <w:rPr>
                <w:rFonts w:ascii="仿宋_GB2312" w:hAnsi="仿宋" w:eastAsia="仿宋_GB2312"/>
                <w:sz w:val="28"/>
                <w:szCs w:val="28"/>
              </w:rPr>
            </w:pPr>
            <w:r>
              <w:rPr>
                <w:rFonts w:hint="eastAsia" w:ascii="仿宋_GB2312" w:hAnsi="仿宋" w:eastAsia="仿宋_GB2312"/>
                <w:sz w:val="28"/>
                <w:szCs w:val="28"/>
              </w:rPr>
              <w:t>参评项目</w:t>
            </w:r>
          </w:p>
        </w:tc>
        <w:tc>
          <w:tcPr>
            <w:tcW w:w="2165" w:type="dxa"/>
            <w:tcBorders>
              <w:right w:val="single" w:color="000000" w:sz="4" w:space="0"/>
            </w:tcBorders>
            <w:vAlign w:val="center"/>
          </w:tcPr>
          <w:p w14:paraId="6D4E9F52">
            <w:pPr>
              <w:spacing w:line="320" w:lineRule="exact"/>
              <w:rPr>
                <w:rFonts w:ascii="仿宋_GB2312" w:hAnsi="仿宋" w:eastAsia="仿宋_GB2312"/>
                <w:sz w:val="28"/>
                <w:szCs w:val="28"/>
              </w:rPr>
            </w:pPr>
          </w:p>
        </w:tc>
      </w:tr>
      <w:tr w14:paraId="22E56A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15" w:hRule="atLeast"/>
          <w:jc w:val="center"/>
        </w:trPr>
        <w:tc>
          <w:tcPr>
            <w:tcW w:w="1609" w:type="dxa"/>
            <w:gridSpan w:val="2"/>
            <w:vMerge w:val="continue"/>
            <w:tcBorders>
              <w:right w:val="single" w:color="000000" w:sz="4" w:space="0"/>
            </w:tcBorders>
            <w:vAlign w:val="center"/>
          </w:tcPr>
          <w:p w14:paraId="672B76FF">
            <w:pPr>
              <w:spacing w:line="320" w:lineRule="exact"/>
              <w:ind w:firstLine="140" w:firstLineChars="50"/>
              <w:rPr>
                <w:rFonts w:ascii="仿宋_GB2312" w:hAnsi="华文中宋" w:eastAsia="仿宋_GB2312"/>
                <w:spacing w:val="-12"/>
                <w:sz w:val="28"/>
                <w:szCs w:val="28"/>
              </w:rPr>
            </w:pPr>
          </w:p>
        </w:tc>
        <w:tc>
          <w:tcPr>
            <w:tcW w:w="4121" w:type="dxa"/>
            <w:gridSpan w:val="5"/>
            <w:vMerge w:val="continue"/>
            <w:tcBorders>
              <w:right w:val="single" w:color="000000" w:sz="4" w:space="0"/>
            </w:tcBorders>
            <w:vAlign w:val="center"/>
          </w:tcPr>
          <w:p w14:paraId="1177D397">
            <w:pPr>
              <w:spacing w:line="320" w:lineRule="exact"/>
              <w:rPr>
                <w:rFonts w:ascii="仿宋_GB2312" w:hAnsi="仿宋" w:eastAsia="仿宋_GB2312"/>
                <w:sz w:val="28"/>
                <w:szCs w:val="28"/>
              </w:rPr>
            </w:pPr>
          </w:p>
        </w:tc>
        <w:tc>
          <w:tcPr>
            <w:tcW w:w="1701" w:type="dxa"/>
            <w:gridSpan w:val="2"/>
            <w:tcBorders>
              <w:right w:val="single" w:color="000000" w:sz="4" w:space="0"/>
            </w:tcBorders>
            <w:vAlign w:val="center"/>
          </w:tcPr>
          <w:p w14:paraId="493CEF3E">
            <w:pPr>
              <w:spacing w:line="320" w:lineRule="exact"/>
              <w:ind w:firstLine="152" w:firstLineChars="50"/>
              <w:rPr>
                <w:rFonts w:ascii="仿宋_GB2312" w:hAnsi="仿宋" w:eastAsia="仿宋_GB2312"/>
                <w:sz w:val="28"/>
                <w:szCs w:val="28"/>
              </w:rPr>
            </w:pPr>
            <w:r>
              <w:rPr>
                <w:rFonts w:hint="eastAsia" w:ascii="仿宋_GB2312" w:hAnsi="仿宋" w:eastAsia="仿宋_GB2312"/>
                <w:sz w:val="28"/>
                <w:szCs w:val="28"/>
              </w:rPr>
              <w:t>参评细项</w:t>
            </w:r>
          </w:p>
        </w:tc>
        <w:tc>
          <w:tcPr>
            <w:tcW w:w="2165" w:type="dxa"/>
            <w:tcBorders>
              <w:right w:val="single" w:color="000000" w:sz="4" w:space="0"/>
            </w:tcBorders>
            <w:vAlign w:val="center"/>
          </w:tcPr>
          <w:p w14:paraId="44A13D22">
            <w:pPr>
              <w:spacing w:line="320" w:lineRule="exact"/>
              <w:rPr>
                <w:rFonts w:ascii="仿宋_GB2312" w:hAnsi="仿宋" w:eastAsia="仿宋_GB2312"/>
                <w:sz w:val="28"/>
                <w:szCs w:val="28"/>
              </w:rPr>
            </w:pPr>
          </w:p>
        </w:tc>
      </w:tr>
      <w:tr w14:paraId="1F3EBC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69" w:hRule="atLeast"/>
          <w:jc w:val="center"/>
        </w:trPr>
        <w:tc>
          <w:tcPr>
            <w:tcW w:w="1609" w:type="dxa"/>
            <w:gridSpan w:val="2"/>
            <w:tcBorders>
              <w:right w:val="single" w:color="000000" w:sz="4" w:space="0"/>
            </w:tcBorders>
            <w:vAlign w:val="center"/>
          </w:tcPr>
          <w:p w14:paraId="02D74FCD">
            <w:pPr>
              <w:spacing w:line="320" w:lineRule="exact"/>
              <w:ind w:firstLine="140" w:firstLineChars="50"/>
              <w:rPr>
                <w:rFonts w:ascii="仿宋_GB2312" w:hAnsi="华文中宋" w:eastAsia="仿宋_GB2312"/>
                <w:spacing w:val="-12"/>
                <w:sz w:val="28"/>
                <w:szCs w:val="28"/>
              </w:rPr>
            </w:pPr>
            <w:r>
              <w:rPr>
                <w:rFonts w:hint="eastAsia" w:ascii="仿宋_GB2312" w:hAnsi="华文中宋" w:eastAsia="仿宋_GB2312"/>
                <w:spacing w:val="-12"/>
                <w:sz w:val="28"/>
                <w:szCs w:val="28"/>
              </w:rPr>
              <w:t>编  辑</w:t>
            </w:r>
          </w:p>
        </w:tc>
        <w:tc>
          <w:tcPr>
            <w:tcW w:w="4121" w:type="dxa"/>
            <w:gridSpan w:val="5"/>
            <w:tcBorders>
              <w:right w:val="single" w:color="000000" w:sz="4" w:space="0"/>
            </w:tcBorders>
            <w:vAlign w:val="center"/>
          </w:tcPr>
          <w:p w14:paraId="10FE6CB6">
            <w:pPr>
              <w:rPr>
                <w:rFonts w:ascii="仿宋_GB2312" w:hAnsi="仿宋" w:eastAsia="仿宋_GB2312"/>
                <w:sz w:val="28"/>
                <w:szCs w:val="28"/>
              </w:rPr>
            </w:pPr>
          </w:p>
        </w:tc>
        <w:tc>
          <w:tcPr>
            <w:tcW w:w="3866" w:type="dxa"/>
            <w:gridSpan w:val="3"/>
            <w:tcBorders>
              <w:right w:val="single" w:color="000000" w:sz="4" w:space="0"/>
            </w:tcBorders>
            <w:vAlign w:val="center"/>
          </w:tcPr>
          <w:p w14:paraId="56AE4454">
            <w:pPr>
              <w:rPr>
                <w:rFonts w:ascii="仿宋_GB2312" w:hAnsi="仿宋" w:eastAsia="仿宋_GB2312"/>
                <w:sz w:val="28"/>
                <w:szCs w:val="28"/>
              </w:rPr>
            </w:pPr>
            <w:r>
              <w:rPr>
                <w:rFonts w:hint="eastAsia" w:ascii="仿宋_GB2312" w:hAnsi="仿宋" w:eastAsia="仿宋_GB2312"/>
                <w:sz w:val="28"/>
                <w:szCs w:val="28"/>
              </w:rPr>
              <w:t>二维码另附页</w:t>
            </w:r>
          </w:p>
        </w:tc>
      </w:tr>
      <w:tr w14:paraId="1CF860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32" w:hRule="exact"/>
          <w:jc w:val="center"/>
        </w:trPr>
        <w:tc>
          <w:tcPr>
            <w:tcW w:w="1609" w:type="dxa"/>
            <w:gridSpan w:val="2"/>
            <w:vAlign w:val="center"/>
          </w:tcPr>
          <w:p w14:paraId="163F4A19">
            <w:pPr>
              <w:jc w:val="center"/>
              <w:rPr>
                <w:rFonts w:ascii="仿宋_GB2312" w:hAnsi="华文中宋" w:eastAsia="仿宋_GB2312"/>
                <w:sz w:val="28"/>
                <w:szCs w:val="28"/>
              </w:rPr>
            </w:pPr>
            <w:r>
              <w:rPr>
                <w:rFonts w:hint="eastAsia" w:ascii="仿宋_GB2312" w:hAnsi="华文中宋" w:eastAsia="仿宋_GB2312"/>
                <w:sz w:val="28"/>
                <w:szCs w:val="28"/>
              </w:rPr>
              <w:t>原创单位</w:t>
            </w:r>
          </w:p>
        </w:tc>
        <w:tc>
          <w:tcPr>
            <w:tcW w:w="2823" w:type="dxa"/>
            <w:gridSpan w:val="2"/>
            <w:tcBorders>
              <w:top w:val="single" w:color="000000" w:sz="4" w:space="0"/>
              <w:left w:val="single" w:color="000000" w:sz="4" w:space="0"/>
              <w:bottom w:val="single" w:color="000000" w:sz="4" w:space="0"/>
              <w:right w:val="single" w:color="000000" w:sz="4" w:space="0"/>
            </w:tcBorders>
            <w:vAlign w:val="center"/>
          </w:tcPr>
          <w:p w14:paraId="652B8BA0">
            <w:pPr>
              <w:jc w:val="center"/>
              <w:rPr>
                <w:rFonts w:ascii="仿宋_GB2312" w:hAnsi="华文中宋" w:eastAsia="仿宋_GB2312"/>
                <w:sz w:val="28"/>
                <w:szCs w:val="28"/>
              </w:rPr>
            </w:pPr>
          </w:p>
        </w:tc>
        <w:tc>
          <w:tcPr>
            <w:tcW w:w="1792" w:type="dxa"/>
            <w:gridSpan w:val="4"/>
            <w:tcBorders>
              <w:top w:val="single" w:color="000000" w:sz="4" w:space="0"/>
              <w:left w:val="single" w:color="000000" w:sz="4" w:space="0"/>
              <w:bottom w:val="single" w:color="000000" w:sz="4" w:space="0"/>
              <w:right w:val="single" w:color="000000" w:sz="4" w:space="0"/>
            </w:tcBorders>
            <w:vAlign w:val="center"/>
          </w:tcPr>
          <w:p w14:paraId="1B76190D">
            <w:pPr>
              <w:tabs>
                <w:tab w:val="center" w:pos="4153"/>
                <w:tab w:val="right" w:pos="8306"/>
              </w:tabs>
              <w:snapToGrid w:val="0"/>
              <w:spacing w:line="400" w:lineRule="exact"/>
              <w:jc w:val="center"/>
              <w:rPr>
                <w:rFonts w:ascii="仿宋_GB2312" w:hAnsi="华文中宋" w:eastAsia="仿宋_GB2312"/>
                <w:sz w:val="28"/>
                <w:szCs w:val="28"/>
              </w:rPr>
            </w:pPr>
            <w:r>
              <w:rPr>
                <w:rFonts w:hint="eastAsia" w:ascii="仿宋_GB2312" w:hAnsi="华文中宋" w:eastAsia="仿宋_GB2312"/>
                <w:sz w:val="28"/>
                <w:szCs w:val="28"/>
              </w:rPr>
              <w:t>发布时间</w:t>
            </w:r>
          </w:p>
        </w:tc>
        <w:tc>
          <w:tcPr>
            <w:tcW w:w="3372" w:type="dxa"/>
            <w:gridSpan w:val="2"/>
            <w:tcBorders>
              <w:top w:val="single" w:color="000000" w:sz="4" w:space="0"/>
              <w:left w:val="single" w:color="000000" w:sz="4" w:space="0"/>
              <w:bottom w:val="single" w:color="000000" w:sz="4" w:space="0"/>
              <w:right w:val="single" w:color="000000" w:sz="4" w:space="0"/>
            </w:tcBorders>
            <w:vAlign w:val="center"/>
          </w:tcPr>
          <w:p w14:paraId="45BDB8CA">
            <w:pPr>
              <w:tabs>
                <w:tab w:val="center" w:pos="4153"/>
                <w:tab w:val="right" w:pos="8306"/>
              </w:tabs>
              <w:snapToGrid w:val="0"/>
              <w:jc w:val="center"/>
              <w:rPr>
                <w:rFonts w:ascii="仿宋_GB2312" w:hAnsi="仿宋" w:eastAsia="仿宋_GB2312"/>
                <w:sz w:val="28"/>
                <w:szCs w:val="28"/>
              </w:rPr>
            </w:pPr>
            <w:r>
              <w:rPr>
                <w:rFonts w:hint="eastAsia" w:ascii="仿宋_GB2312" w:hAnsi="仿宋" w:eastAsia="仿宋_GB2312"/>
                <w:sz w:val="28"/>
                <w:szCs w:val="28"/>
              </w:rPr>
              <w:t>年  月  日  时  分</w:t>
            </w:r>
          </w:p>
        </w:tc>
      </w:tr>
      <w:tr w14:paraId="014362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43" w:hRule="atLeast"/>
          <w:jc w:val="center"/>
        </w:trPr>
        <w:tc>
          <w:tcPr>
            <w:tcW w:w="1609" w:type="dxa"/>
            <w:gridSpan w:val="2"/>
            <w:vAlign w:val="center"/>
          </w:tcPr>
          <w:p w14:paraId="29AE54B9">
            <w:pPr>
              <w:spacing w:line="380" w:lineRule="exact"/>
              <w:jc w:val="center"/>
              <w:rPr>
                <w:rFonts w:ascii="仿宋_GB2312" w:hAnsi="华文中宋" w:eastAsia="仿宋_GB2312"/>
                <w:sz w:val="28"/>
                <w:szCs w:val="28"/>
              </w:rPr>
            </w:pPr>
            <w:r>
              <w:rPr>
                <w:rFonts w:hint="eastAsia" w:ascii="仿宋_GB2312" w:hAnsi="华文中宋" w:eastAsia="仿宋_GB2312"/>
                <w:sz w:val="28"/>
                <w:szCs w:val="28"/>
              </w:rPr>
              <w:t>发布平台和网址</w:t>
            </w:r>
          </w:p>
        </w:tc>
        <w:tc>
          <w:tcPr>
            <w:tcW w:w="2823" w:type="dxa"/>
            <w:gridSpan w:val="2"/>
            <w:tcBorders>
              <w:top w:val="single" w:color="000000" w:sz="4" w:space="0"/>
              <w:left w:val="single" w:color="000000" w:sz="4" w:space="0"/>
              <w:bottom w:val="single" w:color="000000" w:sz="4" w:space="0"/>
              <w:right w:val="single" w:color="000000" w:sz="4" w:space="0"/>
            </w:tcBorders>
            <w:vAlign w:val="center"/>
          </w:tcPr>
          <w:p w14:paraId="575D749C">
            <w:pPr>
              <w:spacing w:line="380" w:lineRule="exact"/>
              <w:jc w:val="left"/>
              <w:rPr>
                <w:rFonts w:ascii="仿宋_GB2312" w:hAnsi="仿宋" w:eastAsia="仿宋_GB2312"/>
                <w:sz w:val="28"/>
                <w:szCs w:val="28"/>
              </w:rPr>
            </w:pPr>
          </w:p>
        </w:tc>
        <w:tc>
          <w:tcPr>
            <w:tcW w:w="1792" w:type="dxa"/>
            <w:gridSpan w:val="4"/>
            <w:tcBorders>
              <w:top w:val="single" w:color="000000" w:sz="4" w:space="0"/>
              <w:left w:val="single" w:color="000000" w:sz="4" w:space="0"/>
              <w:bottom w:val="single" w:color="000000" w:sz="4" w:space="0"/>
              <w:right w:val="single" w:color="000000" w:sz="4" w:space="0"/>
            </w:tcBorders>
            <w:vAlign w:val="center"/>
          </w:tcPr>
          <w:p w14:paraId="09EB8B6F">
            <w:pPr>
              <w:spacing w:line="380" w:lineRule="exact"/>
              <w:jc w:val="center"/>
              <w:rPr>
                <w:rFonts w:ascii="仿宋_GB2312" w:hAnsi="华文中宋" w:eastAsia="仿宋_GB2312"/>
                <w:sz w:val="28"/>
                <w:szCs w:val="28"/>
              </w:rPr>
            </w:pPr>
            <w:r>
              <w:rPr>
                <w:rFonts w:hint="eastAsia" w:ascii="仿宋_GB2312" w:hAnsi="华文中宋" w:eastAsia="仿宋_GB2312"/>
                <w:sz w:val="28"/>
                <w:szCs w:val="28"/>
              </w:rPr>
              <w:t>字数/时长</w:t>
            </w:r>
          </w:p>
        </w:tc>
        <w:tc>
          <w:tcPr>
            <w:tcW w:w="3372" w:type="dxa"/>
            <w:gridSpan w:val="2"/>
            <w:tcBorders>
              <w:top w:val="single" w:color="000000" w:sz="4" w:space="0"/>
              <w:left w:val="single" w:color="000000" w:sz="4" w:space="0"/>
              <w:bottom w:val="single" w:color="000000" w:sz="4" w:space="0"/>
              <w:right w:val="single" w:color="000000" w:sz="4" w:space="0"/>
            </w:tcBorders>
            <w:vAlign w:val="center"/>
          </w:tcPr>
          <w:p w14:paraId="44FD78F1">
            <w:pPr>
              <w:spacing w:line="320" w:lineRule="exact"/>
              <w:jc w:val="left"/>
              <w:rPr>
                <w:rFonts w:ascii="仿宋_GB2312" w:hAnsi="仿宋" w:eastAsia="仿宋_GB2312"/>
                <w:sz w:val="28"/>
                <w:szCs w:val="28"/>
              </w:rPr>
            </w:pPr>
          </w:p>
        </w:tc>
      </w:tr>
      <w:tr w14:paraId="465918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537" w:hRule="atLeast"/>
          <w:jc w:val="center"/>
        </w:trPr>
        <w:tc>
          <w:tcPr>
            <w:tcW w:w="1609" w:type="dxa"/>
            <w:gridSpan w:val="2"/>
          </w:tcPr>
          <w:p w14:paraId="4CD61145">
            <w:pPr>
              <w:spacing w:line="340" w:lineRule="exact"/>
              <w:jc w:val="center"/>
              <w:rPr>
                <w:rFonts w:ascii="仿宋_GB2312" w:hAnsi="华文中宋" w:eastAsia="仿宋_GB2312"/>
                <w:sz w:val="28"/>
                <w:szCs w:val="28"/>
              </w:rPr>
            </w:pPr>
            <w:r>
              <w:rPr>
                <w:rFonts w:hint="eastAsia" w:ascii="仿宋_GB2312" w:hAnsi="华文中宋" w:eastAsia="仿宋_GB2312"/>
                <w:sz w:val="28"/>
                <w:szCs w:val="28"/>
              </w:rPr>
              <w:t>采</w:t>
            </w:r>
          </w:p>
          <w:p w14:paraId="0C7B5EA5">
            <w:pPr>
              <w:spacing w:line="340" w:lineRule="exact"/>
              <w:jc w:val="center"/>
              <w:rPr>
                <w:rFonts w:ascii="仿宋_GB2312" w:hAnsi="华文中宋" w:eastAsia="仿宋_GB2312"/>
                <w:sz w:val="28"/>
                <w:szCs w:val="28"/>
              </w:rPr>
            </w:pPr>
            <w:r>
              <w:rPr>
                <w:rFonts w:hint="eastAsia" w:ascii="仿宋_GB2312" w:hAnsi="华文中宋" w:eastAsia="仿宋_GB2312"/>
                <w:sz w:val="28"/>
                <w:szCs w:val="28"/>
              </w:rPr>
              <w:t>编</w:t>
            </w:r>
          </w:p>
          <w:p w14:paraId="64F96FB5">
            <w:pPr>
              <w:spacing w:line="340" w:lineRule="exact"/>
              <w:jc w:val="center"/>
              <w:rPr>
                <w:rFonts w:ascii="仿宋_GB2312" w:hAnsi="华文中宋" w:eastAsia="仿宋_GB2312"/>
                <w:sz w:val="28"/>
                <w:szCs w:val="28"/>
              </w:rPr>
            </w:pPr>
            <w:r>
              <w:rPr>
                <w:rFonts w:hint="eastAsia" w:ascii="仿宋_GB2312" w:hAnsi="华文中宋" w:eastAsia="仿宋_GB2312"/>
                <w:sz w:val="28"/>
                <w:szCs w:val="28"/>
              </w:rPr>
              <w:t>过</w:t>
            </w:r>
          </w:p>
          <w:p w14:paraId="5436C0DC">
            <w:pPr>
              <w:spacing w:line="340" w:lineRule="exact"/>
              <w:jc w:val="center"/>
              <w:rPr>
                <w:rFonts w:ascii="仿宋_GB2312" w:hAnsi="华文中宋" w:eastAsia="仿宋_GB2312"/>
                <w:sz w:val="28"/>
                <w:szCs w:val="28"/>
              </w:rPr>
            </w:pPr>
            <w:r>
              <w:rPr>
                <w:rFonts w:hint="eastAsia" w:ascii="仿宋_GB2312" w:hAnsi="华文中宋" w:eastAsia="仿宋_GB2312"/>
                <w:sz w:val="28"/>
                <w:szCs w:val="28"/>
              </w:rPr>
              <w:t>程</w:t>
            </w:r>
          </w:p>
        </w:tc>
        <w:tc>
          <w:tcPr>
            <w:tcW w:w="7987" w:type="dxa"/>
            <w:gridSpan w:val="8"/>
            <w:tcBorders>
              <w:top w:val="single" w:color="000000" w:sz="4" w:space="0"/>
              <w:left w:val="single" w:color="000000" w:sz="4" w:space="0"/>
              <w:bottom w:val="single" w:color="000000" w:sz="4" w:space="0"/>
              <w:right w:val="single" w:color="000000" w:sz="4" w:space="0"/>
            </w:tcBorders>
          </w:tcPr>
          <w:p w14:paraId="380CF485">
            <w:pPr>
              <w:jc w:val="left"/>
              <w:rPr>
                <w:rFonts w:ascii="仿宋_GB2312" w:eastAsia="仿宋_GB2312"/>
                <w:sz w:val="28"/>
                <w:szCs w:val="28"/>
              </w:rPr>
            </w:pPr>
          </w:p>
          <w:p w14:paraId="295ACBA8">
            <w:pPr>
              <w:jc w:val="left"/>
              <w:rPr>
                <w:rFonts w:ascii="仿宋_GB2312" w:eastAsia="仿宋_GB2312"/>
                <w:sz w:val="28"/>
                <w:szCs w:val="28"/>
              </w:rPr>
            </w:pPr>
            <w:r>
              <w:rPr>
                <w:rFonts w:hint="eastAsia" w:ascii="仿宋_GB2312" w:eastAsia="仿宋_GB2312"/>
                <w:sz w:val="28"/>
                <w:szCs w:val="28"/>
              </w:rPr>
              <w:t>填报作品全媒体采编制播等情况。不得超过500字。</w:t>
            </w:r>
          </w:p>
        </w:tc>
      </w:tr>
      <w:tr w14:paraId="04FFAC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776" w:hRule="atLeast"/>
          <w:jc w:val="center"/>
        </w:trPr>
        <w:tc>
          <w:tcPr>
            <w:tcW w:w="1609" w:type="dxa"/>
            <w:gridSpan w:val="2"/>
          </w:tcPr>
          <w:p w14:paraId="2B681B47">
            <w:pPr>
              <w:spacing w:line="380" w:lineRule="exact"/>
              <w:jc w:val="center"/>
              <w:rPr>
                <w:rFonts w:ascii="仿宋_GB2312" w:hAnsi="华文中宋" w:eastAsia="仿宋_GB2312"/>
                <w:sz w:val="28"/>
                <w:szCs w:val="28"/>
              </w:rPr>
            </w:pPr>
            <w:r>
              <w:rPr>
                <w:rFonts w:hint="eastAsia" w:ascii="仿宋_GB2312" w:hAnsi="华文中宋" w:eastAsia="仿宋_GB2312"/>
                <w:sz w:val="28"/>
                <w:szCs w:val="28"/>
              </w:rPr>
              <w:t>社</w:t>
            </w:r>
          </w:p>
          <w:p w14:paraId="6CB91C11">
            <w:pPr>
              <w:spacing w:line="380" w:lineRule="exact"/>
              <w:jc w:val="center"/>
              <w:rPr>
                <w:rFonts w:ascii="仿宋_GB2312" w:hAnsi="华文中宋" w:eastAsia="仿宋_GB2312"/>
                <w:sz w:val="28"/>
                <w:szCs w:val="28"/>
              </w:rPr>
            </w:pPr>
            <w:r>
              <w:rPr>
                <w:rFonts w:hint="eastAsia" w:ascii="仿宋_GB2312" w:hAnsi="华文中宋" w:eastAsia="仿宋_GB2312"/>
                <w:sz w:val="28"/>
                <w:szCs w:val="28"/>
              </w:rPr>
              <w:t>会</w:t>
            </w:r>
          </w:p>
          <w:p w14:paraId="5D641A2A">
            <w:pPr>
              <w:spacing w:line="380" w:lineRule="exact"/>
              <w:jc w:val="center"/>
              <w:rPr>
                <w:rFonts w:ascii="仿宋_GB2312" w:hAnsi="华文中宋" w:eastAsia="仿宋_GB2312"/>
                <w:sz w:val="28"/>
                <w:szCs w:val="28"/>
              </w:rPr>
            </w:pPr>
            <w:r>
              <w:rPr>
                <w:rFonts w:hint="eastAsia" w:ascii="仿宋_GB2312" w:hAnsi="华文中宋" w:eastAsia="仿宋_GB2312"/>
                <w:sz w:val="28"/>
                <w:szCs w:val="28"/>
              </w:rPr>
              <w:t>效</w:t>
            </w:r>
          </w:p>
          <w:p w14:paraId="7E9F3022">
            <w:pPr>
              <w:spacing w:line="380" w:lineRule="exact"/>
              <w:jc w:val="center"/>
              <w:rPr>
                <w:rFonts w:ascii="仿宋_GB2312" w:hAnsi="华文中宋" w:eastAsia="仿宋_GB2312"/>
                <w:sz w:val="28"/>
                <w:szCs w:val="28"/>
              </w:rPr>
            </w:pPr>
            <w:r>
              <w:rPr>
                <w:rFonts w:hint="eastAsia" w:ascii="仿宋_GB2312" w:hAnsi="华文中宋" w:eastAsia="仿宋_GB2312"/>
                <w:sz w:val="28"/>
                <w:szCs w:val="28"/>
              </w:rPr>
              <w:t>果</w:t>
            </w:r>
          </w:p>
        </w:tc>
        <w:tc>
          <w:tcPr>
            <w:tcW w:w="7987" w:type="dxa"/>
            <w:gridSpan w:val="8"/>
            <w:tcBorders>
              <w:top w:val="single" w:color="000000" w:sz="4" w:space="0"/>
              <w:left w:val="single" w:color="000000" w:sz="4" w:space="0"/>
              <w:bottom w:val="single" w:color="000000" w:sz="4" w:space="0"/>
              <w:right w:val="single" w:color="000000" w:sz="4" w:space="0"/>
            </w:tcBorders>
            <w:vAlign w:val="center"/>
          </w:tcPr>
          <w:p w14:paraId="4F6627EE">
            <w:pPr>
              <w:ind w:firstLine="610" w:firstLineChars="200"/>
              <w:jc w:val="left"/>
              <w:rPr>
                <w:rFonts w:ascii="仿宋_GB2312" w:hAnsi="仿宋" w:eastAsia="仿宋_GB2312"/>
                <w:sz w:val="28"/>
                <w:szCs w:val="28"/>
              </w:rPr>
            </w:pPr>
            <w:r>
              <w:rPr>
                <w:rFonts w:hint="eastAsia" w:ascii="仿宋_GB2312" w:hAnsi="仿宋" w:eastAsia="仿宋_GB2312"/>
                <w:sz w:val="28"/>
                <w:szCs w:val="28"/>
              </w:rPr>
              <w:t>填报作品刊播后的社会影响，转载、引用、点击量、转发量、受众参与度等情况。不超过500字。</w:t>
            </w:r>
          </w:p>
        </w:tc>
      </w:tr>
      <w:tr w14:paraId="56C4B2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530" w:hRule="atLeast"/>
          <w:jc w:val="center"/>
        </w:trPr>
        <w:tc>
          <w:tcPr>
            <w:tcW w:w="1609" w:type="dxa"/>
            <w:gridSpan w:val="2"/>
          </w:tcPr>
          <w:p w14:paraId="5F010F30">
            <w:pPr>
              <w:spacing w:line="380" w:lineRule="exact"/>
              <w:jc w:val="center"/>
              <w:rPr>
                <w:rFonts w:ascii="仿宋_GB2312" w:hAnsi="华文中宋" w:eastAsia="仿宋_GB2312"/>
                <w:sz w:val="28"/>
                <w:szCs w:val="28"/>
              </w:rPr>
            </w:pPr>
            <w:r>
              <w:rPr>
                <w:rFonts w:hint="eastAsia" w:ascii="仿宋_GB2312" w:hAnsi="华文中宋" w:eastAsia="仿宋_GB2312"/>
                <w:sz w:val="28"/>
                <w:szCs w:val="28"/>
              </w:rPr>
              <w:t>推</w:t>
            </w:r>
          </w:p>
          <w:p w14:paraId="363612F8">
            <w:pPr>
              <w:spacing w:line="380" w:lineRule="exact"/>
              <w:jc w:val="center"/>
              <w:rPr>
                <w:rFonts w:ascii="仿宋_GB2312" w:hAnsi="华文中宋" w:eastAsia="仿宋_GB2312"/>
                <w:sz w:val="28"/>
                <w:szCs w:val="28"/>
              </w:rPr>
            </w:pPr>
            <w:r>
              <w:rPr>
                <w:rFonts w:hint="eastAsia" w:ascii="仿宋_GB2312" w:hAnsi="华文中宋" w:eastAsia="仿宋_GB2312"/>
                <w:sz w:val="28"/>
                <w:szCs w:val="28"/>
              </w:rPr>
              <w:t>荐</w:t>
            </w:r>
          </w:p>
          <w:p w14:paraId="5994558C">
            <w:pPr>
              <w:spacing w:line="380" w:lineRule="exact"/>
              <w:jc w:val="center"/>
              <w:rPr>
                <w:rFonts w:ascii="仿宋_GB2312" w:hAnsi="华文中宋" w:eastAsia="仿宋_GB2312"/>
                <w:sz w:val="28"/>
                <w:szCs w:val="28"/>
              </w:rPr>
            </w:pPr>
            <w:r>
              <w:rPr>
                <w:rFonts w:hint="eastAsia" w:ascii="仿宋_GB2312" w:hAnsi="华文中宋" w:eastAsia="仿宋_GB2312"/>
                <w:sz w:val="28"/>
                <w:szCs w:val="28"/>
              </w:rPr>
              <w:t>理</w:t>
            </w:r>
          </w:p>
          <w:p w14:paraId="3274650E">
            <w:pPr>
              <w:spacing w:line="380" w:lineRule="exact"/>
              <w:jc w:val="center"/>
              <w:rPr>
                <w:rFonts w:ascii="仿宋_GB2312" w:hAnsi="华文中宋" w:eastAsia="仿宋_GB2312"/>
                <w:sz w:val="28"/>
                <w:szCs w:val="28"/>
              </w:rPr>
            </w:pPr>
            <w:r>
              <w:rPr>
                <w:rFonts w:hint="eastAsia" w:ascii="仿宋_GB2312" w:hAnsi="华文中宋" w:eastAsia="仿宋_GB2312"/>
                <w:sz w:val="28"/>
                <w:szCs w:val="28"/>
              </w:rPr>
              <w:t xml:space="preserve">由 </w:t>
            </w:r>
          </w:p>
        </w:tc>
        <w:tc>
          <w:tcPr>
            <w:tcW w:w="7987" w:type="dxa"/>
            <w:gridSpan w:val="8"/>
            <w:tcBorders>
              <w:top w:val="single" w:color="000000" w:sz="4" w:space="0"/>
              <w:left w:val="single" w:color="000000" w:sz="4" w:space="0"/>
              <w:bottom w:val="single" w:color="000000" w:sz="4" w:space="0"/>
              <w:right w:val="single" w:color="000000" w:sz="4" w:space="0"/>
            </w:tcBorders>
          </w:tcPr>
          <w:p w14:paraId="068D7A8F">
            <w:pPr>
              <w:jc w:val="left"/>
              <w:rPr>
                <w:rFonts w:ascii="仿宋_GB2312" w:hAnsi="仿宋" w:eastAsia="仿宋_GB2312"/>
                <w:sz w:val="28"/>
                <w:szCs w:val="28"/>
              </w:rPr>
            </w:pPr>
          </w:p>
          <w:p w14:paraId="1B47A94F">
            <w:pPr>
              <w:jc w:val="left"/>
              <w:rPr>
                <w:rFonts w:ascii="仿宋_GB2312" w:eastAsia="仿宋_GB2312"/>
                <w:sz w:val="28"/>
                <w:szCs w:val="28"/>
              </w:rPr>
            </w:pPr>
          </w:p>
        </w:tc>
      </w:tr>
      <w:tr w14:paraId="6049C0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649" w:hRule="exact"/>
          <w:jc w:val="center"/>
        </w:trPr>
        <w:tc>
          <w:tcPr>
            <w:tcW w:w="9596" w:type="dxa"/>
            <w:gridSpan w:val="10"/>
            <w:tcBorders>
              <w:right w:val="single" w:color="000000" w:sz="4" w:space="0"/>
            </w:tcBorders>
          </w:tcPr>
          <w:p w14:paraId="339ACFEE">
            <w:pPr>
              <w:spacing w:line="400" w:lineRule="exact"/>
              <w:ind w:firstLine="610" w:firstLineChars="200"/>
              <w:rPr>
                <w:rFonts w:ascii="仿宋_GB2312" w:eastAsia="仿宋_GB2312"/>
                <w:sz w:val="28"/>
                <w:szCs w:val="28"/>
              </w:rPr>
            </w:pPr>
            <w:r>
              <w:rPr>
                <w:rFonts w:hint="eastAsia" w:ascii="仿宋_GB2312" w:eastAsia="仿宋_GB2312"/>
                <w:sz w:val="28"/>
                <w:szCs w:val="28"/>
              </w:rPr>
              <w:t>经我单位审核并公示，该作品内容真实，相关申报材料属实。我单位同意推荐该作品参加2024年度福建新闻奖评选。</w:t>
            </w:r>
          </w:p>
          <w:p w14:paraId="6B414682">
            <w:pPr>
              <w:spacing w:line="400" w:lineRule="exact"/>
              <w:rPr>
                <w:rFonts w:ascii="仿宋_GB2312" w:eastAsia="仿宋_GB2312"/>
                <w:sz w:val="28"/>
                <w:szCs w:val="28"/>
              </w:rPr>
            </w:pPr>
            <w:r>
              <w:rPr>
                <w:rFonts w:hint="eastAsia" w:ascii="仿宋_GB2312" w:eastAsia="仿宋_GB2312"/>
                <w:sz w:val="28"/>
                <w:szCs w:val="28"/>
              </w:rPr>
              <w:t>推荐单位（负责人签字并盖公章）：       设区市记协（加盖公章）</w:t>
            </w:r>
          </w:p>
          <w:p w14:paraId="60FF9E21">
            <w:pPr>
              <w:spacing w:line="320" w:lineRule="exact"/>
              <w:ind w:firstLine="1830" w:firstLineChars="600"/>
              <w:jc w:val="left"/>
              <w:rPr>
                <w:rFonts w:ascii="仿宋_GB2312" w:eastAsia="仿宋_GB2312"/>
                <w:sz w:val="28"/>
                <w:szCs w:val="28"/>
              </w:rPr>
            </w:pPr>
            <w:r>
              <w:rPr>
                <w:rFonts w:hint="eastAsia" w:ascii="仿宋_GB2312" w:eastAsia="仿宋_GB2312"/>
                <w:sz w:val="28"/>
                <w:szCs w:val="28"/>
              </w:rPr>
              <w:t>2025年  月  日                   2025年  月   日</w:t>
            </w:r>
          </w:p>
        </w:tc>
      </w:tr>
      <w:tr w14:paraId="188BCF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78" w:hRule="exact"/>
          <w:jc w:val="center"/>
        </w:trPr>
        <w:tc>
          <w:tcPr>
            <w:tcW w:w="1181" w:type="dxa"/>
            <w:tcBorders>
              <w:right w:val="single" w:color="000000" w:sz="4" w:space="0"/>
            </w:tcBorders>
            <w:vAlign w:val="center"/>
          </w:tcPr>
          <w:p w14:paraId="5D5D050F">
            <w:pPr>
              <w:spacing w:line="320" w:lineRule="exact"/>
              <w:ind w:left="1961" w:hanging="1956" w:hangingChars="650"/>
              <w:jc w:val="left"/>
              <w:rPr>
                <w:rFonts w:ascii="仿宋_GB2312" w:hAnsi="华文中宋" w:eastAsia="仿宋_GB2312"/>
                <w:spacing w:val="-2"/>
                <w:sz w:val="28"/>
                <w:szCs w:val="28"/>
              </w:rPr>
            </w:pPr>
            <w:r>
              <w:rPr>
                <w:rFonts w:hint="eastAsia" w:ascii="仿宋_GB2312" w:hAnsi="华文中宋" w:eastAsia="仿宋_GB2312"/>
                <w:spacing w:val="-2"/>
                <w:sz w:val="28"/>
                <w:szCs w:val="28"/>
              </w:rPr>
              <w:t>联系人</w:t>
            </w:r>
          </w:p>
        </w:tc>
        <w:tc>
          <w:tcPr>
            <w:tcW w:w="2338" w:type="dxa"/>
            <w:gridSpan w:val="2"/>
            <w:tcBorders>
              <w:right w:val="single" w:color="000000" w:sz="4" w:space="0"/>
            </w:tcBorders>
            <w:vAlign w:val="center"/>
          </w:tcPr>
          <w:p w14:paraId="2F1379C8">
            <w:pPr>
              <w:spacing w:line="320" w:lineRule="exact"/>
              <w:ind w:left="1961" w:hanging="1956" w:hangingChars="650"/>
              <w:jc w:val="left"/>
              <w:rPr>
                <w:rFonts w:ascii="仿宋_GB2312" w:hAnsi="华文中宋" w:eastAsia="仿宋_GB2312"/>
                <w:spacing w:val="-2"/>
                <w:sz w:val="28"/>
                <w:szCs w:val="28"/>
              </w:rPr>
            </w:pPr>
          </w:p>
        </w:tc>
        <w:tc>
          <w:tcPr>
            <w:tcW w:w="2045" w:type="dxa"/>
            <w:gridSpan w:val="2"/>
            <w:tcBorders>
              <w:right w:val="single" w:color="000000" w:sz="4" w:space="0"/>
            </w:tcBorders>
            <w:vAlign w:val="center"/>
          </w:tcPr>
          <w:p w14:paraId="75037CD2">
            <w:pPr>
              <w:spacing w:line="320" w:lineRule="exact"/>
              <w:jc w:val="left"/>
              <w:rPr>
                <w:rFonts w:ascii="仿宋_GB2312" w:hAnsi="华文中宋" w:eastAsia="仿宋_GB2312"/>
                <w:spacing w:val="-2"/>
                <w:sz w:val="28"/>
                <w:szCs w:val="28"/>
              </w:rPr>
            </w:pPr>
            <w:r>
              <w:rPr>
                <w:rFonts w:hint="eastAsia" w:ascii="仿宋_GB2312" w:hAnsi="华文中宋" w:eastAsia="仿宋_GB2312"/>
                <w:spacing w:val="-2"/>
                <w:sz w:val="28"/>
                <w:szCs w:val="28"/>
              </w:rPr>
              <w:t>电话（手机）</w:t>
            </w:r>
          </w:p>
        </w:tc>
        <w:tc>
          <w:tcPr>
            <w:tcW w:w="4032" w:type="dxa"/>
            <w:gridSpan w:val="5"/>
            <w:tcBorders>
              <w:right w:val="single" w:color="000000" w:sz="4" w:space="0"/>
            </w:tcBorders>
          </w:tcPr>
          <w:p w14:paraId="1221550F">
            <w:pPr>
              <w:spacing w:line="320" w:lineRule="exact"/>
              <w:jc w:val="left"/>
              <w:rPr>
                <w:rFonts w:ascii="仿宋_GB2312" w:hAnsi="华文中宋" w:eastAsia="仿宋_GB2312"/>
                <w:spacing w:val="-2"/>
                <w:sz w:val="28"/>
                <w:szCs w:val="28"/>
              </w:rPr>
            </w:pPr>
          </w:p>
        </w:tc>
      </w:tr>
    </w:tbl>
    <w:p w14:paraId="44ABFDA2">
      <w:pPr>
        <w:spacing w:line="400" w:lineRule="exact"/>
        <w:ind w:left="611" w:hanging="610" w:hangingChars="200"/>
        <w:rPr>
          <w:rFonts w:ascii="仿宋_GB2312" w:eastAsia="仿宋_GB2312"/>
          <w:sz w:val="28"/>
          <w:szCs w:val="28"/>
        </w:rPr>
      </w:pPr>
      <w:r>
        <w:rPr>
          <w:rFonts w:hint="eastAsia" w:ascii="仿宋_GB2312" w:eastAsia="仿宋_GB2312"/>
          <w:sz w:val="28"/>
          <w:szCs w:val="28"/>
        </w:rPr>
        <w:t>（其中一份盖章，其他删除盖章栏和联系人栏）</w:t>
      </w:r>
    </w:p>
    <w:p w14:paraId="694421F6">
      <w:pPr>
        <w:widowControl/>
        <w:spacing w:line="540" w:lineRule="exact"/>
        <w:rPr>
          <w:rFonts w:ascii="黑体" w:hAnsi="仿宋" w:eastAsia="黑体"/>
          <w:bCs/>
          <w:kern w:val="0"/>
          <w:sz w:val="32"/>
          <w:szCs w:val="32"/>
        </w:rPr>
      </w:pPr>
      <w:r>
        <w:rPr>
          <w:rFonts w:hint="eastAsia" w:ascii="黑体" w:hAnsi="仿宋" w:eastAsia="黑体"/>
          <w:bCs/>
          <w:kern w:val="0"/>
          <w:sz w:val="32"/>
          <w:szCs w:val="32"/>
        </w:rPr>
        <w:t>附件7</w:t>
      </w:r>
    </w:p>
    <w:p w14:paraId="1923EC6D">
      <w:pPr>
        <w:widowControl/>
        <w:spacing w:line="540" w:lineRule="exact"/>
        <w:rPr>
          <w:rFonts w:ascii="黑体" w:hAnsi="仿宋" w:eastAsia="黑体"/>
          <w:bCs/>
          <w:kern w:val="0"/>
          <w:sz w:val="32"/>
          <w:szCs w:val="32"/>
        </w:rPr>
      </w:pPr>
    </w:p>
    <w:p w14:paraId="721D62B5">
      <w:pPr>
        <w:widowControl/>
        <w:spacing w:line="540" w:lineRule="exact"/>
        <w:jc w:val="center"/>
        <w:rPr>
          <w:rFonts w:ascii="方正大标宋简体" w:hAnsi="黑体" w:eastAsia="方正大标宋简体"/>
          <w:bCs/>
          <w:sz w:val="44"/>
          <w:szCs w:val="44"/>
        </w:rPr>
      </w:pPr>
      <w:r>
        <w:rPr>
          <w:rFonts w:hint="eastAsia" w:ascii="方正大标宋简体" w:hAnsi="黑体" w:eastAsia="方正大标宋简体"/>
          <w:bCs/>
          <w:sz w:val="44"/>
          <w:szCs w:val="44"/>
        </w:rPr>
        <w:t>2024年度福建新闻奖网络专题</w:t>
      </w:r>
    </w:p>
    <w:p w14:paraId="60264490">
      <w:pPr>
        <w:widowControl/>
        <w:spacing w:line="540" w:lineRule="exact"/>
        <w:jc w:val="center"/>
        <w:rPr>
          <w:rFonts w:ascii="方正大标宋简体" w:hAnsi="黑体" w:eastAsia="方正大标宋简体"/>
          <w:bCs/>
          <w:sz w:val="44"/>
          <w:szCs w:val="44"/>
        </w:rPr>
      </w:pPr>
      <w:r>
        <w:rPr>
          <w:rFonts w:hint="eastAsia" w:ascii="方正大标宋简体" w:hAnsi="黑体" w:eastAsia="方正大标宋简体"/>
          <w:bCs/>
          <w:sz w:val="44"/>
          <w:szCs w:val="44"/>
        </w:rPr>
        <w:t>参评作品代表作网址</w:t>
      </w:r>
    </w:p>
    <w:p w14:paraId="391C8374">
      <w:pPr>
        <w:widowControl/>
        <w:spacing w:line="540" w:lineRule="exact"/>
        <w:jc w:val="center"/>
        <w:rPr>
          <w:rFonts w:ascii="黑体" w:hAnsi="黑体" w:eastAsia="黑体"/>
          <w:bCs/>
          <w:sz w:val="36"/>
          <w:szCs w:val="36"/>
        </w:rPr>
      </w:pPr>
    </w:p>
    <w:tbl>
      <w:tblPr>
        <w:tblStyle w:val="5"/>
        <w:tblW w:w="0" w:type="auto"/>
        <w:tblInd w:w="-3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560"/>
        <w:gridCol w:w="992"/>
        <w:gridCol w:w="5954"/>
      </w:tblGrid>
      <w:tr w14:paraId="25A90D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4" w:hRule="exact"/>
        </w:trPr>
        <w:tc>
          <w:tcPr>
            <w:tcW w:w="1560" w:type="dxa"/>
            <w:vAlign w:val="center"/>
          </w:tcPr>
          <w:p w14:paraId="02F915B8">
            <w:pPr>
              <w:jc w:val="center"/>
              <w:rPr>
                <w:rFonts w:ascii="仿宋_GB2312" w:hAnsi="仿宋" w:eastAsia="仿宋_GB2312"/>
                <w:b/>
                <w:sz w:val="28"/>
                <w:szCs w:val="28"/>
              </w:rPr>
            </w:pPr>
            <w:r>
              <w:rPr>
                <w:rFonts w:hint="eastAsia" w:ascii="仿宋_GB2312" w:hAnsi="仿宋" w:eastAsia="仿宋_GB2312"/>
                <w:b/>
                <w:sz w:val="28"/>
                <w:szCs w:val="28"/>
              </w:rPr>
              <w:t>作品标题</w:t>
            </w:r>
          </w:p>
        </w:tc>
        <w:tc>
          <w:tcPr>
            <w:tcW w:w="6946" w:type="dxa"/>
            <w:gridSpan w:val="2"/>
            <w:vAlign w:val="center"/>
          </w:tcPr>
          <w:p w14:paraId="3D6A07AA">
            <w:pPr>
              <w:jc w:val="center"/>
              <w:rPr>
                <w:rFonts w:ascii="仿宋_GB2312" w:hAnsi="仿宋" w:eastAsia="仿宋_GB2312"/>
                <w:b/>
                <w:sz w:val="28"/>
                <w:szCs w:val="28"/>
              </w:rPr>
            </w:pPr>
          </w:p>
        </w:tc>
      </w:tr>
      <w:tr w14:paraId="2D6D5A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4" w:hRule="exact"/>
        </w:trPr>
        <w:tc>
          <w:tcPr>
            <w:tcW w:w="1560" w:type="dxa"/>
            <w:vAlign w:val="center"/>
          </w:tcPr>
          <w:p w14:paraId="2A255521">
            <w:pPr>
              <w:jc w:val="center"/>
              <w:rPr>
                <w:rFonts w:ascii="仿宋_GB2312" w:hAnsi="仿宋" w:eastAsia="仿宋_GB2312"/>
                <w:b/>
                <w:sz w:val="28"/>
                <w:szCs w:val="28"/>
              </w:rPr>
            </w:pPr>
            <w:r>
              <w:rPr>
                <w:rFonts w:hint="eastAsia" w:ascii="仿宋_GB2312" w:hAnsi="仿宋" w:eastAsia="仿宋_GB2312"/>
                <w:b/>
                <w:sz w:val="28"/>
                <w:szCs w:val="28"/>
              </w:rPr>
              <w:t>作品网址</w:t>
            </w:r>
          </w:p>
        </w:tc>
        <w:tc>
          <w:tcPr>
            <w:tcW w:w="6946" w:type="dxa"/>
            <w:gridSpan w:val="2"/>
            <w:vAlign w:val="center"/>
          </w:tcPr>
          <w:p w14:paraId="697A7BA9">
            <w:pPr>
              <w:jc w:val="center"/>
              <w:rPr>
                <w:rFonts w:ascii="仿宋_GB2312" w:hAnsi="仿宋" w:eastAsia="仿宋_GB2312"/>
                <w:b/>
                <w:sz w:val="28"/>
                <w:szCs w:val="28"/>
              </w:rPr>
            </w:pPr>
          </w:p>
        </w:tc>
      </w:tr>
      <w:tr w14:paraId="463EBD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907" w:hRule="exact"/>
        </w:trPr>
        <w:tc>
          <w:tcPr>
            <w:tcW w:w="1560" w:type="dxa"/>
            <w:vMerge w:val="restart"/>
            <w:vAlign w:val="center"/>
          </w:tcPr>
          <w:p w14:paraId="5BDB03E2">
            <w:pPr>
              <w:jc w:val="center"/>
              <w:rPr>
                <w:rFonts w:ascii="仿宋_GB2312" w:hAnsi="仿宋" w:eastAsia="仿宋_GB2312"/>
                <w:b/>
                <w:sz w:val="28"/>
                <w:szCs w:val="28"/>
              </w:rPr>
            </w:pPr>
            <w:r>
              <w:rPr>
                <w:rFonts w:hint="eastAsia" w:ascii="仿宋_GB2312" w:hAnsi="仿宋" w:eastAsia="仿宋_GB2312"/>
                <w:b/>
                <w:sz w:val="28"/>
                <w:szCs w:val="28"/>
              </w:rPr>
              <w:t>代表作一</w:t>
            </w:r>
          </w:p>
        </w:tc>
        <w:tc>
          <w:tcPr>
            <w:tcW w:w="992" w:type="dxa"/>
            <w:vAlign w:val="center"/>
          </w:tcPr>
          <w:p w14:paraId="35D59825">
            <w:pPr>
              <w:jc w:val="center"/>
              <w:rPr>
                <w:rFonts w:ascii="仿宋_GB2312" w:hAnsi="仿宋" w:eastAsia="仿宋_GB2312"/>
                <w:b/>
                <w:sz w:val="28"/>
                <w:szCs w:val="28"/>
              </w:rPr>
            </w:pPr>
            <w:r>
              <w:rPr>
                <w:rFonts w:hint="eastAsia" w:ascii="仿宋_GB2312" w:hAnsi="仿宋" w:eastAsia="仿宋_GB2312"/>
                <w:b/>
                <w:sz w:val="28"/>
                <w:szCs w:val="28"/>
              </w:rPr>
              <w:t>标题</w:t>
            </w:r>
          </w:p>
        </w:tc>
        <w:tc>
          <w:tcPr>
            <w:tcW w:w="5954" w:type="dxa"/>
            <w:vAlign w:val="center"/>
          </w:tcPr>
          <w:p w14:paraId="49C07B7E">
            <w:pPr>
              <w:jc w:val="center"/>
            </w:pPr>
          </w:p>
        </w:tc>
      </w:tr>
      <w:tr w14:paraId="085AC8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907" w:hRule="exact"/>
        </w:trPr>
        <w:tc>
          <w:tcPr>
            <w:tcW w:w="1560" w:type="dxa"/>
            <w:vMerge w:val="continue"/>
            <w:vAlign w:val="center"/>
          </w:tcPr>
          <w:p w14:paraId="4C6C8332">
            <w:pPr>
              <w:jc w:val="center"/>
              <w:rPr>
                <w:rFonts w:ascii="仿宋_GB2312" w:hAnsi="仿宋" w:eastAsia="仿宋_GB2312"/>
                <w:b/>
                <w:sz w:val="28"/>
                <w:szCs w:val="28"/>
              </w:rPr>
            </w:pPr>
          </w:p>
        </w:tc>
        <w:tc>
          <w:tcPr>
            <w:tcW w:w="992" w:type="dxa"/>
            <w:vAlign w:val="center"/>
          </w:tcPr>
          <w:p w14:paraId="5BD2A94C">
            <w:pPr>
              <w:jc w:val="center"/>
              <w:rPr>
                <w:rFonts w:ascii="仿宋_GB2312" w:hAnsi="仿宋" w:eastAsia="仿宋_GB2312"/>
                <w:b/>
                <w:sz w:val="28"/>
                <w:szCs w:val="28"/>
              </w:rPr>
            </w:pPr>
            <w:r>
              <w:rPr>
                <w:rFonts w:hint="eastAsia" w:ascii="仿宋_GB2312" w:hAnsi="仿宋" w:eastAsia="仿宋_GB2312"/>
                <w:b/>
                <w:sz w:val="28"/>
                <w:szCs w:val="28"/>
              </w:rPr>
              <w:t>网址</w:t>
            </w:r>
          </w:p>
        </w:tc>
        <w:tc>
          <w:tcPr>
            <w:tcW w:w="5954" w:type="dxa"/>
            <w:vAlign w:val="center"/>
          </w:tcPr>
          <w:p w14:paraId="357C6C56">
            <w:pPr>
              <w:jc w:val="center"/>
            </w:pPr>
          </w:p>
        </w:tc>
      </w:tr>
      <w:tr w14:paraId="4665EF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907" w:hRule="exact"/>
        </w:trPr>
        <w:tc>
          <w:tcPr>
            <w:tcW w:w="1560" w:type="dxa"/>
            <w:vMerge w:val="restart"/>
            <w:vAlign w:val="center"/>
          </w:tcPr>
          <w:p w14:paraId="6F4562AD">
            <w:pPr>
              <w:jc w:val="center"/>
              <w:rPr>
                <w:rFonts w:ascii="仿宋_GB2312" w:hAnsi="仿宋" w:eastAsia="仿宋_GB2312"/>
                <w:b/>
                <w:sz w:val="28"/>
                <w:szCs w:val="28"/>
              </w:rPr>
            </w:pPr>
            <w:r>
              <w:rPr>
                <w:rFonts w:hint="eastAsia" w:ascii="仿宋_GB2312" w:hAnsi="仿宋" w:eastAsia="仿宋_GB2312"/>
                <w:b/>
                <w:sz w:val="28"/>
                <w:szCs w:val="28"/>
              </w:rPr>
              <w:t>代表作二</w:t>
            </w:r>
          </w:p>
        </w:tc>
        <w:tc>
          <w:tcPr>
            <w:tcW w:w="992" w:type="dxa"/>
            <w:vAlign w:val="center"/>
          </w:tcPr>
          <w:p w14:paraId="7D4EF218">
            <w:pPr>
              <w:jc w:val="center"/>
              <w:rPr>
                <w:rFonts w:ascii="仿宋_GB2312" w:hAnsi="仿宋" w:eastAsia="仿宋_GB2312"/>
                <w:b/>
                <w:sz w:val="28"/>
                <w:szCs w:val="28"/>
              </w:rPr>
            </w:pPr>
            <w:r>
              <w:rPr>
                <w:rFonts w:hint="eastAsia" w:ascii="仿宋_GB2312" w:hAnsi="仿宋" w:eastAsia="仿宋_GB2312"/>
                <w:b/>
                <w:sz w:val="28"/>
                <w:szCs w:val="28"/>
              </w:rPr>
              <w:t>标题</w:t>
            </w:r>
          </w:p>
        </w:tc>
        <w:tc>
          <w:tcPr>
            <w:tcW w:w="5954" w:type="dxa"/>
            <w:vAlign w:val="center"/>
          </w:tcPr>
          <w:p w14:paraId="48C332C4">
            <w:pPr>
              <w:jc w:val="center"/>
            </w:pPr>
          </w:p>
        </w:tc>
      </w:tr>
      <w:tr w14:paraId="4F8034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907" w:hRule="exact"/>
        </w:trPr>
        <w:tc>
          <w:tcPr>
            <w:tcW w:w="1560" w:type="dxa"/>
            <w:vMerge w:val="continue"/>
            <w:vAlign w:val="center"/>
          </w:tcPr>
          <w:p w14:paraId="7588AC66">
            <w:pPr>
              <w:jc w:val="center"/>
              <w:rPr>
                <w:rFonts w:ascii="仿宋_GB2312" w:hAnsi="仿宋" w:eastAsia="仿宋_GB2312"/>
                <w:b/>
                <w:sz w:val="28"/>
                <w:szCs w:val="28"/>
              </w:rPr>
            </w:pPr>
          </w:p>
        </w:tc>
        <w:tc>
          <w:tcPr>
            <w:tcW w:w="992" w:type="dxa"/>
            <w:vAlign w:val="center"/>
          </w:tcPr>
          <w:p w14:paraId="52638149">
            <w:pPr>
              <w:jc w:val="center"/>
              <w:rPr>
                <w:rFonts w:ascii="仿宋_GB2312" w:hAnsi="仿宋" w:eastAsia="仿宋_GB2312"/>
                <w:b/>
                <w:sz w:val="28"/>
                <w:szCs w:val="28"/>
              </w:rPr>
            </w:pPr>
            <w:r>
              <w:rPr>
                <w:rFonts w:hint="eastAsia" w:ascii="仿宋_GB2312" w:hAnsi="仿宋" w:eastAsia="仿宋_GB2312"/>
                <w:b/>
                <w:sz w:val="28"/>
                <w:szCs w:val="28"/>
              </w:rPr>
              <w:t>网址</w:t>
            </w:r>
          </w:p>
        </w:tc>
        <w:tc>
          <w:tcPr>
            <w:tcW w:w="5954" w:type="dxa"/>
            <w:vAlign w:val="center"/>
          </w:tcPr>
          <w:p w14:paraId="6686EC07">
            <w:pPr>
              <w:jc w:val="center"/>
            </w:pPr>
          </w:p>
        </w:tc>
      </w:tr>
      <w:tr w14:paraId="1C00CD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907" w:hRule="exact"/>
        </w:trPr>
        <w:tc>
          <w:tcPr>
            <w:tcW w:w="1560" w:type="dxa"/>
            <w:vMerge w:val="restart"/>
            <w:vAlign w:val="center"/>
          </w:tcPr>
          <w:p w14:paraId="3BFF6F30">
            <w:pPr>
              <w:jc w:val="center"/>
              <w:rPr>
                <w:rFonts w:ascii="仿宋_GB2312" w:hAnsi="仿宋" w:eastAsia="仿宋_GB2312"/>
                <w:b/>
                <w:sz w:val="28"/>
                <w:szCs w:val="28"/>
              </w:rPr>
            </w:pPr>
            <w:r>
              <w:rPr>
                <w:rFonts w:hint="eastAsia" w:ascii="仿宋_GB2312" w:hAnsi="仿宋" w:eastAsia="仿宋_GB2312"/>
                <w:b/>
                <w:sz w:val="28"/>
                <w:szCs w:val="28"/>
              </w:rPr>
              <w:t>代表作三</w:t>
            </w:r>
          </w:p>
        </w:tc>
        <w:tc>
          <w:tcPr>
            <w:tcW w:w="992" w:type="dxa"/>
            <w:vAlign w:val="center"/>
          </w:tcPr>
          <w:p w14:paraId="334B73C4">
            <w:pPr>
              <w:jc w:val="center"/>
              <w:rPr>
                <w:rFonts w:ascii="仿宋_GB2312" w:hAnsi="仿宋" w:eastAsia="仿宋_GB2312"/>
                <w:b/>
                <w:sz w:val="28"/>
                <w:szCs w:val="28"/>
              </w:rPr>
            </w:pPr>
            <w:r>
              <w:rPr>
                <w:rFonts w:hint="eastAsia" w:ascii="仿宋_GB2312" w:hAnsi="仿宋" w:eastAsia="仿宋_GB2312"/>
                <w:b/>
                <w:sz w:val="28"/>
                <w:szCs w:val="28"/>
              </w:rPr>
              <w:t>标题</w:t>
            </w:r>
          </w:p>
        </w:tc>
        <w:tc>
          <w:tcPr>
            <w:tcW w:w="5954" w:type="dxa"/>
            <w:vAlign w:val="center"/>
          </w:tcPr>
          <w:p w14:paraId="654191AE">
            <w:pPr>
              <w:jc w:val="center"/>
            </w:pPr>
          </w:p>
        </w:tc>
      </w:tr>
      <w:tr w14:paraId="551C17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907" w:hRule="exact"/>
        </w:trPr>
        <w:tc>
          <w:tcPr>
            <w:tcW w:w="1560" w:type="dxa"/>
            <w:vMerge w:val="continue"/>
            <w:vAlign w:val="center"/>
          </w:tcPr>
          <w:p w14:paraId="79B715B4">
            <w:pPr>
              <w:jc w:val="center"/>
              <w:rPr>
                <w:rFonts w:ascii="仿宋_GB2312" w:hAnsi="仿宋" w:eastAsia="仿宋_GB2312"/>
                <w:b/>
                <w:sz w:val="28"/>
                <w:szCs w:val="28"/>
              </w:rPr>
            </w:pPr>
          </w:p>
        </w:tc>
        <w:tc>
          <w:tcPr>
            <w:tcW w:w="992" w:type="dxa"/>
            <w:vAlign w:val="center"/>
          </w:tcPr>
          <w:p w14:paraId="6F79F6CB">
            <w:pPr>
              <w:jc w:val="center"/>
              <w:rPr>
                <w:rFonts w:ascii="仿宋_GB2312" w:hAnsi="仿宋" w:eastAsia="仿宋_GB2312"/>
                <w:b/>
                <w:sz w:val="28"/>
                <w:szCs w:val="28"/>
              </w:rPr>
            </w:pPr>
            <w:r>
              <w:rPr>
                <w:rFonts w:hint="eastAsia" w:ascii="仿宋_GB2312" w:hAnsi="仿宋" w:eastAsia="仿宋_GB2312"/>
                <w:b/>
                <w:sz w:val="28"/>
                <w:szCs w:val="28"/>
              </w:rPr>
              <w:t>网址</w:t>
            </w:r>
          </w:p>
        </w:tc>
        <w:tc>
          <w:tcPr>
            <w:tcW w:w="5954" w:type="dxa"/>
            <w:vAlign w:val="center"/>
          </w:tcPr>
          <w:p w14:paraId="6F5858A3">
            <w:pPr>
              <w:jc w:val="center"/>
            </w:pPr>
          </w:p>
        </w:tc>
      </w:tr>
    </w:tbl>
    <w:p w14:paraId="2EAD82D1">
      <w:pPr>
        <w:spacing w:line="540" w:lineRule="exact"/>
        <w:rPr>
          <w:rFonts w:ascii="仿宋_GB2312" w:hAnsi="仿宋" w:eastAsia="仿宋_GB2312"/>
          <w:sz w:val="28"/>
          <w:szCs w:val="28"/>
        </w:rPr>
      </w:pPr>
      <w:r>
        <w:rPr>
          <w:rFonts w:hint="eastAsia" w:ascii="仿宋_GB2312" w:hAnsi="仿宋" w:eastAsia="仿宋_GB2312"/>
          <w:sz w:val="28"/>
          <w:szCs w:val="28"/>
        </w:rPr>
        <w:t>（附在参评作品《推荐表》后，每件网络专题作品附1张）</w:t>
      </w:r>
    </w:p>
    <w:p w14:paraId="016C0AE8">
      <w:pPr>
        <w:rPr>
          <w:sz w:val="28"/>
          <w:szCs w:val="28"/>
        </w:rPr>
      </w:pPr>
    </w:p>
    <w:p w14:paraId="1D58FF6B"/>
    <w:p w14:paraId="48CE58A5">
      <w:pPr>
        <w:spacing w:line="400" w:lineRule="exact"/>
        <w:ind w:left="691" w:hanging="690" w:hangingChars="200"/>
        <w:rPr>
          <w:rFonts w:ascii="黑体" w:eastAsia="黑体"/>
          <w:sz w:val="32"/>
          <w:szCs w:val="32"/>
        </w:rPr>
      </w:pPr>
    </w:p>
    <w:p w14:paraId="260CDD44">
      <w:pPr>
        <w:spacing w:line="400" w:lineRule="exact"/>
        <w:ind w:left="691" w:hanging="690" w:hangingChars="200"/>
        <w:rPr>
          <w:rFonts w:ascii="黑体" w:eastAsia="黑体"/>
          <w:sz w:val="32"/>
          <w:szCs w:val="32"/>
        </w:rPr>
      </w:pPr>
    </w:p>
    <w:p w14:paraId="6BA64256">
      <w:pPr>
        <w:spacing w:line="400" w:lineRule="exact"/>
        <w:ind w:left="691" w:hanging="690" w:hangingChars="200"/>
        <w:rPr>
          <w:rFonts w:ascii="黑体" w:eastAsia="黑体"/>
          <w:sz w:val="32"/>
          <w:szCs w:val="32"/>
        </w:rPr>
      </w:pPr>
    </w:p>
    <w:p w14:paraId="37C543E5">
      <w:pPr>
        <w:spacing w:line="400" w:lineRule="exact"/>
        <w:ind w:left="691" w:hanging="690" w:hangingChars="200"/>
        <w:rPr>
          <w:rFonts w:ascii="黑体" w:eastAsia="黑体"/>
          <w:sz w:val="32"/>
          <w:szCs w:val="32"/>
        </w:rPr>
      </w:pPr>
    </w:p>
    <w:p w14:paraId="6F3F2D9C">
      <w:pPr>
        <w:spacing w:line="400" w:lineRule="exact"/>
        <w:ind w:left="691" w:hanging="690" w:hangingChars="200"/>
        <w:rPr>
          <w:rFonts w:ascii="黑体" w:eastAsia="黑体"/>
          <w:sz w:val="32"/>
          <w:szCs w:val="32"/>
        </w:rPr>
      </w:pPr>
      <w:r>
        <w:rPr>
          <w:rFonts w:hint="eastAsia" w:ascii="黑体" w:eastAsia="黑体"/>
          <w:sz w:val="32"/>
          <w:szCs w:val="32"/>
        </w:rPr>
        <w:t>附件8</w:t>
      </w:r>
    </w:p>
    <w:p w14:paraId="626316B8">
      <w:pPr>
        <w:spacing w:line="0" w:lineRule="atLeast"/>
        <w:jc w:val="center"/>
        <w:rPr>
          <w:rFonts w:ascii="方正小标宋简体" w:eastAsia="方正小标宋简体"/>
          <w:sz w:val="44"/>
          <w:szCs w:val="44"/>
        </w:rPr>
      </w:pPr>
      <w:r>
        <w:rPr>
          <w:rFonts w:hint="eastAsia" w:ascii="方正小标宋简体" w:eastAsia="方正小标宋简体"/>
          <w:sz w:val="44"/>
          <w:szCs w:val="44"/>
        </w:rPr>
        <w:t>2024年度福建新闻奖新闻专栏</w:t>
      </w:r>
    </w:p>
    <w:p w14:paraId="7AA719FB">
      <w:pPr>
        <w:spacing w:line="0" w:lineRule="atLeast"/>
        <w:jc w:val="center"/>
        <w:rPr>
          <w:rFonts w:ascii="方正小标宋简体" w:eastAsia="方正小标宋简体"/>
          <w:sz w:val="44"/>
          <w:szCs w:val="44"/>
        </w:rPr>
      </w:pPr>
      <w:r>
        <w:rPr>
          <w:rFonts w:hint="eastAsia" w:ascii="方正小标宋简体" w:eastAsia="方正小标宋简体"/>
          <w:sz w:val="44"/>
          <w:szCs w:val="44"/>
        </w:rPr>
        <w:t>参评推荐表</w:t>
      </w:r>
    </w:p>
    <w:tbl>
      <w:tblPr>
        <w:tblStyle w:val="5"/>
        <w:tblW w:w="8713"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770"/>
        <w:gridCol w:w="3050"/>
        <w:gridCol w:w="840"/>
        <w:gridCol w:w="830"/>
        <w:gridCol w:w="904"/>
        <w:gridCol w:w="1319"/>
      </w:tblGrid>
      <w:tr w14:paraId="512B92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5" w:hRule="atLeast"/>
        </w:trPr>
        <w:tc>
          <w:tcPr>
            <w:tcW w:w="1770" w:type="dxa"/>
            <w:vAlign w:val="center"/>
          </w:tcPr>
          <w:p w14:paraId="5841513D">
            <w:pPr>
              <w:jc w:val="center"/>
              <w:rPr>
                <w:rFonts w:ascii="仿宋_GB2312" w:eastAsia="仿宋_GB2312"/>
                <w:sz w:val="28"/>
                <w:szCs w:val="28"/>
              </w:rPr>
            </w:pPr>
            <w:r>
              <w:rPr>
                <w:rFonts w:hint="eastAsia" w:ascii="仿宋_GB2312" w:eastAsia="仿宋_GB2312"/>
                <w:sz w:val="28"/>
                <w:szCs w:val="28"/>
              </w:rPr>
              <w:t>参评专栏</w:t>
            </w:r>
          </w:p>
        </w:tc>
        <w:tc>
          <w:tcPr>
            <w:tcW w:w="3890" w:type="dxa"/>
            <w:gridSpan w:val="2"/>
            <w:vAlign w:val="center"/>
          </w:tcPr>
          <w:p w14:paraId="2E3BEA86">
            <w:pPr>
              <w:jc w:val="center"/>
              <w:rPr>
                <w:rFonts w:ascii="仿宋_GB2312" w:eastAsia="仿宋_GB2312"/>
                <w:sz w:val="28"/>
                <w:szCs w:val="28"/>
              </w:rPr>
            </w:pPr>
          </w:p>
        </w:tc>
        <w:tc>
          <w:tcPr>
            <w:tcW w:w="1734" w:type="dxa"/>
            <w:gridSpan w:val="2"/>
            <w:vAlign w:val="center"/>
          </w:tcPr>
          <w:p w14:paraId="124D037A">
            <w:pPr>
              <w:jc w:val="center"/>
              <w:rPr>
                <w:rFonts w:ascii="仿宋_GB2312" w:eastAsia="仿宋_GB2312"/>
                <w:sz w:val="28"/>
                <w:szCs w:val="28"/>
              </w:rPr>
            </w:pPr>
            <w:r>
              <w:rPr>
                <w:rFonts w:hint="eastAsia" w:ascii="仿宋_GB2312" w:eastAsia="仿宋_GB2312"/>
                <w:sz w:val="28"/>
                <w:szCs w:val="28"/>
              </w:rPr>
              <w:t>核定序号</w:t>
            </w:r>
          </w:p>
        </w:tc>
        <w:tc>
          <w:tcPr>
            <w:tcW w:w="1319" w:type="dxa"/>
            <w:vAlign w:val="center"/>
          </w:tcPr>
          <w:p w14:paraId="65D15FA0">
            <w:pPr>
              <w:jc w:val="center"/>
              <w:rPr>
                <w:rFonts w:ascii="仿宋_GB2312" w:eastAsia="仿宋_GB2312"/>
                <w:sz w:val="28"/>
                <w:szCs w:val="28"/>
              </w:rPr>
            </w:pPr>
          </w:p>
        </w:tc>
      </w:tr>
      <w:tr w14:paraId="298F27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0" w:hRule="atLeast"/>
        </w:trPr>
        <w:tc>
          <w:tcPr>
            <w:tcW w:w="1770" w:type="dxa"/>
            <w:vAlign w:val="center"/>
          </w:tcPr>
          <w:p w14:paraId="2A4CD310">
            <w:pPr>
              <w:jc w:val="center"/>
              <w:rPr>
                <w:rFonts w:ascii="仿宋_GB2312" w:eastAsia="仿宋_GB2312"/>
                <w:sz w:val="28"/>
                <w:szCs w:val="28"/>
              </w:rPr>
            </w:pPr>
            <w:r>
              <w:rPr>
                <w:rFonts w:hint="eastAsia" w:ascii="仿宋_GB2312" w:eastAsia="仿宋_GB2312"/>
                <w:sz w:val="28"/>
                <w:szCs w:val="28"/>
              </w:rPr>
              <w:t>刊播单位</w:t>
            </w:r>
          </w:p>
        </w:tc>
        <w:tc>
          <w:tcPr>
            <w:tcW w:w="3050" w:type="dxa"/>
            <w:vAlign w:val="center"/>
          </w:tcPr>
          <w:p w14:paraId="2CCE4811">
            <w:pPr>
              <w:jc w:val="center"/>
              <w:rPr>
                <w:rFonts w:ascii="仿宋_GB2312" w:eastAsia="仿宋_GB2312"/>
                <w:sz w:val="28"/>
                <w:szCs w:val="28"/>
              </w:rPr>
            </w:pPr>
          </w:p>
        </w:tc>
        <w:tc>
          <w:tcPr>
            <w:tcW w:w="1670" w:type="dxa"/>
            <w:gridSpan w:val="2"/>
            <w:vAlign w:val="center"/>
          </w:tcPr>
          <w:p w14:paraId="535357FC">
            <w:pPr>
              <w:jc w:val="center"/>
              <w:rPr>
                <w:rFonts w:ascii="仿宋_GB2312" w:eastAsia="仿宋_GB2312"/>
                <w:sz w:val="28"/>
                <w:szCs w:val="28"/>
              </w:rPr>
            </w:pPr>
            <w:r>
              <w:rPr>
                <w:rFonts w:hint="eastAsia" w:ascii="仿宋_GB2312" w:eastAsia="仿宋_GB2312"/>
                <w:sz w:val="28"/>
                <w:szCs w:val="28"/>
              </w:rPr>
              <w:t>创办日期</w:t>
            </w:r>
          </w:p>
        </w:tc>
        <w:tc>
          <w:tcPr>
            <w:tcW w:w="2223" w:type="dxa"/>
            <w:gridSpan w:val="2"/>
            <w:vAlign w:val="center"/>
          </w:tcPr>
          <w:p w14:paraId="1D97B1E9">
            <w:pPr>
              <w:jc w:val="center"/>
              <w:rPr>
                <w:rFonts w:ascii="仿宋_GB2312" w:eastAsia="仿宋_GB2312"/>
                <w:sz w:val="28"/>
                <w:szCs w:val="28"/>
              </w:rPr>
            </w:pPr>
            <w:r>
              <w:rPr>
                <w:rFonts w:hint="eastAsia" w:ascii="仿宋_GB2312" w:eastAsia="仿宋_GB2312"/>
                <w:sz w:val="28"/>
                <w:szCs w:val="28"/>
              </w:rPr>
              <w:t>年  月  日</w:t>
            </w:r>
          </w:p>
        </w:tc>
      </w:tr>
      <w:tr w14:paraId="367986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0" w:hRule="atLeast"/>
        </w:trPr>
        <w:tc>
          <w:tcPr>
            <w:tcW w:w="1770" w:type="dxa"/>
          </w:tcPr>
          <w:p w14:paraId="58E4D45F">
            <w:pPr>
              <w:jc w:val="center"/>
              <w:rPr>
                <w:rFonts w:ascii="仿宋_GB2312" w:eastAsia="仿宋_GB2312"/>
                <w:sz w:val="28"/>
                <w:szCs w:val="28"/>
              </w:rPr>
            </w:pPr>
            <w:r>
              <w:rPr>
                <w:rFonts w:hint="eastAsia" w:ascii="仿宋_GB2312" w:eastAsia="仿宋_GB2312"/>
                <w:sz w:val="28"/>
                <w:szCs w:val="28"/>
              </w:rPr>
              <w:t>专栏周期</w:t>
            </w:r>
          </w:p>
        </w:tc>
        <w:tc>
          <w:tcPr>
            <w:tcW w:w="3050" w:type="dxa"/>
          </w:tcPr>
          <w:p w14:paraId="362E4831">
            <w:pPr>
              <w:rPr>
                <w:rFonts w:ascii="仿宋_GB2312" w:eastAsia="仿宋_GB2312"/>
                <w:sz w:val="28"/>
                <w:szCs w:val="28"/>
              </w:rPr>
            </w:pPr>
          </w:p>
        </w:tc>
        <w:tc>
          <w:tcPr>
            <w:tcW w:w="1670" w:type="dxa"/>
            <w:gridSpan w:val="2"/>
          </w:tcPr>
          <w:p w14:paraId="025DD484">
            <w:pPr>
              <w:jc w:val="center"/>
              <w:rPr>
                <w:rFonts w:ascii="仿宋_GB2312" w:eastAsia="仿宋_GB2312"/>
                <w:sz w:val="28"/>
                <w:szCs w:val="28"/>
              </w:rPr>
            </w:pPr>
            <w:r>
              <w:rPr>
                <w:rFonts w:hint="eastAsia" w:ascii="仿宋_GB2312" w:eastAsia="仿宋_GB2312"/>
                <w:sz w:val="28"/>
                <w:szCs w:val="28"/>
              </w:rPr>
              <w:t>播出时间</w:t>
            </w:r>
          </w:p>
        </w:tc>
        <w:tc>
          <w:tcPr>
            <w:tcW w:w="2223" w:type="dxa"/>
            <w:gridSpan w:val="2"/>
          </w:tcPr>
          <w:p w14:paraId="68935AF4">
            <w:pPr>
              <w:rPr>
                <w:rFonts w:ascii="仿宋_GB2312" w:eastAsia="仿宋_GB2312"/>
                <w:sz w:val="28"/>
                <w:szCs w:val="28"/>
              </w:rPr>
            </w:pPr>
          </w:p>
        </w:tc>
      </w:tr>
      <w:tr w14:paraId="4283D2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3" w:hRule="atLeast"/>
        </w:trPr>
        <w:tc>
          <w:tcPr>
            <w:tcW w:w="1770" w:type="dxa"/>
          </w:tcPr>
          <w:p w14:paraId="36FD487F">
            <w:pPr>
              <w:spacing w:line="0" w:lineRule="atLeast"/>
              <w:jc w:val="center"/>
              <w:rPr>
                <w:rFonts w:ascii="仿宋_GB2312" w:eastAsia="仿宋_GB2312"/>
                <w:sz w:val="28"/>
                <w:szCs w:val="28"/>
              </w:rPr>
            </w:pPr>
            <w:r>
              <w:rPr>
                <w:rFonts w:hint="eastAsia" w:ascii="仿宋_GB2312" w:eastAsia="仿宋_GB2312"/>
                <w:sz w:val="28"/>
                <w:szCs w:val="28"/>
              </w:rPr>
              <w:t>刊登版面</w:t>
            </w:r>
          </w:p>
          <w:p w14:paraId="76817750">
            <w:pPr>
              <w:spacing w:line="0" w:lineRule="atLeast"/>
              <w:jc w:val="center"/>
              <w:rPr>
                <w:rFonts w:ascii="仿宋_GB2312" w:eastAsia="仿宋_GB2312"/>
                <w:sz w:val="28"/>
                <w:szCs w:val="28"/>
              </w:rPr>
            </w:pPr>
            <w:r>
              <w:rPr>
                <w:rFonts w:hint="eastAsia" w:ascii="仿宋_GB2312" w:eastAsia="仿宋_GB2312"/>
                <w:sz w:val="28"/>
                <w:szCs w:val="28"/>
              </w:rPr>
              <w:t>频道/网址</w:t>
            </w:r>
          </w:p>
        </w:tc>
        <w:tc>
          <w:tcPr>
            <w:tcW w:w="3050" w:type="dxa"/>
          </w:tcPr>
          <w:p w14:paraId="5EE32FA7">
            <w:pPr>
              <w:spacing w:line="0" w:lineRule="atLeast"/>
              <w:rPr>
                <w:rFonts w:ascii="仿宋_GB2312" w:eastAsia="仿宋_GB2312"/>
                <w:sz w:val="24"/>
              </w:rPr>
            </w:pPr>
            <w:r>
              <w:rPr>
                <w:rFonts w:hint="eastAsia" w:ascii="仿宋_GB2312" w:eastAsia="仿宋_GB2312"/>
                <w:sz w:val="24"/>
              </w:rPr>
              <w:t>新媒体专栏填报发布平台，附二维码。</w:t>
            </w:r>
          </w:p>
        </w:tc>
        <w:tc>
          <w:tcPr>
            <w:tcW w:w="1670" w:type="dxa"/>
            <w:gridSpan w:val="2"/>
            <w:vAlign w:val="center"/>
          </w:tcPr>
          <w:p w14:paraId="296C7995">
            <w:pPr>
              <w:spacing w:line="0" w:lineRule="atLeast"/>
              <w:jc w:val="center"/>
              <w:rPr>
                <w:rFonts w:ascii="仿宋_GB2312" w:eastAsia="仿宋_GB2312"/>
                <w:sz w:val="28"/>
                <w:szCs w:val="28"/>
              </w:rPr>
            </w:pPr>
            <w:r>
              <w:rPr>
                <w:rFonts w:hint="eastAsia" w:ascii="仿宋_GB2312" w:eastAsia="仿宋_GB2312"/>
                <w:sz w:val="28"/>
                <w:szCs w:val="28"/>
              </w:rPr>
              <w:t>栏目时长</w:t>
            </w:r>
          </w:p>
        </w:tc>
        <w:tc>
          <w:tcPr>
            <w:tcW w:w="2223" w:type="dxa"/>
            <w:gridSpan w:val="2"/>
          </w:tcPr>
          <w:p w14:paraId="164876BD">
            <w:pPr>
              <w:spacing w:line="0" w:lineRule="atLeast"/>
              <w:rPr>
                <w:rFonts w:ascii="仿宋_GB2312" w:eastAsia="仿宋_GB2312"/>
                <w:sz w:val="28"/>
                <w:szCs w:val="28"/>
              </w:rPr>
            </w:pPr>
          </w:p>
        </w:tc>
      </w:tr>
      <w:tr w14:paraId="30D191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3" w:hRule="atLeast"/>
        </w:trPr>
        <w:tc>
          <w:tcPr>
            <w:tcW w:w="1770" w:type="dxa"/>
          </w:tcPr>
          <w:p w14:paraId="69269E7C">
            <w:pPr>
              <w:jc w:val="center"/>
              <w:rPr>
                <w:rFonts w:ascii="仿宋_GB2312" w:eastAsia="仿宋_GB2312"/>
                <w:sz w:val="28"/>
                <w:szCs w:val="28"/>
              </w:rPr>
            </w:pPr>
            <w:r>
              <w:rPr>
                <w:rFonts w:hint="eastAsia" w:ascii="仿宋_GB2312" w:eastAsia="仿宋_GB2312"/>
                <w:sz w:val="28"/>
                <w:szCs w:val="28"/>
              </w:rPr>
              <w:t>主创人员</w:t>
            </w:r>
          </w:p>
        </w:tc>
        <w:tc>
          <w:tcPr>
            <w:tcW w:w="6943" w:type="dxa"/>
            <w:gridSpan w:val="5"/>
          </w:tcPr>
          <w:p w14:paraId="2BBE6536">
            <w:pPr>
              <w:rPr>
                <w:rFonts w:ascii="仿宋_GB2312" w:eastAsia="仿宋_GB2312"/>
                <w:sz w:val="28"/>
                <w:szCs w:val="28"/>
              </w:rPr>
            </w:pPr>
          </w:p>
        </w:tc>
      </w:tr>
      <w:tr w14:paraId="4A5C08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0" w:hRule="atLeast"/>
        </w:trPr>
        <w:tc>
          <w:tcPr>
            <w:tcW w:w="1770" w:type="dxa"/>
          </w:tcPr>
          <w:p w14:paraId="42A2A591">
            <w:pPr>
              <w:jc w:val="center"/>
              <w:rPr>
                <w:rFonts w:ascii="仿宋_GB2312" w:eastAsia="仿宋_GB2312"/>
                <w:sz w:val="28"/>
                <w:szCs w:val="28"/>
              </w:rPr>
            </w:pPr>
            <w:r>
              <w:rPr>
                <w:rFonts w:hint="eastAsia" w:ascii="仿宋_GB2312" w:eastAsia="仿宋_GB2312"/>
                <w:sz w:val="28"/>
                <w:szCs w:val="28"/>
              </w:rPr>
              <w:t>联系人</w:t>
            </w:r>
          </w:p>
        </w:tc>
        <w:tc>
          <w:tcPr>
            <w:tcW w:w="3050" w:type="dxa"/>
          </w:tcPr>
          <w:p w14:paraId="16510344">
            <w:pPr>
              <w:rPr>
                <w:rFonts w:ascii="仿宋_GB2312" w:eastAsia="仿宋_GB2312"/>
                <w:sz w:val="28"/>
                <w:szCs w:val="28"/>
              </w:rPr>
            </w:pPr>
          </w:p>
        </w:tc>
        <w:tc>
          <w:tcPr>
            <w:tcW w:w="1670" w:type="dxa"/>
            <w:gridSpan w:val="2"/>
          </w:tcPr>
          <w:p w14:paraId="52BA439F">
            <w:pPr>
              <w:jc w:val="center"/>
              <w:rPr>
                <w:rFonts w:ascii="仿宋_GB2312" w:eastAsia="仿宋_GB2312"/>
                <w:sz w:val="28"/>
                <w:szCs w:val="28"/>
              </w:rPr>
            </w:pPr>
            <w:r>
              <w:rPr>
                <w:rFonts w:hint="eastAsia" w:ascii="仿宋_GB2312" w:eastAsia="仿宋_GB2312"/>
                <w:sz w:val="28"/>
                <w:szCs w:val="28"/>
              </w:rPr>
              <w:t>手   机</w:t>
            </w:r>
          </w:p>
        </w:tc>
        <w:tc>
          <w:tcPr>
            <w:tcW w:w="2223" w:type="dxa"/>
            <w:gridSpan w:val="2"/>
          </w:tcPr>
          <w:p w14:paraId="07375354">
            <w:pPr>
              <w:rPr>
                <w:rFonts w:ascii="仿宋_GB2312" w:eastAsia="仿宋_GB2312"/>
                <w:sz w:val="28"/>
                <w:szCs w:val="28"/>
              </w:rPr>
            </w:pPr>
          </w:p>
        </w:tc>
      </w:tr>
      <w:tr w14:paraId="7B54BC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31" w:hRule="atLeast"/>
        </w:trPr>
        <w:tc>
          <w:tcPr>
            <w:tcW w:w="8713" w:type="dxa"/>
            <w:gridSpan w:val="6"/>
          </w:tcPr>
          <w:p w14:paraId="18EA6AAE">
            <w:pPr>
              <w:jc w:val="center"/>
              <w:rPr>
                <w:rFonts w:ascii="仿宋_GB2312" w:eastAsia="仿宋_GB2312"/>
                <w:sz w:val="28"/>
                <w:szCs w:val="28"/>
              </w:rPr>
            </w:pPr>
          </w:p>
          <w:p w14:paraId="3E2E3670">
            <w:pPr>
              <w:jc w:val="center"/>
              <w:rPr>
                <w:rFonts w:ascii="仿宋_GB2312" w:eastAsia="仿宋_GB2312"/>
                <w:sz w:val="28"/>
                <w:szCs w:val="28"/>
              </w:rPr>
            </w:pPr>
          </w:p>
          <w:p w14:paraId="52921814">
            <w:pPr>
              <w:jc w:val="center"/>
              <w:rPr>
                <w:rFonts w:ascii="仿宋_GB2312" w:eastAsia="仿宋_GB2312"/>
                <w:sz w:val="28"/>
                <w:szCs w:val="28"/>
              </w:rPr>
            </w:pPr>
            <w:r>
              <w:rPr>
                <w:rFonts w:hint="eastAsia" w:ascii="仿宋_GB2312" w:eastAsia="仿宋_GB2312"/>
                <w:sz w:val="28"/>
                <w:szCs w:val="28"/>
              </w:rPr>
              <w:t>参评专栏简介</w:t>
            </w:r>
          </w:p>
          <w:p w14:paraId="66EA6B2B">
            <w:pPr>
              <w:jc w:val="center"/>
              <w:rPr>
                <w:rFonts w:ascii="仿宋_GB2312" w:eastAsia="仿宋_GB2312"/>
                <w:sz w:val="28"/>
                <w:szCs w:val="28"/>
              </w:rPr>
            </w:pPr>
            <w:r>
              <w:rPr>
                <w:rFonts w:hint="eastAsia" w:ascii="仿宋_GB2312" w:eastAsia="仿宋_GB2312"/>
                <w:sz w:val="28"/>
                <w:szCs w:val="28"/>
              </w:rPr>
              <w:t>（包括专栏定位、作品评介、形式体裁、风格特点、受众反映等，不超过2000字，可另附页）</w:t>
            </w:r>
          </w:p>
          <w:p w14:paraId="68CBC82A">
            <w:pPr>
              <w:jc w:val="center"/>
              <w:rPr>
                <w:rFonts w:ascii="仿宋_GB2312" w:eastAsia="仿宋_GB2312"/>
                <w:sz w:val="28"/>
                <w:szCs w:val="28"/>
              </w:rPr>
            </w:pPr>
          </w:p>
        </w:tc>
      </w:tr>
      <w:tr w14:paraId="7334AA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24" w:hRule="atLeast"/>
        </w:trPr>
        <w:tc>
          <w:tcPr>
            <w:tcW w:w="8713" w:type="dxa"/>
            <w:gridSpan w:val="6"/>
          </w:tcPr>
          <w:p w14:paraId="5A65DD85">
            <w:pPr>
              <w:ind w:firstLine="610" w:firstLineChars="200"/>
              <w:rPr>
                <w:rFonts w:ascii="仿宋_GB2312" w:eastAsia="仿宋_GB2312"/>
                <w:sz w:val="28"/>
                <w:szCs w:val="28"/>
              </w:rPr>
            </w:pPr>
            <w:r>
              <w:rPr>
                <w:rFonts w:hint="eastAsia" w:ascii="仿宋_GB2312" w:eastAsia="仿宋_GB2312"/>
                <w:sz w:val="28"/>
                <w:szCs w:val="28"/>
              </w:rPr>
              <w:t>经我单位审核，该专栏相关申报材料属实。我单位同意推荐参评2024年度福建新闻奖。</w:t>
            </w:r>
          </w:p>
          <w:p w14:paraId="20FDA281">
            <w:pPr>
              <w:spacing w:line="0" w:lineRule="atLeast"/>
              <w:rPr>
                <w:rFonts w:ascii="仿宋_GB2312" w:eastAsia="仿宋_GB2312"/>
                <w:sz w:val="28"/>
                <w:szCs w:val="28"/>
              </w:rPr>
            </w:pPr>
            <w:r>
              <w:rPr>
                <w:rFonts w:hint="eastAsia" w:ascii="仿宋_GB2312" w:eastAsia="仿宋_GB2312"/>
                <w:sz w:val="28"/>
                <w:szCs w:val="28"/>
              </w:rPr>
              <w:t>推荐单位（负责人签字并盖公章）：  设区市记协（加盖公章）</w:t>
            </w:r>
          </w:p>
          <w:p w14:paraId="3C86F387">
            <w:pPr>
              <w:ind w:firstLine="610" w:firstLineChars="200"/>
              <w:rPr>
                <w:rFonts w:ascii="仿宋_GB2312" w:eastAsia="仿宋_GB2312"/>
                <w:sz w:val="28"/>
                <w:szCs w:val="28"/>
              </w:rPr>
            </w:pPr>
            <w:r>
              <w:rPr>
                <w:rFonts w:hint="eastAsia" w:ascii="仿宋_GB2312" w:eastAsia="仿宋_GB2312"/>
                <w:sz w:val="28"/>
                <w:szCs w:val="28"/>
              </w:rPr>
              <w:t xml:space="preserve">2025年  月  日                     2025年  月   日                                        </w:t>
            </w:r>
          </w:p>
        </w:tc>
      </w:tr>
    </w:tbl>
    <w:p w14:paraId="537A18BE">
      <w:pPr>
        <w:jc w:val="left"/>
        <w:rPr>
          <w:rFonts w:ascii="仿宋_GB2312" w:eastAsia="仿宋_GB2312"/>
          <w:w w:val="90"/>
          <w:sz w:val="24"/>
        </w:rPr>
      </w:pPr>
      <w:r>
        <w:rPr>
          <w:rFonts w:hint="eastAsia" w:ascii="仿宋_GB2312" w:eastAsia="仿宋_GB2312"/>
          <w:w w:val="90"/>
          <w:sz w:val="24"/>
        </w:rPr>
        <w:t>（此表1份，附在参评专栏前。其他删除联系人、盖章栏，附在参评专栏前）</w:t>
      </w:r>
    </w:p>
    <w:p w14:paraId="6B433C2D">
      <w:pPr>
        <w:spacing w:line="400" w:lineRule="exact"/>
        <w:ind w:left="691" w:hanging="690" w:hangingChars="200"/>
        <w:rPr>
          <w:rFonts w:ascii="黑体" w:eastAsia="黑体"/>
          <w:sz w:val="32"/>
          <w:szCs w:val="32"/>
        </w:rPr>
      </w:pPr>
    </w:p>
    <w:p w14:paraId="4E6836AF">
      <w:pPr>
        <w:spacing w:line="400" w:lineRule="exact"/>
        <w:ind w:left="691" w:hanging="690" w:hangingChars="200"/>
        <w:rPr>
          <w:rFonts w:ascii="黑体" w:eastAsia="黑体"/>
          <w:sz w:val="32"/>
          <w:szCs w:val="32"/>
        </w:rPr>
      </w:pPr>
      <w:r>
        <w:rPr>
          <w:rFonts w:hint="eastAsia" w:ascii="黑体" w:eastAsia="黑体"/>
          <w:sz w:val="32"/>
          <w:szCs w:val="32"/>
        </w:rPr>
        <w:t>附件9</w:t>
      </w:r>
    </w:p>
    <w:p w14:paraId="5EBE06B9">
      <w:pPr>
        <w:spacing w:line="0" w:lineRule="atLeast"/>
        <w:jc w:val="center"/>
        <w:rPr>
          <w:rFonts w:ascii="方正小标宋简体" w:eastAsia="方正小标宋简体"/>
          <w:sz w:val="44"/>
          <w:szCs w:val="44"/>
        </w:rPr>
      </w:pPr>
      <w:r>
        <w:rPr>
          <w:rFonts w:hint="eastAsia" w:ascii="方正小标宋简体" w:eastAsia="方正小标宋简体"/>
          <w:sz w:val="44"/>
          <w:szCs w:val="44"/>
        </w:rPr>
        <w:t>2024年度福建新闻奖新闻专栏</w:t>
      </w:r>
    </w:p>
    <w:p w14:paraId="66C975C8">
      <w:pPr>
        <w:spacing w:line="0" w:lineRule="atLeast"/>
        <w:jc w:val="center"/>
        <w:rPr>
          <w:rFonts w:ascii="方正小标宋简体" w:eastAsia="方正小标宋简体"/>
          <w:sz w:val="44"/>
          <w:szCs w:val="44"/>
        </w:rPr>
      </w:pPr>
      <w:r>
        <w:rPr>
          <w:rFonts w:hint="eastAsia" w:ascii="方正小标宋简体" w:eastAsia="方正小标宋简体"/>
          <w:sz w:val="44"/>
          <w:szCs w:val="44"/>
        </w:rPr>
        <w:t>参评作品代表作基本情况</w:t>
      </w:r>
    </w:p>
    <w:tbl>
      <w:tblPr>
        <w:tblStyle w:val="5"/>
        <w:tblW w:w="8939" w:type="dxa"/>
        <w:tblInd w:w="14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04"/>
        <w:gridCol w:w="915"/>
        <w:gridCol w:w="2834"/>
        <w:gridCol w:w="1470"/>
        <w:gridCol w:w="3016"/>
      </w:tblGrid>
      <w:tr w14:paraId="2B50D6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65" w:hRule="atLeast"/>
        </w:trPr>
        <w:tc>
          <w:tcPr>
            <w:tcW w:w="1619" w:type="dxa"/>
            <w:gridSpan w:val="2"/>
            <w:vAlign w:val="center"/>
          </w:tcPr>
          <w:p w14:paraId="08E2A591">
            <w:pPr>
              <w:jc w:val="center"/>
              <w:rPr>
                <w:rFonts w:ascii="仿宋_GB2312" w:eastAsia="仿宋_GB2312"/>
                <w:sz w:val="28"/>
              </w:rPr>
            </w:pPr>
            <w:r>
              <w:rPr>
                <w:rFonts w:hint="eastAsia" w:ascii="仿宋_GB2312" w:eastAsia="仿宋_GB2312"/>
                <w:sz w:val="28"/>
              </w:rPr>
              <w:t>作品标题</w:t>
            </w:r>
          </w:p>
        </w:tc>
        <w:tc>
          <w:tcPr>
            <w:tcW w:w="7320" w:type="dxa"/>
            <w:gridSpan w:val="3"/>
            <w:tcBorders>
              <w:top w:val="single" w:color="000000" w:sz="4" w:space="0"/>
              <w:left w:val="single" w:color="000000" w:sz="4" w:space="0"/>
              <w:bottom w:val="single" w:color="000000" w:sz="4" w:space="0"/>
              <w:right w:val="single" w:color="000000" w:sz="4" w:space="0"/>
            </w:tcBorders>
            <w:vAlign w:val="center"/>
          </w:tcPr>
          <w:p w14:paraId="121BE328">
            <w:pPr>
              <w:widowControl/>
              <w:rPr>
                <w:rFonts w:ascii="仿宋_GB2312" w:eastAsia="仿宋_GB2312"/>
                <w:sz w:val="28"/>
              </w:rPr>
            </w:pPr>
          </w:p>
        </w:tc>
      </w:tr>
      <w:tr w14:paraId="2A26C5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65" w:hRule="atLeast"/>
        </w:trPr>
        <w:tc>
          <w:tcPr>
            <w:tcW w:w="1619" w:type="dxa"/>
            <w:gridSpan w:val="2"/>
            <w:vAlign w:val="center"/>
          </w:tcPr>
          <w:p w14:paraId="1AE5C27A">
            <w:pPr>
              <w:spacing w:line="0" w:lineRule="atLeast"/>
              <w:jc w:val="center"/>
              <w:rPr>
                <w:rFonts w:ascii="仿宋_GB2312" w:eastAsia="仿宋_GB2312"/>
                <w:sz w:val="28"/>
              </w:rPr>
            </w:pPr>
            <w:r>
              <w:rPr>
                <w:rFonts w:hint="eastAsia" w:ascii="仿宋_GB2312" w:eastAsia="仿宋_GB2312"/>
                <w:sz w:val="28"/>
              </w:rPr>
              <w:t>发表日期</w:t>
            </w:r>
          </w:p>
        </w:tc>
        <w:tc>
          <w:tcPr>
            <w:tcW w:w="2834" w:type="dxa"/>
            <w:tcBorders>
              <w:top w:val="single" w:color="000000" w:sz="4" w:space="0"/>
              <w:left w:val="single" w:color="000000" w:sz="4" w:space="0"/>
              <w:bottom w:val="single" w:color="000000" w:sz="4" w:space="0"/>
              <w:right w:val="single" w:color="000000" w:sz="4" w:space="0"/>
            </w:tcBorders>
            <w:vAlign w:val="center"/>
          </w:tcPr>
          <w:p w14:paraId="3D5D2C8A">
            <w:pPr>
              <w:widowControl/>
              <w:spacing w:line="0" w:lineRule="atLeast"/>
              <w:jc w:val="center"/>
              <w:rPr>
                <w:rFonts w:ascii="仿宋_GB2312" w:eastAsia="仿宋_GB2312"/>
                <w:sz w:val="28"/>
              </w:rPr>
            </w:pPr>
          </w:p>
        </w:tc>
        <w:tc>
          <w:tcPr>
            <w:tcW w:w="1470" w:type="dxa"/>
            <w:tcBorders>
              <w:top w:val="single" w:color="000000" w:sz="4" w:space="0"/>
              <w:left w:val="single" w:color="000000" w:sz="4" w:space="0"/>
              <w:bottom w:val="single" w:color="000000" w:sz="4" w:space="0"/>
              <w:right w:val="single" w:color="000000" w:sz="4" w:space="0"/>
            </w:tcBorders>
            <w:vAlign w:val="center"/>
          </w:tcPr>
          <w:p w14:paraId="297C3E07">
            <w:pPr>
              <w:widowControl/>
              <w:spacing w:line="0" w:lineRule="atLeast"/>
              <w:jc w:val="center"/>
              <w:rPr>
                <w:rFonts w:ascii="仿宋_GB2312" w:eastAsia="仿宋_GB2312"/>
                <w:sz w:val="28"/>
              </w:rPr>
            </w:pPr>
            <w:r>
              <w:rPr>
                <w:rFonts w:hint="eastAsia" w:ascii="仿宋_GB2312" w:eastAsia="仿宋_GB2312"/>
                <w:sz w:val="28"/>
              </w:rPr>
              <w:t>作品字数/时长</w:t>
            </w:r>
          </w:p>
        </w:tc>
        <w:tc>
          <w:tcPr>
            <w:tcW w:w="3016" w:type="dxa"/>
            <w:tcBorders>
              <w:top w:val="single" w:color="000000" w:sz="4" w:space="0"/>
              <w:left w:val="single" w:color="000000" w:sz="4" w:space="0"/>
              <w:bottom w:val="single" w:color="000000" w:sz="4" w:space="0"/>
              <w:right w:val="single" w:color="000000" w:sz="4" w:space="0"/>
            </w:tcBorders>
            <w:vAlign w:val="center"/>
          </w:tcPr>
          <w:p w14:paraId="6956F3C4">
            <w:pPr>
              <w:widowControl/>
              <w:spacing w:line="0" w:lineRule="atLeast"/>
              <w:jc w:val="center"/>
              <w:rPr>
                <w:rFonts w:ascii="仿宋_GB2312" w:eastAsia="仿宋_GB2312"/>
                <w:sz w:val="28"/>
              </w:rPr>
            </w:pPr>
          </w:p>
        </w:tc>
      </w:tr>
      <w:tr w14:paraId="1D02C1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715" w:hRule="atLeast"/>
        </w:trPr>
        <w:tc>
          <w:tcPr>
            <w:tcW w:w="704" w:type="dxa"/>
            <w:vAlign w:val="center"/>
          </w:tcPr>
          <w:p w14:paraId="571416FC">
            <w:pPr>
              <w:spacing w:line="0" w:lineRule="atLeast"/>
              <w:jc w:val="center"/>
              <w:rPr>
                <w:rFonts w:ascii="仿宋_GB2312" w:eastAsia="仿宋_GB2312"/>
                <w:sz w:val="28"/>
              </w:rPr>
            </w:pPr>
            <w:r>
              <w:rPr>
                <w:rFonts w:hint="eastAsia" w:ascii="仿宋_GB2312" w:eastAsia="仿宋_GB2312"/>
                <w:sz w:val="28"/>
              </w:rPr>
              <w:t>作品评介</w:t>
            </w:r>
          </w:p>
        </w:tc>
        <w:tc>
          <w:tcPr>
            <w:tcW w:w="8231" w:type="dxa"/>
            <w:gridSpan w:val="4"/>
            <w:tcBorders>
              <w:top w:val="single" w:color="000000" w:sz="4" w:space="0"/>
              <w:left w:val="single" w:color="000000" w:sz="4" w:space="0"/>
              <w:bottom w:val="single" w:color="000000" w:sz="4" w:space="0"/>
              <w:right w:val="single" w:color="000000" w:sz="4" w:space="0"/>
            </w:tcBorders>
          </w:tcPr>
          <w:p w14:paraId="75F87C06">
            <w:pPr>
              <w:widowControl/>
              <w:jc w:val="left"/>
              <w:rPr>
                <w:rFonts w:ascii="仿宋_GB2312" w:eastAsia="仿宋_GB2312"/>
                <w:sz w:val="28"/>
              </w:rPr>
            </w:pPr>
          </w:p>
        </w:tc>
      </w:tr>
      <w:tr w14:paraId="546FBA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366" w:hRule="atLeast"/>
        </w:trPr>
        <w:tc>
          <w:tcPr>
            <w:tcW w:w="704" w:type="dxa"/>
            <w:vAlign w:val="center"/>
          </w:tcPr>
          <w:p w14:paraId="118E3619">
            <w:pPr>
              <w:spacing w:line="0" w:lineRule="atLeast"/>
              <w:jc w:val="center"/>
              <w:rPr>
                <w:rFonts w:ascii="仿宋_GB2312" w:eastAsia="仿宋_GB2312"/>
                <w:sz w:val="28"/>
              </w:rPr>
            </w:pPr>
            <w:r>
              <w:rPr>
                <w:rFonts w:hint="eastAsia" w:ascii="仿宋_GB2312" w:eastAsia="仿宋_GB2312"/>
                <w:sz w:val="28"/>
              </w:rPr>
              <w:t>采编过程</w:t>
            </w:r>
          </w:p>
        </w:tc>
        <w:tc>
          <w:tcPr>
            <w:tcW w:w="8231" w:type="dxa"/>
            <w:gridSpan w:val="4"/>
            <w:tcBorders>
              <w:top w:val="single" w:color="000000" w:sz="4" w:space="0"/>
              <w:left w:val="single" w:color="000000" w:sz="4" w:space="0"/>
              <w:bottom w:val="single" w:color="000000" w:sz="4" w:space="0"/>
              <w:right w:val="single" w:color="000000" w:sz="4" w:space="0"/>
            </w:tcBorders>
          </w:tcPr>
          <w:p w14:paraId="50BC0A33">
            <w:pPr>
              <w:widowControl/>
              <w:jc w:val="left"/>
              <w:rPr>
                <w:rFonts w:ascii="仿宋_GB2312" w:eastAsia="仿宋_GB2312"/>
                <w:sz w:val="28"/>
              </w:rPr>
            </w:pPr>
          </w:p>
        </w:tc>
      </w:tr>
      <w:tr w14:paraId="771650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755" w:hRule="atLeast"/>
        </w:trPr>
        <w:tc>
          <w:tcPr>
            <w:tcW w:w="704" w:type="dxa"/>
            <w:vAlign w:val="center"/>
          </w:tcPr>
          <w:p w14:paraId="523E24BF">
            <w:pPr>
              <w:spacing w:line="0" w:lineRule="atLeast"/>
              <w:jc w:val="center"/>
              <w:rPr>
                <w:rFonts w:ascii="仿宋_GB2312" w:eastAsia="仿宋_GB2312"/>
                <w:sz w:val="28"/>
              </w:rPr>
            </w:pPr>
            <w:r>
              <w:rPr>
                <w:rFonts w:hint="eastAsia" w:ascii="仿宋_GB2312" w:eastAsia="仿宋_GB2312"/>
                <w:sz w:val="28"/>
              </w:rPr>
              <w:t>社会效果</w:t>
            </w:r>
          </w:p>
        </w:tc>
        <w:tc>
          <w:tcPr>
            <w:tcW w:w="8231" w:type="dxa"/>
            <w:gridSpan w:val="4"/>
            <w:tcBorders>
              <w:top w:val="single" w:color="000000" w:sz="4" w:space="0"/>
              <w:left w:val="single" w:color="000000" w:sz="4" w:space="0"/>
              <w:right w:val="single" w:color="000000" w:sz="4" w:space="0"/>
            </w:tcBorders>
          </w:tcPr>
          <w:p w14:paraId="0CA1FBF7">
            <w:pPr>
              <w:widowControl/>
              <w:jc w:val="left"/>
              <w:rPr>
                <w:rFonts w:ascii="仿宋_GB2312" w:eastAsia="仿宋_GB2312"/>
                <w:sz w:val="28"/>
              </w:rPr>
            </w:pPr>
          </w:p>
        </w:tc>
      </w:tr>
    </w:tbl>
    <w:p w14:paraId="7ED3B9EE">
      <w:pPr>
        <w:widowControl/>
        <w:ind w:firstLine="1506" w:firstLineChars="494"/>
        <w:jc w:val="left"/>
        <w:rPr>
          <w:rFonts w:ascii="仿宋_GB2312" w:eastAsia="仿宋_GB2312"/>
          <w:sz w:val="28"/>
        </w:rPr>
      </w:pPr>
      <w:r>
        <w:rPr>
          <w:rFonts w:hint="eastAsia" w:ascii="仿宋_GB2312" w:eastAsia="仿宋_GB2312"/>
          <w:sz w:val="28"/>
        </w:rPr>
        <w:t>（上半年代表作和下半年代表作前各附1张）</w:t>
      </w:r>
    </w:p>
    <w:p w14:paraId="630BC4A5">
      <w:pPr>
        <w:widowControl/>
        <w:ind w:firstLine="1506" w:firstLineChars="494"/>
        <w:jc w:val="left"/>
        <w:rPr>
          <w:rFonts w:ascii="仿宋_GB2312" w:eastAsia="仿宋_GB2312"/>
          <w:sz w:val="28"/>
        </w:rPr>
      </w:pPr>
    </w:p>
    <w:p w14:paraId="39334491">
      <w:pPr>
        <w:spacing w:line="400" w:lineRule="exact"/>
        <w:ind w:left="691" w:hanging="690" w:hangingChars="200"/>
        <w:rPr>
          <w:rFonts w:ascii="黑体" w:eastAsia="黑体"/>
          <w:sz w:val="32"/>
          <w:szCs w:val="32"/>
        </w:rPr>
      </w:pPr>
      <w:r>
        <w:rPr>
          <w:rFonts w:hint="eastAsia" w:ascii="黑体" w:eastAsia="黑体"/>
          <w:sz w:val="32"/>
          <w:szCs w:val="32"/>
        </w:rPr>
        <w:t>附件10</w:t>
      </w:r>
    </w:p>
    <w:p w14:paraId="7FDD146B">
      <w:pPr>
        <w:spacing w:line="0" w:lineRule="atLeast"/>
        <w:jc w:val="center"/>
        <w:rPr>
          <w:rFonts w:ascii="方正小标宋简体" w:eastAsia="方正小标宋简体"/>
          <w:sz w:val="44"/>
          <w:szCs w:val="44"/>
        </w:rPr>
      </w:pPr>
      <w:r>
        <w:rPr>
          <w:rFonts w:hint="eastAsia" w:ascii="方正小标宋简体" w:eastAsia="方正小标宋简体"/>
          <w:sz w:val="44"/>
          <w:szCs w:val="44"/>
        </w:rPr>
        <w:t>2024年度福建新闻奖网络新媒体专栏</w:t>
      </w:r>
    </w:p>
    <w:p w14:paraId="1C9987DF">
      <w:pPr>
        <w:spacing w:line="0" w:lineRule="atLeast"/>
        <w:jc w:val="center"/>
        <w:rPr>
          <w:rFonts w:ascii="方正小标宋简体" w:eastAsia="方正小标宋简体"/>
          <w:sz w:val="44"/>
          <w:szCs w:val="44"/>
        </w:rPr>
      </w:pPr>
      <w:r>
        <w:rPr>
          <w:rFonts w:hint="eastAsia" w:ascii="方正小标宋简体" w:eastAsia="方正小标宋简体"/>
          <w:sz w:val="44"/>
          <w:szCs w:val="44"/>
        </w:rPr>
        <w:t>代表作基本情况</w:t>
      </w:r>
    </w:p>
    <w:tbl>
      <w:tblPr>
        <w:tblStyle w:val="5"/>
        <w:tblW w:w="8939" w:type="dxa"/>
        <w:tblInd w:w="14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02"/>
        <w:gridCol w:w="917"/>
        <w:gridCol w:w="1325"/>
        <w:gridCol w:w="1509"/>
        <w:gridCol w:w="26"/>
        <w:gridCol w:w="1290"/>
        <w:gridCol w:w="154"/>
        <w:gridCol w:w="1736"/>
        <w:gridCol w:w="1280"/>
      </w:tblGrid>
      <w:tr w14:paraId="31DCBB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65" w:hRule="atLeast"/>
        </w:trPr>
        <w:tc>
          <w:tcPr>
            <w:tcW w:w="1619" w:type="dxa"/>
            <w:gridSpan w:val="2"/>
            <w:vAlign w:val="center"/>
          </w:tcPr>
          <w:p w14:paraId="2C6AC325">
            <w:pPr>
              <w:jc w:val="center"/>
              <w:rPr>
                <w:rFonts w:ascii="仿宋_GB2312" w:eastAsia="仿宋_GB2312"/>
                <w:sz w:val="28"/>
              </w:rPr>
            </w:pPr>
            <w:r>
              <w:rPr>
                <w:rFonts w:hint="eastAsia" w:ascii="仿宋_GB2312" w:eastAsia="仿宋_GB2312"/>
                <w:sz w:val="28"/>
              </w:rPr>
              <w:t>作品标题</w:t>
            </w:r>
          </w:p>
        </w:tc>
        <w:tc>
          <w:tcPr>
            <w:tcW w:w="7320" w:type="dxa"/>
            <w:gridSpan w:val="7"/>
            <w:tcBorders>
              <w:top w:val="single" w:color="000000" w:sz="4" w:space="0"/>
              <w:left w:val="single" w:color="000000" w:sz="4" w:space="0"/>
              <w:bottom w:val="single" w:color="000000" w:sz="4" w:space="0"/>
              <w:right w:val="single" w:color="000000" w:sz="4" w:space="0"/>
            </w:tcBorders>
            <w:vAlign w:val="center"/>
          </w:tcPr>
          <w:p w14:paraId="0BF9F959">
            <w:pPr>
              <w:widowControl/>
              <w:rPr>
                <w:rFonts w:ascii="仿宋_GB2312" w:eastAsia="仿宋_GB2312"/>
                <w:sz w:val="28"/>
              </w:rPr>
            </w:pPr>
          </w:p>
        </w:tc>
      </w:tr>
      <w:tr w14:paraId="5A0108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65" w:hRule="atLeast"/>
        </w:trPr>
        <w:tc>
          <w:tcPr>
            <w:tcW w:w="1619" w:type="dxa"/>
            <w:gridSpan w:val="2"/>
            <w:vAlign w:val="center"/>
          </w:tcPr>
          <w:p w14:paraId="2257893E">
            <w:pPr>
              <w:spacing w:line="0" w:lineRule="atLeast"/>
              <w:jc w:val="center"/>
              <w:rPr>
                <w:rFonts w:ascii="仿宋_GB2312" w:eastAsia="仿宋_GB2312"/>
                <w:sz w:val="28"/>
              </w:rPr>
            </w:pPr>
            <w:r>
              <w:rPr>
                <w:rFonts w:hint="eastAsia" w:ascii="仿宋_GB2312" w:eastAsia="仿宋_GB2312"/>
                <w:sz w:val="28"/>
              </w:rPr>
              <w:t>发表日期</w:t>
            </w:r>
          </w:p>
        </w:tc>
        <w:tc>
          <w:tcPr>
            <w:tcW w:w="2834" w:type="dxa"/>
            <w:gridSpan w:val="2"/>
            <w:tcBorders>
              <w:top w:val="single" w:color="000000" w:sz="4" w:space="0"/>
              <w:left w:val="single" w:color="000000" w:sz="4" w:space="0"/>
              <w:bottom w:val="single" w:color="000000" w:sz="4" w:space="0"/>
              <w:right w:val="single" w:color="000000" w:sz="4" w:space="0"/>
            </w:tcBorders>
            <w:vAlign w:val="center"/>
          </w:tcPr>
          <w:p w14:paraId="1207F519">
            <w:pPr>
              <w:widowControl/>
              <w:spacing w:line="0" w:lineRule="atLeast"/>
              <w:jc w:val="center"/>
              <w:rPr>
                <w:rFonts w:ascii="仿宋_GB2312" w:eastAsia="仿宋_GB2312"/>
                <w:sz w:val="28"/>
              </w:rPr>
            </w:pPr>
          </w:p>
        </w:tc>
        <w:tc>
          <w:tcPr>
            <w:tcW w:w="1470" w:type="dxa"/>
            <w:gridSpan w:val="3"/>
            <w:tcBorders>
              <w:top w:val="single" w:color="000000" w:sz="4" w:space="0"/>
              <w:left w:val="single" w:color="000000" w:sz="4" w:space="0"/>
              <w:bottom w:val="single" w:color="000000" w:sz="4" w:space="0"/>
              <w:right w:val="single" w:color="000000" w:sz="4" w:space="0"/>
            </w:tcBorders>
            <w:vAlign w:val="center"/>
          </w:tcPr>
          <w:p w14:paraId="3D09F6FD">
            <w:pPr>
              <w:widowControl/>
              <w:spacing w:line="0" w:lineRule="atLeast"/>
              <w:jc w:val="center"/>
              <w:rPr>
                <w:rFonts w:ascii="仿宋_GB2312" w:eastAsia="仿宋_GB2312"/>
                <w:sz w:val="28"/>
              </w:rPr>
            </w:pPr>
            <w:r>
              <w:rPr>
                <w:rFonts w:hint="eastAsia" w:ascii="仿宋_GB2312" w:eastAsia="仿宋_GB2312"/>
                <w:sz w:val="28"/>
              </w:rPr>
              <w:t>作品字数/时长</w:t>
            </w:r>
          </w:p>
        </w:tc>
        <w:tc>
          <w:tcPr>
            <w:tcW w:w="3016" w:type="dxa"/>
            <w:gridSpan w:val="2"/>
            <w:tcBorders>
              <w:top w:val="single" w:color="000000" w:sz="4" w:space="0"/>
              <w:left w:val="single" w:color="000000" w:sz="4" w:space="0"/>
              <w:bottom w:val="single" w:color="000000" w:sz="4" w:space="0"/>
              <w:right w:val="single" w:color="000000" w:sz="4" w:space="0"/>
            </w:tcBorders>
            <w:vAlign w:val="center"/>
          </w:tcPr>
          <w:p w14:paraId="79DFAB8D">
            <w:pPr>
              <w:widowControl/>
              <w:spacing w:line="0" w:lineRule="atLeast"/>
              <w:jc w:val="center"/>
              <w:rPr>
                <w:rFonts w:ascii="仿宋_GB2312" w:eastAsia="仿宋_GB2312"/>
                <w:sz w:val="28"/>
              </w:rPr>
            </w:pPr>
          </w:p>
        </w:tc>
      </w:tr>
      <w:tr w14:paraId="335037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15" w:hRule="atLeast"/>
        </w:trPr>
        <w:tc>
          <w:tcPr>
            <w:tcW w:w="1619" w:type="dxa"/>
            <w:gridSpan w:val="2"/>
            <w:tcBorders>
              <w:right w:val="single" w:color="000000" w:sz="4" w:space="0"/>
            </w:tcBorders>
            <w:vAlign w:val="center"/>
          </w:tcPr>
          <w:p w14:paraId="4CDAEADD">
            <w:pPr>
              <w:widowControl/>
              <w:jc w:val="left"/>
              <w:rPr>
                <w:rFonts w:ascii="仿宋_GB2312" w:eastAsia="仿宋_GB2312"/>
                <w:sz w:val="28"/>
              </w:rPr>
            </w:pPr>
            <w:r>
              <w:rPr>
                <w:rFonts w:hint="eastAsia" w:ascii="仿宋_GB2312" w:eastAsia="仿宋_GB2312"/>
                <w:sz w:val="28"/>
              </w:rPr>
              <w:t>网页地址</w:t>
            </w:r>
          </w:p>
        </w:tc>
        <w:tc>
          <w:tcPr>
            <w:tcW w:w="7320" w:type="dxa"/>
            <w:gridSpan w:val="7"/>
            <w:tcBorders>
              <w:right w:val="single" w:color="000000" w:sz="4" w:space="0"/>
            </w:tcBorders>
            <w:vAlign w:val="center"/>
          </w:tcPr>
          <w:p w14:paraId="2F9EE5CB">
            <w:pPr>
              <w:widowControl/>
              <w:jc w:val="left"/>
              <w:rPr>
                <w:rFonts w:ascii="仿宋_GB2312" w:eastAsia="仿宋_GB2312"/>
                <w:sz w:val="28"/>
              </w:rPr>
            </w:pPr>
            <w:r>
              <w:rPr>
                <w:rFonts w:hint="eastAsia" w:ascii="仿宋_GB2312" w:eastAsia="仿宋_GB2312"/>
                <w:sz w:val="28"/>
              </w:rPr>
              <w:t>新媒体专栏填链接地址，附二维码。</w:t>
            </w:r>
          </w:p>
        </w:tc>
      </w:tr>
      <w:tr w14:paraId="479BC4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80" w:hRule="atLeast"/>
        </w:trPr>
        <w:tc>
          <w:tcPr>
            <w:tcW w:w="1619" w:type="dxa"/>
            <w:gridSpan w:val="2"/>
            <w:tcBorders>
              <w:right w:val="single" w:color="000000" w:sz="4" w:space="0"/>
            </w:tcBorders>
            <w:vAlign w:val="center"/>
          </w:tcPr>
          <w:p w14:paraId="6528045A">
            <w:pPr>
              <w:widowControl/>
              <w:jc w:val="left"/>
              <w:rPr>
                <w:rFonts w:ascii="仿宋_GB2312" w:eastAsia="仿宋_GB2312"/>
                <w:w w:val="90"/>
                <w:sz w:val="28"/>
              </w:rPr>
            </w:pPr>
            <w:r>
              <w:rPr>
                <w:rFonts w:hint="eastAsia" w:ascii="仿宋_GB2312" w:eastAsia="仿宋_GB2312"/>
                <w:w w:val="90"/>
                <w:sz w:val="28"/>
              </w:rPr>
              <w:t>页面点击量</w:t>
            </w:r>
          </w:p>
          <w:p w14:paraId="1C2B4DFE">
            <w:pPr>
              <w:widowControl/>
              <w:ind w:firstLine="270" w:firstLineChars="98"/>
              <w:jc w:val="left"/>
              <w:rPr>
                <w:rFonts w:ascii="仿宋_GB2312" w:eastAsia="仿宋_GB2312"/>
                <w:w w:val="90"/>
                <w:sz w:val="28"/>
              </w:rPr>
            </w:pPr>
            <w:r>
              <w:rPr>
                <w:rFonts w:hint="eastAsia" w:ascii="仿宋_GB2312" w:eastAsia="仿宋_GB2312"/>
                <w:w w:val="90"/>
                <w:sz w:val="28"/>
              </w:rPr>
              <w:t>(pv)</w:t>
            </w:r>
          </w:p>
        </w:tc>
        <w:tc>
          <w:tcPr>
            <w:tcW w:w="1325" w:type="dxa"/>
            <w:tcBorders>
              <w:right w:val="single" w:color="000000" w:sz="4" w:space="0"/>
            </w:tcBorders>
            <w:vAlign w:val="center"/>
          </w:tcPr>
          <w:p w14:paraId="275B03BB">
            <w:pPr>
              <w:widowControl/>
              <w:jc w:val="left"/>
              <w:rPr>
                <w:rFonts w:ascii="仿宋_GB2312" w:eastAsia="仿宋_GB2312"/>
                <w:sz w:val="28"/>
              </w:rPr>
            </w:pPr>
          </w:p>
        </w:tc>
        <w:tc>
          <w:tcPr>
            <w:tcW w:w="1535" w:type="dxa"/>
            <w:gridSpan w:val="2"/>
            <w:tcBorders>
              <w:right w:val="single" w:color="000000" w:sz="4" w:space="0"/>
            </w:tcBorders>
            <w:vAlign w:val="center"/>
          </w:tcPr>
          <w:p w14:paraId="4CB46FBC">
            <w:pPr>
              <w:widowControl/>
              <w:jc w:val="left"/>
              <w:rPr>
                <w:rFonts w:ascii="仿宋_GB2312" w:eastAsia="仿宋_GB2312"/>
                <w:sz w:val="28"/>
              </w:rPr>
            </w:pPr>
            <w:r>
              <w:rPr>
                <w:rFonts w:hint="eastAsia" w:ascii="仿宋_GB2312" w:eastAsia="仿宋_GB2312"/>
                <w:sz w:val="28"/>
              </w:rPr>
              <w:t>单独访客数(uv)</w:t>
            </w:r>
          </w:p>
        </w:tc>
        <w:tc>
          <w:tcPr>
            <w:tcW w:w="1290" w:type="dxa"/>
            <w:tcBorders>
              <w:right w:val="single" w:color="000000" w:sz="4" w:space="0"/>
            </w:tcBorders>
            <w:vAlign w:val="center"/>
          </w:tcPr>
          <w:p w14:paraId="559386E0">
            <w:pPr>
              <w:widowControl/>
              <w:jc w:val="left"/>
              <w:rPr>
                <w:rFonts w:ascii="仿宋_GB2312" w:eastAsia="仿宋_GB2312"/>
                <w:sz w:val="28"/>
              </w:rPr>
            </w:pPr>
          </w:p>
        </w:tc>
        <w:tc>
          <w:tcPr>
            <w:tcW w:w="1890" w:type="dxa"/>
            <w:gridSpan w:val="2"/>
            <w:tcBorders>
              <w:right w:val="single" w:color="000000" w:sz="4" w:space="0"/>
            </w:tcBorders>
            <w:vAlign w:val="center"/>
          </w:tcPr>
          <w:p w14:paraId="1812124D">
            <w:pPr>
              <w:widowControl/>
              <w:jc w:val="left"/>
              <w:rPr>
                <w:rFonts w:ascii="仿宋_GB2312" w:eastAsia="仿宋_GB2312"/>
                <w:sz w:val="28"/>
              </w:rPr>
            </w:pPr>
            <w:r>
              <w:rPr>
                <w:rFonts w:hint="eastAsia" w:ascii="仿宋_GB2312" w:eastAsia="仿宋_GB2312"/>
                <w:sz w:val="28"/>
              </w:rPr>
              <w:t>独立地址访问量（IP）</w:t>
            </w:r>
          </w:p>
        </w:tc>
        <w:tc>
          <w:tcPr>
            <w:tcW w:w="1280" w:type="dxa"/>
            <w:tcBorders>
              <w:right w:val="single" w:color="000000" w:sz="4" w:space="0"/>
            </w:tcBorders>
            <w:vAlign w:val="center"/>
          </w:tcPr>
          <w:p w14:paraId="1FEB6F38">
            <w:pPr>
              <w:widowControl/>
              <w:jc w:val="left"/>
              <w:rPr>
                <w:rFonts w:ascii="仿宋_GB2312" w:eastAsia="仿宋_GB2312"/>
                <w:sz w:val="28"/>
              </w:rPr>
            </w:pPr>
          </w:p>
        </w:tc>
      </w:tr>
      <w:tr w14:paraId="4AF2A3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188" w:hRule="atLeast"/>
        </w:trPr>
        <w:tc>
          <w:tcPr>
            <w:tcW w:w="702" w:type="dxa"/>
            <w:vAlign w:val="center"/>
          </w:tcPr>
          <w:p w14:paraId="0BD4C9B4">
            <w:pPr>
              <w:spacing w:line="0" w:lineRule="atLeast"/>
              <w:jc w:val="center"/>
              <w:rPr>
                <w:rFonts w:ascii="仿宋_GB2312" w:eastAsia="仿宋_GB2312"/>
                <w:sz w:val="28"/>
              </w:rPr>
            </w:pPr>
            <w:r>
              <w:rPr>
                <w:rFonts w:hint="eastAsia" w:ascii="仿宋_GB2312" w:eastAsia="仿宋_GB2312"/>
                <w:sz w:val="28"/>
              </w:rPr>
              <w:t>作品评介</w:t>
            </w:r>
          </w:p>
        </w:tc>
        <w:tc>
          <w:tcPr>
            <w:tcW w:w="8237" w:type="dxa"/>
            <w:gridSpan w:val="8"/>
            <w:tcBorders>
              <w:top w:val="single" w:color="000000" w:sz="4" w:space="0"/>
              <w:left w:val="single" w:color="000000" w:sz="4" w:space="0"/>
              <w:bottom w:val="single" w:color="000000" w:sz="4" w:space="0"/>
              <w:right w:val="single" w:color="000000" w:sz="4" w:space="0"/>
            </w:tcBorders>
          </w:tcPr>
          <w:p w14:paraId="693C5B39">
            <w:pPr>
              <w:widowControl/>
              <w:jc w:val="left"/>
              <w:rPr>
                <w:rFonts w:ascii="仿宋_GB2312" w:eastAsia="仿宋_GB2312"/>
                <w:sz w:val="28"/>
              </w:rPr>
            </w:pPr>
          </w:p>
        </w:tc>
      </w:tr>
      <w:tr w14:paraId="6DF95B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849" w:hRule="atLeast"/>
        </w:trPr>
        <w:tc>
          <w:tcPr>
            <w:tcW w:w="702" w:type="dxa"/>
            <w:vAlign w:val="center"/>
          </w:tcPr>
          <w:p w14:paraId="1ACA6574">
            <w:pPr>
              <w:spacing w:line="0" w:lineRule="atLeast"/>
              <w:jc w:val="center"/>
              <w:rPr>
                <w:rFonts w:ascii="仿宋_GB2312" w:eastAsia="仿宋_GB2312"/>
                <w:sz w:val="28"/>
              </w:rPr>
            </w:pPr>
            <w:r>
              <w:rPr>
                <w:rFonts w:hint="eastAsia" w:ascii="仿宋_GB2312" w:eastAsia="仿宋_GB2312"/>
                <w:sz w:val="28"/>
              </w:rPr>
              <w:t>采编过程</w:t>
            </w:r>
          </w:p>
        </w:tc>
        <w:tc>
          <w:tcPr>
            <w:tcW w:w="8237" w:type="dxa"/>
            <w:gridSpan w:val="8"/>
            <w:tcBorders>
              <w:top w:val="single" w:color="000000" w:sz="4" w:space="0"/>
              <w:left w:val="single" w:color="000000" w:sz="4" w:space="0"/>
              <w:bottom w:val="single" w:color="000000" w:sz="4" w:space="0"/>
              <w:right w:val="single" w:color="000000" w:sz="4" w:space="0"/>
            </w:tcBorders>
          </w:tcPr>
          <w:p w14:paraId="3021896F">
            <w:pPr>
              <w:widowControl/>
              <w:jc w:val="left"/>
              <w:rPr>
                <w:rFonts w:ascii="仿宋_GB2312" w:eastAsia="仿宋_GB2312"/>
                <w:sz w:val="28"/>
              </w:rPr>
            </w:pPr>
          </w:p>
        </w:tc>
      </w:tr>
      <w:tr w14:paraId="0759C9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252" w:hRule="atLeast"/>
        </w:trPr>
        <w:tc>
          <w:tcPr>
            <w:tcW w:w="702" w:type="dxa"/>
            <w:vAlign w:val="center"/>
          </w:tcPr>
          <w:p w14:paraId="490428F7">
            <w:pPr>
              <w:spacing w:line="0" w:lineRule="atLeast"/>
              <w:jc w:val="center"/>
              <w:rPr>
                <w:rFonts w:ascii="仿宋_GB2312" w:eastAsia="仿宋_GB2312"/>
                <w:sz w:val="28"/>
              </w:rPr>
            </w:pPr>
            <w:r>
              <w:rPr>
                <w:rFonts w:hint="eastAsia" w:ascii="仿宋_GB2312" w:eastAsia="仿宋_GB2312"/>
                <w:sz w:val="28"/>
              </w:rPr>
              <w:t>社会效果</w:t>
            </w:r>
          </w:p>
        </w:tc>
        <w:tc>
          <w:tcPr>
            <w:tcW w:w="8237" w:type="dxa"/>
            <w:gridSpan w:val="8"/>
            <w:tcBorders>
              <w:top w:val="single" w:color="000000" w:sz="4" w:space="0"/>
              <w:left w:val="single" w:color="000000" w:sz="4" w:space="0"/>
              <w:right w:val="single" w:color="000000" w:sz="4" w:space="0"/>
            </w:tcBorders>
          </w:tcPr>
          <w:p w14:paraId="2C463D6B">
            <w:pPr>
              <w:widowControl/>
              <w:jc w:val="left"/>
              <w:rPr>
                <w:rFonts w:ascii="仿宋_GB2312" w:eastAsia="仿宋_GB2312"/>
                <w:sz w:val="28"/>
              </w:rPr>
            </w:pPr>
          </w:p>
        </w:tc>
      </w:tr>
    </w:tbl>
    <w:p w14:paraId="2E8CC26F">
      <w:pPr>
        <w:widowControl/>
        <w:ind w:firstLine="1506" w:firstLineChars="494"/>
        <w:jc w:val="left"/>
        <w:rPr>
          <w:rFonts w:ascii="仿宋_GB2312" w:eastAsia="仿宋_GB2312"/>
          <w:sz w:val="28"/>
        </w:rPr>
      </w:pPr>
      <w:r>
        <w:rPr>
          <w:rFonts w:hint="eastAsia" w:ascii="仿宋_GB2312" w:eastAsia="仿宋_GB2312"/>
          <w:sz w:val="28"/>
        </w:rPr>
        <w:t>（上半年代表作和下半年代表作前各附1张）</w:t>
      </w:r>
    </w:p>
    <w:p w14:paraId="7E5248A0">
      <w:pPr>
        <w:spacing w:line="400" w:lineRule="exact"/>
        <w:ind w:left="691" w:hanging="690" w:hangingChars="200"/>
        <w:rPr>
          <w:rFonts w:ascii="黑体" w:eastAsia="黑体"/>
          <w:sz w:val="32"/>
          <w:szCs w:val="32"/>
        </w:rPr>
      </w:pPr>
      <w:r>
        <w:rPr>
          <w:rFonts w:hint="eastAsia" w:ascii="黑体" w:eastAsia="黑体"/>
          <w:sz w:val="32"/>
          <w:szCs w:val="32"/>
        </w:rPr>
        <w:t>附件11</w:t>
      </w:r>
    </w:p>
    <w:p w14:paraId="70F9E3E1">
      <w:pPr>
        <w:spacing w:line="400" w:lineRule="exact"/>
        <w:ind w:left="691" w:hanging="690" w:hangingChars="200"/>
        <w:rPr>
          <w:rFonts w:ascii="黑体" w:eastAsia="黑体"/>
          <w:sz w:val="32"/>
          <w:szCs w:val="32"/>
        </w:rPr>
      </w:pPr>
    </w:p>
    <w:p w14:paraId="2C37AC5D">
      <w:pPr>
        <w:spacing w:line="540" w:lineRule="exact"/>
        <w:jc w:val="center"/>
        <w:rPr>
          <w:rFonts w:ascii="方正小标宋简体" w:eastAsia="方正小标宋简体"/>
          <w:sz w:val="44"/>
          <w:szCs w:val="44"/>
        </w:rPr>
      </w:pPr>
      <w:r>
        <w:rPr>
          <w:rFonts w:hint="eastAsia" w:ascii="方正小标宋简体" w:eastAsia="方正小标宋简体"/>
          <w:sz w:val="44"/>
          <w:szCs w:val="44"/>
        </w:rPr>
        <w:t>新闻专栏2024年度每月第2周刊播</w:t>
      </w:r>
    </w:p>
    <w:p w14:paraId="7550EB0E">
      <w:pPr>
        <w:spacing w:line="540" w:lineRule="exact"/>
        <w:jc w:val="center"/>
        <w:rPr>
          <w:rFonts w:ascii="方正小标宋简体" w:eastAsia="方正小标宋简体"/>
          <w:sz w:val="44"/>
          <w:szCs w:val="44"/>
        </w:rPr>
      </w:pPr>
      <w:r>
        <w:rPr>
          <w:rFonts w:hint="eastAsia" w:ascii="方正小标宋简体" w:eastAsia="方正小标宋简体"/>
          <w:sz w:val="44"/>
          <w:szCs w:val="44"/>
        </w:rPr>
        <w:t>作品标题目录</w:t>
      </w:r>
    </w:p>
    <w:p w14:paraId="78C01E29">
      <w:pPr>
        <w:spacing w:line="540" w:lineRule="exact"/>
        <w:jc w:val="center"/>
        <w:rPr>
          <w:rFonts w:ascii="方正小标宋简体" w:eastAsia="方正小标宋简体"/>
          <w:sz w:val="44"/>
          <w:szCs w:val="44"/>
        </w:rPr>
      </w:pPr>
    </w:p>
    <w:tbl>
      <w:tblPr>
        <w:tblStyle w:val="5"/>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28"/>
        <w:gridCol w:w="5517"/>
        <w:gridCol w:w="2694"/>
      </w:tblGrid>
      <w:tr w14:paraId="60327D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28" w:type="dxa"/>
            <w:vAlign w:val="center"/>
          </w:tcPr>
          <w:p w14:paraId="5A86C099">
            <w:pPr>
              <w:jc w:val="center"/>
              <w:rPr>
                <w:rFonts w:ascii="仿宋_GB2312" w:eastAsia="仿宋_GB2312"/>
                <w:sz w:val="28"/>
                <w:szCs w:val="28"/>
              </w:rPr>
            </w:pPr>
            <w:r>
              <w:rPr>
                <w:rFonts w:hint="eastAsia" w:ascii="仿宋_GB2312" w:eastAsia="仿宋_GB2312"/>
                <w:sz w:val="28"/>
                <w:szCs w:val="28"/>
              </w:rPr>
              <w:t>月份</w:t>
            </w:r>
          </w:p>
        </w:tc>
        <w:tc>
          <w:tcPr>
            <w:tcW w:w="5517" w:type="dxa"/>
            <w:vAlign w:val="center"/>
          </w:tcPr>
          <w:p w14:paraId="01878741">
            <w:pPr>
              <w:jc w:val="center"/>
              <w:rPr>
                <w:rFonts w:ascii="仿宋_GB2312" w:eastAsia="仿宋_GB2312"/>
                <w:sz w:val="28"/>
                <w:szCs w:val="28"/>
              </w:rPr>
            </w:pPr>
            <w:r>
              <w:rPr>
                <w:rFonts w:hint="eastAsia" w:ascii="仿宋_GB2312" w:eastAsia="仿宋_GB2312"/>
                <w:sz w:val="28"/>
                <w:szCs w:val="28"/>
              </w:rPr>
              <w:t>标    题</w:t>
            </w:r>
          </w:p>
          <w:p w14:paraId="525BDDED">
            <w:pPr>
              <w:jc w:val="center"/>
              <w:rPr>
                <w:rFonts w:ascii="仿宋_GB2312" w:eastAsia="仿宋_GB2312"/>
                <w:sz w:val="28"/>
                <w:szCs w:val="28"/>
              </w:rPr>
            </w:pPr>
            <w:r>
              <w:rPr>
                <w:rFonts w:hint="eastAsia" w:ascii="仿宋_GB2312" w:eastAsia="仿宋_GB2312"/>
                <w:sz w:val="28"/>
                <w:szCs w:val="28"/>
              </w:rPr>
              <w:t>（参评的网络专栏分别注明网页地址）</w:t>
            </w:r>
          </w:p>
        </w:tc>
        <w:tc>
          <w:tcPr>
            <w:tcW w:w="2694" w:type="dxa"/>
            <w:vAlign w:val="center"/>
          </w:tcPr>
          <w:p w14:paraId="4D1588AC">
            <w:pPr>
              <w:jc w:val="center"/>
              <w:rPr>
                <w:rFonts w:ascii="仿宋_GB2312" w:eastAsia="仿宋_GB2312"/>
                <w:sz w:val="28"/>
                <w:szCs w:val="28"/>
              </w:rPr>
            </w:pPr>
            <w:r>
              <w:rPr>
                <w:rFonts w:hint="eastAsia" w:ascii="仿宋_GB2312" w:eastAsia="仿宋_GB2312"/>
                <w:sz w:val="28"/>
                <w:szCs w:val="28"/>
              </w:rPr>
              <w:t>刊播版面/时间</w:t>
            </w:r>
          </w:p>
        </w:tc>
      </w:tr>
      <w:tr w14:paraId="7E1E47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28" w:type="dxa"/>
          </w:tcPr>
          <w:p w14:paraId="68815CFF">
            <w:pPr>
              <w:jc w:val="center"/>
              <w:rPr>
                <w:rFonts w:ascii="仿宋_GB2312" w:eastAsia="仿宋_GB2312"/>
                <w:sz w:val="28"/>
                <w:szCs w:val="28"/>
              </w:rPr>
            </w:pPr>
            <w:r>
              <w:rPr>
                <w:rFonts w:hint="eastAsia" w:ascii="仿宋_GB2312" w:eastAsia="仿宋_GB2312"/>
                <w:sz w:val="28"/>
                <w:szCs w:val="28"/>
              </w:rPr>
              <w:t>1月</w:t>
            </w:r>
          </w:p>
        </w:tc>
        <w:tc>
          <w:tcPr>
            <w:tcW w:w="5517" w:type="dxa"/>
          </w:tcPr>
          <w:p w14:paraId="46A178B0">
            <w:pPr>
              <w:rPr>
                <w:rFonts w:ascii="仿宋_GB2312" w:eastAsia="仿宋_GB2312"/>
                <w:sz w:val="28"/>
                <w:szCs w:val="28"/>
              </w:rPr>
            </w:pPr>
          </w:p>
        </w:tc>
        <w:tc>
          <w:tcPr>
            <w:tcW w:w="2694" w:type="dxa"/>
          </w:tcPr>
          <w:p w14:paraId="45DA6D20">
            <w:pPr>
              <w:rPr>
                <w:rFonts w:ascii="仿宋_GB2312" w:eastAsia="仿宋_GB2312"/>
                <w:sz w:val="28"/>
                <w:szCs w:val="28"/>
              </w:rPr>
            </w:pPr>
          </w:p>
        </w:tc>
      </w:tr>
      <w:tr w14:paraId="32C075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28" w:type="dxa"/>
          </w:tcPr>
          <w:p w14:paraId="019F5204">
            <w:pPr>
              <w:jc w:val="center"/>
              <w:rPr>
                <w:rFonts w:ascii="仿宋_GB2312" w:eastAsia="仿宋_GB2312"/>
                <w:sz w:val="28"/>
                <w:szCs w:val="28"/>
              </w:rPr>
            </w:pPr>
            <w:r>
              <w:rPr>
                <w:rFonts w:hint="eastAsia" w:ascii="仿宋_GB2312" w:eastAsia="仿宋_GB2312"/>
                <w:sz w:val="28"/>
                <w:szCs w:val="28"/>
              </w:rPr>
              <w:t>2月</w:t>
            </w:r>
          </w:p>
        </w:tc>
        <w:tc>
          <w:tcPr>
            <w:tcW w:w="5517" w:type="dxa"/>
          </w:tcPr>
          <w:p w14:paraId="700D6100">
            <w:pPr>
              <w:rPr>
                <w:rFonts w:ascii="仿宋_GB2312" w:eastAsia="仿宋_GB2312"/>
                <w:sz w:val="28"/>
                <w:szCs w:val="28"/>
              </w:rPr>
            </w:pPr>
          </w:p>
        </w:tc>
        <w:tc>
          <w:tcPr>
            <w:tcW w:w="2694" w:type="dxa"/>
          </w:tcPr>
          <w:p w14:paraId="6A2D88A8">
            <w:pPr>
              <w:rPr>
                <w:rFonts w:ascii="仿宋_GB2312" w:eastAsia="仿宋_GB2312"/>
                <w:sz w:val="28"/>
                <w:szCs w:val="28"/>
              </w:rPr>
            </w:pPr>
          </w:p>
        </w:tc>
      </w:tr>
      <w:tr w14:paraId="20806A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28" w:type="dxa"/>
          </w:tcPr>
          <w:p w14:paraId="7CB6EEDC">
            <w:pPr>
              <w:jc w:val="center"/>
              <w:rPr>
                <w:rFonts w:ascii="仿宋_GB2312" w:eastAsia="仿宋_GB2312"/>
                <w:sz w:val="28"/>
                <w:szCs w:val="28"/>
              </w:rPr>
            </w:pPr>
            <w:r>
              <w:rPr>
                <w:rFonts w:hint="eastAsia" w:ascii="仿宋_GB2312" w:eastAsia="仿宋_GB2312"/>
                <w:sz w:val="28"/>
                <w:szCs w:val="28"/>
              </w:rPr>
              <w:t>3月</w:t>
            </w:r>
          </w:p>
        </w:tc>
        <w:tc>
          <w:tcPr>
            <w:tcW w:w="5517" w:type="dxa"/>
          </w:tcPr>
          <w:p w14:paraId="48CD8239">
            <w:pPr>
              <w:rPr>
                <w:rFonts w:ascii="仿宋_GB2312" w:eastAsia="仿宋_GB2312"/>
                <w:sz w:val="28"/>
                <w:szCs w:val="28"/>
              </w:rPr>
            </w:pPr>
          </w:p>
        </w:tc>
        <w:tc>
          <w:tcPr>
            <w:tcW w:w="2694" w:type="dxa"/>
          </w:tcPr>
          <w:p w14:paraId="7ED44F85">
            <w:pPr>
              <w:rPr>
                <w:rFonts w:ascii="仿宋_GB2312" w:eastAsia="仿宋_GB2312"/>
                <w:sz w:val="28"/>
                <w:szCs w:val="28"/>
              </w:rPr>
            </w:pPr>
          </w:p>
        </w:tc>
      </w:tr>
      <w:tr w14:paraId="5A56DF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28" w:type="dxa"/>
          </w:tcPr>
          <w:p w14:paraId="71984103">
            <w:pPr>
              <w:jc w:val="center"/>
              <w:rPr>
                <w:rFonts w:ascii="仿宋_GB2312" w:eastAsia="仿宋_GB2312"/>
                <w:sz w:val="28"/>
                <w:szCs w:val="28"/>
              </w:rPr>
            </w:pPr>
            <w:r>
              <w:rPr>
                <w:rFonts w:hint="eastAsia" w:ascii="仿宋_GB2312" w:eastAsia="仿宋_GB2312"/>
                <w:sz w:val="28"/>
                <w:szCs w:val="28"/>
              </w:rPr>
              <w:t>4月</w:t>
            </w:r>
          </w:p>
        </w:tc>
        <w:tc>
          <w:tcPr>
            <w:tcW w:w="5517" w:type="dxa"/>
          </w:tcPr>
          <w:p w14:paraId="257FB0E2">
            <w:pPr>
              <w:rPr>
                <w:rFonts w:ascii="仿宋_GB2312" w:eastAsia="仿宋_GB2312"/>
                <w:sz w:val="28"/>
                <w:szCs w:val="28"/>
              </w:rPr>
            </w:pPr>
          </w:p>
        </w:tc>
        <w:tc>
          <w:tcPr>
            <w:tcW w:w="2694" w:type="dxa"/>
          </w:tcPr>
          <w:p w14:paraId="1252C656">
            <w:pPr>
              <w:rPr>
                <w:rFonts w:ascii="仿宋_GB2312" w:eastAsia="仿宋_GB2312"/>
                <w:sz w:val="28"/>
                <w:szCs w:val="28"/>
              </w:rPr>
            </w:pPr>
          </w:p>
        </w:tc>
      </w:tr>
      <w:tr w14:paraId="43DFB5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28" w:type="dxa"/>
          </w:tcPr>
          <w:p w14:paraId="06410828">
            <w:pPr>
              <w:jc w:val="center"/>
              <w:rPr>
                <w:rFonts w:ascii="仿宋_GB2312" w:eastAsia="仿宋_GB2312"/>
                <w:sz w:val="28"/>
                <w:szCs w:val="28"/>
              </w:rPr>
            </w:pPr>
            <w:r>
              <w:rPr>
                <w:rFonts w:hint="eastAsia" w:ascii="仿宋_GB2312" w:eastAsia="仿宋_GB2312"/>
                <w:sz w:val="28"/>
                <w:szCs w:val="28"/>
              </w:rPr>
              <w:t>5月</w:t>
            </w:r>
          </w:p>
        </w:tc>
        <w:tc>
          <w:tcPr>
            <w:tcW w:w="5517" w:type="dxa"/>
          </w:tcPr>
          <w:p w14:paraId="44DB7986">
            <w:pPr>
              <w:rPr>
                <w:rFonts w:ascii="仿宋_GB2312" w:eastAsia="仿宋_GB2312"/>
                <w:sz w:val="28"/>
                <w:szCs w:val="28"/>
              </w:rPr>
            </w:pPr>
          </w:p>
        </w:tc>
        <w:tc>
          <w:tcPr>
            <w:tcW w:w="2694" w:type="dxa"/>
          </w:tcPr>
          <w:p w14:paraId="5125E4F1">
            <w:pPr>
              <w:rPr>
                <w:rFonts w:ascii="仿宋_GB2312" w:eastAsia="仿宋_GB2312"/>
                <w:sz w:val="28"/>
                <w:szCs w:val="28"/>
              </w:rPr>
            </w:pPr>
          </w:p>
        </w:tc>
      </w:tr>
      <w:tr w14:paraId="3A2620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28" w:type="dxa"/>
          </w:tcPr>
          <w:p w14:paraId="51FE7CF4">
            <w:pPr>
              <w:jc w:val="center"/>
              <w:rPr>
                <w:rFonts w:ascii="仿宋_GB2312" w:eastAsia="仿宋_GB2312"/>
                <w:sz w:val="28"/>
                <w:szCs w:val="28"/>
              </w:rPr>
            </w:pPr>
            <w:r>
              <w:rPr>
                <w:rFonts w:hint="eastAsia" w:ascii="仿宋_GB2312" w:eastAsia="仿宋_GB2312"/>
                <w:sz w:val="28"/>
                <w:szCs w:val="28"/>
              </w:rPr>
              <w:t>6月</w:t>
            </w:r>
          </w:p>
        </w:tc>
        <w:tc>
          <w:tcPr>
            <w:tcW w:w="5517" w:type="dxa"/>
          </w:tcPr>
          <w:p w14:paraId="0AB051C5">
            <w:pPr>
              <w:rPr>
                <w:rFonts w:ascii="仿宋_GB2312" w:eastAsia="仿宋_GB2312"/>
                <w:sz w:val="28"/>
                <w:szCs w:val="28"/>
              </w:rPr>
            </w:pPr>
          </w:p>
        </w:tc>
        <w:tc>
          <w:tcPr>
            <w:tcW w:w="2694" w:type="dxa"/>
          </w:tcPr>
          <w:p w14:paraId="39DF7C52">
            <w:pPr>
              <w:rPr>
                <w:rFonts w:ascii="仿宋_GB2312" w:eastAsia="仿宋_GB2312"/>
                <w:sz w:val="28"/>
                <w:szCs w:val="28"/>
              </w:rPr>
            </w:pPr>
          </w:p>
        </w:tc>
      </w:tr>
      <w:tr w14:paraId="692251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28" w:type="dxa"/>
          </w:tcPr>
          <w:p w14:paraId="11AAF1C3">
            <w:pPr>
              <w:jc w:val="center"/>
              <w:rPr>
                <w:rFonts w:ascii="仿宋_GB2312" w:eastAsia="仿宋_GB2312"/>
                <w:sz w:val="28"/>
                <w:szCs w:val="28"/>
              </w:rPr>
            </w:pPr>
            <w:r>
              <w:rPr>
                <w:rFonts w:hint="eastAsia" w:ascii="仿宋_GB2312" w:eastAsia="仿宋_GB2312"/>
                <w:sz w:val="28"/>
                <w:szCs w:val="28"/>
              </w:rPr>
              <w:t>7月</w:t>
            </w:r>
          </w:p>
        </w:tc>
        <w:tc>
          <w:tcPr>
            <w:tcW w:w="5517" w:type="dxa"/>
          </w:tcPr>
          <w:p w14:paraId="6ABF12ED">
            <w:pPr>
              <w:rPr>
                <w:rFonts w:ascii="仿宋_GB2312" w:eastAsia="仿宋_GB2312"/>
                <w:sz w:val="28"/>
                <w:szCs w:val="28"/>
              </w:rPr>
            </w:pPr>
          </w:p>
        </w:tc>
        <w:tc>
          <w:tcPr>
            <w:tcW w:w="2694" w:type="dxa"/>
          </w:tcPr>
          <w:p w14:paraId="340C6AE1">
            <w:pPr>
              <w:rPr>
                <w:rFonts w:ascii="仿宋_GB2312" w:eastAsia="仿宋_GB2312"/>
                <w:sz w:val="28"/>
                <w:szCs w:val="28"/>
              </w:rPr>
            </w:pPr>
          </w:p>
        </w:tc>
      </w:tr>
      <w:tr w14:paraId="3A77B6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28" w:type="dxa"/>
          </w:tcPr>
          <w:p w14:paraId="54BAD5AF">
            <w:pPr>
              <w:jc w:val="center"/>
              <w:rPr>
                <w:rFonts w:ascii="仿宋_GB2312" w:eastAsia="仿宋_GB2312"/>
                <w:sz w:val="28"/>
                <w:szCs w:val="28"/>
              </w:rPr>
            </w:pPr>
            <w:r>
              <w:rPr>
                <w:rFonts w:hint="eastAsia" w:ascii="仿宋_GB2312" w:eastAsia="仿宋_GB2312"/>
                <w:sz w:val="28"/>
                <w:szCs w:val="28"/>
              </w:rPr>
              <w:t>8月</w:t>
            </w:r>
          </w:p>
        </w:tc>
        <w:tc>
          <w:tcPr>
            <w:tcW w:w="5517" w:type="dxa"/>
          </w:tcPr>
          <w:p w14:paraId="1E3DA6A0">
            <w:pPr>
              <w:rPr>
                <w:rFonts w:ascii="仿宋_GB2312" w:eastAsia="仿宋_GB2312"/>
                <w:sz w:val="28"/>
                <w:szCs w:val="28"/>
              </w:rPr>
            </w:pPr>
          </w:p>
        </w:tc>
        <w:tc>
          <w:tcPr>
            <w:tcW w:w="2694" w:type="dxa"/>
          </w:tcPr>
          <w:p w14:paraId="5BAA3FC7">
            <w:pPr>
              <w:rPr>
                <w:rFonts w:ascii="仿宋_GB2312" w:eastAsia="仿宋_GB2312"/>
                <w:sz w:val="28"/>
                <w:szCs w:val="28"/>
              </w:rPr>
            </w:pPr>
          </w:p>
        </w:tc>
      </w:tr>
      <w:tr w14:paraId="5CFAE7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28" w:type="dxa"/>
          </w:tcPr>
          <w:p w14:paraId="36B266BB">
            <w:pPr>
              <w:jc w:val="center"/>
              <w:rPr>
                <w:rFonts w:ascii="仿宋_GB2312" w:eastAsia="仿宋_GB2312"/>
                <w:sz w:val="28"/>
                <w:szCs w:val="28"/>
              </w:rPr>
            </w:pPr>
            <w:r>
              <w:rPr>
                <w:rFonts w:hint="eastAsia" w:ascii="仿宋_GB2312" w:eastAsia="仿宋_GB2312"/>
                <w:sz w:val="28"/>
                <w:szCs w:val="28"/>
              </w:rPr>
              <w:t>9月</w:t>
            </w:r>
          </w:p>
        </w:tc>
        <w:tc>
          <w:tcPr>
            <w:tcW w:w="5517" w:type="dxa"/>
          </w:tcPr>
          <w:p w14:paraId="162519BE">
            <w:pPr>
              <w:rPr>
                <w:rFonts w:ascii="仿宋_GB2312" w:eastAsia="仿宋_GB2312"/>
                <w:sz w:val="28"/>
                <w:szCs w:val="28"/>
              </w:rPr>
            </w:pPr>
          </w:p>
        </w:tc>
        <w:tc>
          <w:tcPr>
            <w:tcW w:w="2694" w:type="dxa"/>
          </w:tcPr>
          <w:p w14:paraId="729D3CC0">
            <w:pPr>
              <w:rPr>
                <w:rFonts w:ascii="仿宋_GB2312" w:eastAsia="仿宋_GB2312"/>
                <w:sz w:val="28"/>
                <w:szCs w:val="28"/>
              </w:rPr>
            </w:pPr>
          </w:p>
        </w:tc>
      </w:tr>
      <w:tr w14:paraId="6A0DC9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28" w:type="dxa"/>
          </w:tcPr>
          <w:p w14:paraId="1FE74BC4">
            <w:pPr>
              <w:jc w:val="center"/>
              <w:rPr>
                <w:rFonts w:ascii="仿宋_GB2312" w:eastAsia="仿宋_GB2312"/>
                <w:spacing w:val="-20"/>
                <w:sz w:val="28"/>
                <w:szCs w:val="28"/>
              </w:rPr>
            </w:pPr>
            <w:r>
              <w:rPr>
                <w:rFonts w:hint="eastAsia" w:ascii="仿宋_GB2312" w:eastAsia="仿宋_GB2312"/>
                <w:spacing w:val="-20"/>
                <w:sz w:val="28"/>
                <w:szCs w:val="28"/>
              </w:rPr>
              <w:t>10月</w:t>
            </w:r>
          </w:p>
        </w:tc>
        <w:tc>
          <w:tcPr>
            <w:tcW w:w="5517" w:type="dxa"/>
          </w:tcPr>
          <w:p w14:paraId="2B59C82C">
            <w:pPr>
              <w:rPr>
                <w:rFonts w:ascii="仿宋_GB2312" w:eastAsia="仿宋_GB2312"/>
                <w:sz w:val="28"/>
                <w:szCs w:val="28"/>
              </w:rPr>
            </w:pPr>
          </w:p>
        </w:tc>
        <w:tc>
          <w:tcPr>
            <w:tcW w:w="2694" w:type="dxa"/>
          </w:tcPr>
          <w:p w14:paraId="26C23AB6">
            <w:pPr>
              <w:rPr>
                <w:rFonts w:ascii="仿宋_GB2312" w:eastAsia="仿宋_GB2312"/>
                <w:sz w:val="28"/>
                <w:szCs w:val="28"/>
              </w:rPr>
            </w:pPr>
          </w:p>
        </w:tc>
      </w:tr>
      <w:tr w14:paraId="423132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28" w:type="dxa"/>
          </w:tcPr>
          <w:p w14:paraId="652F0C6F">
            <w:pPr>
              <w:jc w:val="center"/>
              <w:rPr>
                <w:rFonts w:ascii="仿宋_GB2312" w:eastAsia="仿宋_GB2312"/>
                <w:spacing w:val="-20"/>
                <w:sz w:val="28"/>
                <w:szCs w:val="28"/>
              </w:rPr>
            </w:pPr>
            <w:r>
              <w:rPr>
                <w:rFonts w:hint="eastAsia" w:ascii="仿宋_GB2312" w:eastAsia="仿宋_GB2312"/>
                <w:spacing w:val="-20"/>
                <w:sz w:val="28"/>
                <w:szCs w:val="28"/>
              </w:rPr>
              <w:t>11月</w:t>
            </w:r>
          </w:p>
        </w:tc>
        <w:tc>
          <w:tcPr>
            <w:tcW w:w="5517" w:type="dxa"/>
          </w:tcPr>
          <w:p w14:paraId="1287A993">
            <w:pPr>
              <w:rPr>
                <w:rFonts w:ascii="仿宋_GB2312" w:eastAsia="仿宋_GB2312"/>
                <w:sz w:val="28"/>
                <w:szCs w:val="28"/>
              </w:rPr>
            </w:pPr>
          </w:p>
        </w:tc>
        <w:tc>
          <w:tcPr>
            <w:tcW w:w="2694" w:type="dxa"/>
          </w:tcPr>
          <w:p w14:paraId="14D08C46">
            <w:pPr>
              <w:rPr>
                <w:rFonts w:ascii="仿宋_GB2312" w:eastAsia="仿宋_GB2312"/>
                <w:sz w:val="28"/>
                <w:szCs w:val="28"/>
              </w:rPr>
            </w:pPr>
          </w:p>
        </w:tc>
      </w:tr>
      <w:tr w14:paraId="7D2274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28" w:type="dxa"/>
          </w:tcPr>
          <w:p w14:paraId="284D3A13">
            <w:pPr>
              <w:jc w:val="center"/>
              <w:rPr>
                <w:rFonts w:ascii="仿宋_GB2312" w:eastAsia="仿宋_GB2312"/>
                <w:spacing w:val="-20"/>
                <w:sz w:val="28"/>
                <w:szCs w:val="28"/>
              </w:rPr>
            </w:pPr>
            <w:r>
              <w:rPr>
                <w:rFonts w:hint="eastAsia" w:ascii="仿宋_GB2312" w:eastAsia="仿宋_GB2312"/>
                <w:spacing w:val="-20"/>
                <w:sz w:val="28"/>
                <w:szCs w:val="28"/>
              </w:rPr>
              <w:t>12月</w:t>
            </w:r>
          </w:p>
        </w:tc>
        <w:tc>
          <w:tcPr>
            <w:tcW w:w="5517" w:type="dxa"/>
          </w:tcPr>
          <w:p w14:paraId="578E1AC3">
            <w:pPr>
              <w:rPr>
                <w:rFonts w:ascii="仿宋_GB2312" w:eastAsia="仿宋_GB2312"/>
                <w:sz w:val="28"/>
                <w:szCs w:val="28"/>
              </w:rPr>
            </w:pPr>
          </w:p>
        </w:tc>
        <w:tc>
          <w:tcPr>
            <w:tcW w:w="2694" w:type="dxa"/>
          </w:tcPr>
          <w:p w14:paraId="4EEFF956">
            <w:pPr>
              <w:rPr>
                <w:rFonts w:ascii="仿宋_GB2312" w:eastAsia="仿宋_GB2312"/>
                <w:sz w:val="28"/>
                <w:szCs w:val="28"/>
              </w:rPr>
            </w:pPr>
          </w:p>
        </w:tc>
      </w:tr>
    </w:tbl>
    <w:p w14:paraId="1CD779C4">
      <w:pPr>
        <w:spacing w:line="400" w:lineRule="exact"/>
        <w:ind w:left="611" w:hanging="610" w:hangingChars="200"/>
        <w:rPr>
          <w:rFonts w:ascii="仿宋_GB2312" w:eastAsia="仿宋_GB2312"/>
          <w:sz w:val="28"/>
          <w:szCs w:val="28"/>
        </w:rPr>
      </w:pPr>
      <w:r>
        <w:rPr>
          <w:rFonts w:hint="eastAsia" w:ascii="仿宋_GB2312" w:eastAsia="仿宋_GB2312"/>
          <w:sz w:val="28"/>
          <w:szCs w:val="28"/>
        </w:rPr>
        <w:t>注：填写连续12个月每月第2周刊播的作品标题，日刊（播）栏目填写每月第2周任一天刊播的作品标题</w:t>
      </w:r>
      <w:r>
        <w:rPr>
          <w:rFonts w:hint="eastAsia" w:eastAsia="仿宋_GB2312"/>
          <w:sz w:val="28"/>
          <w:szCs w:val="28"/>
        </w:rPr>
        <w:t>。</w:t>
      </w:r>
    </w:p>
    <w:p w14:paraId="3B4A6D10">
      <w:pPr>
        <w:spacing w:line="400" w:lineRule="exact"/>
        <w:ind w:left="611" w:hanging="610" w:hangingChars="200"/>
        <w:rPr>
          <w:rFonts w:eastAsia="仿宋_GB2312"/>
          <w:sz w:val="28"/>
          <w:szCs w:val="28"/>
        </w:rPr>
      </w:pPr>
    </w:p>
    <w:p w14:paraId="348DEF16">
      <w:pPr>
        <w:spacing w:line="400" w:lineRule="exact"/>
        <w:ind w:left="691" w:hanging="690" w:hangingChars="200"/>
        <w:rPr>
          <w:rFonts w:ascii="黑体" w:eastAsia="黑体"/>
          <w:sz w:val="32"/>
          <w:szCs w:val="32"/>
        </w:rPr>
      </w:pPr>
      <w:r>
        <w:rPr>
          <w:rFonts w:hint="eastAsia" w:ascii="黑体" w:eastAsia="黑体"/>
          <w:sz w:val="32"/>
          <w:szCs w:val="32"/>
        </w:rPr>
        <w:t xml:space="preserve">  </w:t>
      </w:r>
      <w:r>
        <w:rPr>
          <w:rFonts w:hint="eastAsia" w:ascii="仿宋_GB2312" w:eastAsia="仿宋_GB2312"/>
          <w:sz w:val="28"/>
          <w:szCs w:val="28"/>
        </w:rPr>
        <w:t xml:space="preserve">  </w:t>
      </w:r>
    </w:p>
    <w:p w14:paraId="017197BB">
      <w:pPr>
        <w:spacing w:line="600" w:lineRule="exact"/>
        <w:rPr>
          <w:rFonts w:ascii="黑体" w:hAnsi="黑体" w:eastAsia="黑体"/>
          <w:sz w:val="32"/>
          <w:szCs w:val="32"/>
        </w:rPr>
      </w:pPr>
      <w:r>
        <w:rPr>
          <w:rFonts w:hint="eastAsia" w:ascii="黑体" w:hAnsi="黑体" w:eastAsia="黑体"/>
          <w:sz w:val="32"/>
          <w:szCs w:val="32"/>
        </w:rPr>
        <w:t>附件12</w:t>
      </w:r>
    </w:p>
    <w:p w14:paraId="6100055A">
      <w:pPr>
        <w:spacing w:line="560" w:lineRule="exact"/>
        <w:jc w:val="center"/>
        <w:rPr>
          <w:rFonts w:ascii="方正小标宋简体" w:hAnsi="华文中宋" w:eastAsia="方正小标宋简体"/>
          <w:sz w:val="44"/>
          <w:szCs w:val="44"/>
        </w:rPr>
      </w:pPr>
      <w:r>
        <w:rPr>
          <w:rFonts w:hint="eastAsia" w:ascii="方正小标宋简体" w:hAnsi="华文中宋" w:eastAsia="方正小标宋简体"/>
          <w:sz w:val="44"/>
          <w:szCs w:val="44"/>
        </w:rPr>
        <w:t>广播电视新闻节目编排作品串联单</w:t>
      </w:r>
    </w:p>
    <w:tbl>
      <w:tblPr>
        <w:tblStyle w:val="5"/>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618"/>
        <w:gridCol w:w="3310"/>
        <w:gridCol w:w="992"/>
        <w:gridCol w:w="1418"/>
        <w:gridCol w:w="1417"/>
      </w:tblGrid>
      <w:tr w14:paraId="10681C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8" w:hRule="exact"/>
          <w:jc w:val="center"/>
        </w:trPr>
        <w:tc>
          <w:tcPr>
            <w:tcW w:w="1618" w:type="dxa"/>
            <w:vAlign w:val="center"/>
          </w:tcPr>
          <w:p w14:paraId="213FC436">
            <w:pPr>
              <w:spacing w:line="300" w:lineRule="exact"/>
              <w:jc w:val="center"/>
              <w:rPr>
                <w:rFonts w:ascii="华文中宋" w:hAnsi="华文中宋" w:eastAsia="华文中宋"/>
                <w:sz w:val="28"/>
                <w:szCs w:val="20"/>
              </w:rPr>
            </w:pPr>
            <w:r>
              <w:rPr>
                <w:rFonts w:hint="eastAsia" w:ascii="华文中宋" w:hAnsi="华文中宋" w:eastAsia="华文中宋"/>
                <w:sz w:val="28"/>
                <w:szCs w:val="20"/>
              </w:rPr>
              <w:t>参评节目</w:t>
            </w:r>
          </w:p>
        </w:tc>
        <w:tc>
          <w:tcPr>
            <w:tcW w:w="7137" w:type="dxa"/>
            <w:gridSpan w:val="4"/>
            <w:vAlign w:val="center"/>
          </w:tcPr>
          <w:p w14:paraId="384CF161">
            <w:pPr>
              <w:spacing w:line="400" w:lineRule="exact"/>
              <w:rPr>
                <w:rFonts w:ascii="华文中宋" w:hAnsi="华文中宋" w:eastAsia="华文中宋"/>
                <w:sz w:val="24"/>
              </w:rPr>
            </w:pPr>
          </w:p>
        </w:tc>
      </w:tr>
      <w:tr w14:paraId="72ED1E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exact"/>
          <w:jc w:val="center"/>
        </w:trPr>
        <w:tc>
          <w:tcPr>
            <w:tcW w:w="1618" w:type="dxa"/>
            <w:vAlign w:val="center"/>
          </w:tcPr>
          <w:p w14:paraId="34AE9CC6">
            <w:pPr>
              <w:spacing w:line="300" w:lineRule="exact"/>
              <w:jc w:val="center"/>
              <w:rPr>
                <w:rFonts w:ascii="宋体" w:hAnsi="宋体"/>
                <w:sz w:val="28"/>
                <w:szCs w:val="28"/>
              </w:rPr>
            </w:pPr>
            <w:r>
              <w:rPr>
                <w:rFonts w:hint="eastAsia" w:ascii="宋体" w:hAnsi="宋体"/>
                <w:sz w:val="28"/>
                <w:szCs w:val="28"/>
              </w:rPr>
              <w:t>时间</w:t>
            </w:r>
          </w:p>
        </w:tc>
        <w:tc>
          <w:tcPr>
            <w:tcW w:w="3310" w:type="dxa"/>
            <w:vAlign w:val="center"/>
          </w:tcPr>
          <w:p w14:paraId="5B52917E">
            <w:pPr>
              <w:spacing w:line="300" w:lineRule="exact"/>
              <w:jc w:val="center"/>
              <w:rPr>
                <w:rFonts w:ascii="宋体" w:hAnsi="宋体"/>
                <w:sz w:val="28"/>
                <w:szCs w:val="28"/>
              </w:rPr>
            </w:pPr>
            <w:r>
              <w:rPr>
                <w:rFonts w:hint="eastAsia" w:ascii="宋体" w:hAnsi="宋体"/>
                <w:sz w:val="28"/>
                <w:szCs w:val="28"/>
              </w:rPr>
              <w:t>标题</w:t>
            </w:r>
          </w:p>
        </w:tc>
        <w:tc>
          <w:tcPr>
            <w:tcW w:w="992" w:type="dxa"/>
            <w:vAlign w:val="center"/>
          </w:tcPr>
          <w:p w14:paraId="12D2ED66">
            <w:pPr>
              <w:spacing w:line="300" w:lineRule="exact"/>
              <w:jc w:val="center"/>
              <w:rPr>
                <w:rFonts w:ascii="宋体" w:hAnsi="宋体"/>
                <w:sz w:val="28"/>
                <w:szCs w:val="28"/>
              </w:rPr>
            </w:pPr>
            <w:r>
              <w:rPr>
                <w:rFonts w:hint="eastAsia" w:ascii="宋体" w:hAnsi="宋体"/>
                <w:sz w:val="28"/>
                <w:szCs w:val="28"/>
              </w:rPr>
              <w:t>体裁</w:t>
            </w:r>
          </w:p>
        </w:tc>
        <w:tc>
          <w:tcPr>
            <w:tcW w:w="1418" w:type="dxa"/>
            <w:vAlign w:val="center"/>
          </w:tcPr>
          <w:p w14:paraId="07763154">
            <w:pPr>
              <w:spacing w:line="300" w:lineRule="exact"/>
              <w:jc w:val="center"/>
              <w:rPr>
                <w:rFonts w:ascii="宋体" w:hAnsi="宋体"/>
                <w:w w:val="90"/>
                <w:sz w:val="28"/>
                <w:szCs w:val="28"/>
              </w:rPr>
            </w:pPr>
            <w:r>
              <w:rPr>
                <w:rFonts w:hint="eastAsia" w:ascii="宋体" w:hAnsi="宋体"/>
                <w:w w:val="90"/>
                <w:sz w:val="28"/>
                <w:szCs w:val="28"/>
              </w:rPr>
              <w:t>作品来源</w:t>
            </w:r>
          </w:p>
        </w:tc>
        <w:tc>
          <w:tcPr>
            <w:tcW w:w="1417" w:type="dxa"/>
            <w:vAlign w:val="center"/>
          </w:tcPr>
          <w:p w14:paraId="700F6A8D">
            <w:pPr>
              <w:spacing w:line="300" w:lineRule="exact"/>
              <w:jc w:val="center"/>
              <w:rPr>
                <w:rFonts w:ascii="宋体" w:hAnsi="宋体"/>
                <w:w w:val="90"/>
                <w:sz w:val="28"/>
                <w:szCs w:val="28"/>
              </w:rPr>
            </w:pPr>
            <w:r>
              <w:rPr>
                <w:rFonts w:hint="eastAsia" w:ascii="宋体" w:hAnsi="宋体"/>
                <w:w w:val="90"/>
                <w:sz w:val="28"/>
                <w:szCs w:val="28"/>
              </w:rPr>
              <w:t>刊播方式</w:t>
            </w:r>
          </w:p>
        </w:tc>
      </w:tr>
      <w:tr w14:paraId="107598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exact"/>
          <w:jc w:val="center"/>
        </w:trPr>
        <w:tc>
          <w:tcPr>
            <w:tcW w:w="8755" w:type="dxa"/>
            <w:gridSpan w:val="5"/>
            <w:vAlign w:val="center"/>
          </w:tcPr>
          <w:p w14:paraId="50C468E6">
            <w:pPr>
              <w:spacing w:line="300" w:lineRule="exact"/>
              <w:rPr>
                <w:rFonts w:ascii="华文中宋" w:hAnsi="华文中宋" w:eastAsia="华文中宋"/>
                <w:sz w:val="28"/>
                <w:szCs w:val="20"/>
              </w:rPr>
            </w:pPr>
            <w:r>
              <w:rPr>
                <w:rFonts w:hint="eastAsia" w:ascii="华文中宋" w:hAnsi="华文中宋" w:eastAsia="华文中宋"/>
                <w:sz w:val="28"/>
                <w:szCs w:val="20"/>
              </w:rPr>
              <w:t>板块名称：</w:t>
            </w:r>
            <w:r>
              <w:rPr>
                <w:rFonts w:hint="eastAsia" w:ascii="仿宋_GB2312" w:hAnsi="华文仿宋" w:eastAsia="仿宋_GB2312"/>
                <w:b/>
                <w:sz w:val="28"/>
                <w:szCs w:val="28"/>
                <w:u w:val="single"/>
              </w:rPr>
              <w:t xml:space="preserve">                          </w:t>
            </w:r>
          </w:p>
        </w:tc>
      </w:tr>
      <w:tr w14:paraId="795BCB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exact"/>
          <w:jc w:val="center"/>
        </w:trPr>
        <w:tc>
          <w:tcPr>
            <w:tcW w:w="1618" w:type="dxa"/>
            <w:vAlign w:val="center"/>
          </w:tcPr>
          <w:p w14:paraId="061C1DE3">
            <w:pPr>
              <w:spacing w:line="440" w:lineRule="exact"/>
              <w:jc w:val="center"/>
              <w:rPr>
                <w:rFonts w:ascii="仿宋_GB2312" w:hAnsi="华文仿宋" w:eastAsia="仿宋_GB2312"/>
                <w:sz w:val="28"/>
                <w:szCs w:val="28"/>
              </w:rPr>
            </w:pPr>
            <w:r>
              <w:rPr>
                <w:rFonts w:hint="eastAsia" w:ascii="仿宋_GB2312" w:hAnsi="华文仿宋" w:eastAsia="仿宋_GB2312"/>
                <w:sz w:val="28"/>
                <w:szCs w:val="28"/>
              </w:rPr>
              <w:t>时   分</w:t>
            </w:r>
          </w:p>
        </w:tc>
        <w:tc>
          <w:tcPr>
            <w:tcW w:w="3310" w:type="dxa"/>
            <w:vAlign w:val="center"/>
          </w:tcPr>
          <w:p w14:paraId="43362A51">
            <w:pPr>
              <w:spacing w:line="400" w:lineRule="exact"/>
              <w:rPr>
                <w:rFonts w:ascii="仿宋_GB2312" w:hAnsi="华文仿宋" w:eastAsia="仿宋_GB2312"/>
                <w:sz w:val="28"/>
                <w:szCs w:val="28"/>
              </w:rPr>
            </w:pPr>
          </w:p>
        </w:tc>
        <w:tc>
          <w:tcPr>
            <w:tcW w:w="992" w:type="dxa"/>
            <w:vAlign w:val="center"/>
          </w:tcPr>
          <w:p w14:paraId="1B61CEE7">
            <w:pPr>
              <w:spacing w:line="440" w:lineRule="exact"/>
              <w:jc w:val="center"/>
              <w:rPr>
                <w:rFonts w:ascii="仿宋_GB2312" w:hAnsi="华文仿宋" w:eastAsia="仿宋_GB2312"/>
                <w:sz w:val="28"/>
                <w:szCs w:val="28"/>
              </w:rPr>
            </w:pPr>
          </w:p>
        </w:tc>
        <w:tc>
          <w:tcPr>
            <w:tcW w:w="1418" w:type="dxa"/>
            <w:vAlign w:val="center"/>
          </w:tcPr>
          <w:p w14:paraId="37C1C594">
            <w:pPr>
              <w:spacing w:line="440" w:lineRule="exact"/>
              <w:jc w:val="center"/>
              <w:rPr>
                <w:rFonts w:ascii="仿宋_GB2312" w:hAnsi="华文仿宋" w:eastAsia="仿宋_GB2312"/>
                <w:sz w:val="28"/>
                <w:szCs w:val="28"/>
              </w:rPr>
            </w:pPr>
          </w:p>
        </w:tc>
        <w:tc>
          <w:tcPr>
            <w:tcW w:w="1417" w:type="dxa"/>
            <w:vAlign w:val="center"/>
          </w:tcPr>
          <w:p w14:paraId="69D127EE">
            <w:pPr>
              <w:spacing w:line="440" w:lineRule="exact"/>
              <w:jc w:val="center"/>
              <w:rPr>
                <w:rFonts w:ascii="仿宋_GB2312" w:hAnsi="华文仿宋" w:eastAsia="仿宋_GB2312"/>
                <w:sz w:val="28"/>
                <w:szCs w:val="28"/>
              </w:rPr>
            </w:pPr>
          </w:p>
        </w:tc>
      </w:tr>
      <w:tr w14:paraId="665DD0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exact"/>
          <w:jc w:val="center"/>
        </w:trPr>
        <w:tc>
          <w:tcPr>
            <w:tcW w:w="1618" w:type="dxa"/>
            <w:vAlign w:val="center"/>
          </w:tcPr>
          <w:p w14:paraId="03130763">
            <w:pPr>
              <w:spacing w:line="440" w:lineRule="exact"/>
              <w:jc w:val="center"/>
              <w:rPr>
                <w:rFonts w:ascii="仿宋_GB2312" w:hAnsi="华文仿宋" w:eastAsia="仿宋_GB2312"/>
                <w:sz w:val="28"/>
                <w:szCs w:val="28"/>
              </w:rPr>
            </w:pPr>
            <w:r>
              <w:rPr>
                <w:rFonts w:hint="eastAsia" w:ascii="仿宋_GB2312" w:hAnsi="华文仿宋" w:eastAsia="仿宋_GB2312"/>
                <w:sz w:val="28"/>
                <w:szCs w:val="28"/>
              </w:rPr>
              <w:t>时   分</w:t>
            </w:r>
          </w:p>
        </w:tc>
        <w:tc>
          <w:tcPr>
            <w:tcW w:w="3310" w:type="dxa"/>
            <w:vAlign w:val="center"/>
          </w:tcPr>
          <w:p w14:paraId="0ABEA7A2">
            <w:pPr>
              <w:spacing w:line="400" w:lineRule="exact"/>
              <w:rPr>
                <w:rFonts w:ascii="仿宋_GB2312" w:hAnsi="华文仿宋" w:eastAsia="仿宋_GB2312"/>
                <w:sz w:val="28"/>
                <w:szCs w:val="28"/>
              </w:rPr>
            </w:pPr>
          </w:p>
        </w:tc>
        <w:tc>
          <w:tcPr>
            <w:tcW w:w="992" w:type="dxa"/>
            <w:vAlign w:val="center"/>
          </w:tcPr>
          <w:p w14:paraId="73F69FE7">
            <w:pPr>
              <w:spacing w:line="400" w:lineRule="exact"/>
              <w:jc w:val="center"/>
              <w:rPr>
                <w:rFonts w:ascii="仿宋_GB2312" w:hAnsi="华文仿宋" w:eastAsia="仿宋_GB2312"/>
                <w:sz w:val="28"/>
                <w:szCs w:val="28"/>
              </w:rPr>
            </w:pPr>
          </w:p>
        </w:tc>
        <w:tc>
          <w:tcPr>
            <w:tcW w:w="1418" w:type="dxa"/>
            <w:vAlign w:val="center"/>
          </w:tcPr>
          <w:p w14:paraId="0C1EF5CA">
            <w:pPr>
              <w:spacing w:line="400" w:lineRule="exact"/>
              <w:jc w:val="center"/>
              <w:rPr>
                <w:rFonts w:ascii="仿宋_GB2312" w:hAnsi="华文仿宋" w:eastAsia="仿宋_GB2312"/>
                <w:sz w:val="28"/>
                <w:szCs w:val="28"/>
              </w:rPr>
            </w:pPr>
          </w:p>
        </w:tc>
        <w:tc>
          <w:tcPr>
            <w:tcW w:w="1417" w:type="dxa"/>
            <w:vAlign w:val="center"/>
          </w:tcPr>
          <w:p w14:paraId="5CDB7E2B">
            <w:pPr>
              <w:spacing w:line="400" w:lineRule="exact"/>
              <w:jc w:val="center"/>
              <w:rPr>
                <w:rFonts w:ascii="仿宋_GB2312" w:hAnsi="华文仿宋" w:eastAsia="仿宋_GB2312"/>
                <w:sz w:val="28"/>
                <w:szCs w:val="28"/>
              </w:rPr>
            </w:pPr>
          </w:p>
        </w:tc>
      </w:tr>
      <w:tr w14:paraId="3A5C0A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exact"/>
          <w:jc w:val="center"/>
        </w:trPr>
        <w:tc>
          <w:tcPr>
            <w:tcW w:w="1618" w:type="dxa"/>
            <w:vAlign w:val="center"/>
          </w:tcPr>
          <w:p w14:paraId="0EB63855">
            <w:pPr>
              <w:spacing w:line="440" w:lineRule="exact"/>
              <w:jc w:val="center"/>
              <w:rPr>
                <w:rFonts w:ascii="仿宋_GB2312" w:hAnsi="华文仿宋" w:eastAsia="仿宋_GB2312"/>
                <w:sz w:val="28"/>
                <w:szCs w:val="28"/>
              </w:rPr>
            </w:pPr>
            <w:r>
              <w:rPr>
                <w:rFonts w:hint="eastAsia" w:ascii="仿宋_GB2312" w:hAnsi="华文仿宋" w:eastAsia="仿宋_GB2312"/>
                <w:sz w:val="28"/>
                <w:szCs w:val="28"/>
              </w:rPr>
              <w:t>时   分</w:t>
            </w:r>
          </w:p>
        </w:tc>
        <w:tc>
          <w:tcPr>
            <w:tcW w:w="3310" w:type="dxa"/>
            <w:vAlign w:val="center"/>
          </w:tcPr>
          <w:p w14:paraId="66DB180A">
            <w:pPr>
              <w:spacing w:line="400" w:lineRule="exact"/>
              <w:rPr>
                <w:rFonts w:ascii="仿宋_GB2312" w:hAnsi="华文仿宋" w:eastAsia="仿宋_GB2312"/>
                <w:sz w:val="28"/>
                <w:szCs w:val="28"/>
              </w:rPr>
            </w:pPr>
          </w:p>
        </w:tc>
        <w:tc>
          <w:tcPr>
            <w:tcW w:w="992" w:type="dxa"/>
            <w:vAlign w:val="center"/>
          </w:tcPr>
          <w:p w14:paraId="5156AB1C">
            <w:pPr>
              <w:spacing w:line="400" w:lineRule="exact"/>
              <w:jc w:val="center"/>
              <w:rPr>
                <w:rFonts w:ascii="仿宋_GB2312" w:hAnsi="华文仿宋" w:eastAsia="仿宋_GB2312"/>
                <w:sz w:val="28"/>
                <w:szCs w:val="28"/>
              </w:rPr>
            </w:pPr>
          </w:p>
        </w:tc>
        <w:tc>
          <w:tcPr>
            <w:tcW w:w="1418" w:type="dxa"/>
            <w:vAlign w:val="center"/>
          </w:tcPr>
          <w:p w14:paraId="68DC6CF7">
            <w:pPr>
              <w:spacing w:line="400" w:lineRule="exact"/>
              <w:jc w:val="center"/>
              <w:rPr>
                <w:rFonts w:ascii="仿宋_GB2312" w:hAnsi="华文仿宋" w:eastAsia="仿宋_GB2312"/>
                <w:sz w:val="28"/>
                <w:szCs w:val="28"/>
              </w:rPr>
            </w:pPr>
          </w:p>
        </w:tc>
        <w:tc>
          <w:tcPr>
            <w:tcW w:w="1417" w:type="dxa"/>
            <w:vAlign w:val="center"/>
          </w:tcPr>
          <w:p w14:paraId="78D0139D">
            <w:pPr>
              <w:spacing w:line="400" w:lineRule="exact"/>
              <w:jc w:val="center"/>
              <w:rPr>
                <w:rFonts w:ascii="仿宋_GB2312" w:hAnsi="华文仿宋" w:eastAsia="仿宋_GB2312"/>
                <w:sz w:val="28"/>
                <w:szCs w:val="28"/>
              </w:rPr>
            </w:pPr>
          </w:p>
        </w:tc>
      </w:tr>
      <w:tr w14:paraId="6E2BE3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exact"/>
          <w:jc w:val="center"/>
        </w:trPr>
        <w:tc>
          <w:tcPr>
            <w:tcW w:w="1618" w:type="dxa"/>
            <w:vAlign w:val="center"/>
          </w:tcPr>
          <w:p w14:paraId="7A46A380">
            <w:pPr>
              <w:spacing w:line="440" w:lineRule="exact"/>
              <w:jc w:val="center"/>
              <w:rPr>
                <w:rFonts w:ascii="仿宋_GB2312" w:hAnsi="华文仿宋" w:eastAsia="仿宋_GB2312"/>
                <w:sz w:val="28"/>
                <w:szCs w:val="28"/>
              </w:rPr>
            </w:pPr>
            <w:r>
              <w:rPr>
                <w:rFonts w:hint="eastAsia" w:ascii="仿宋_GB2312" w:hAnsi="华文仿宋" w:eastAsia="仿宋_GB2312"/>
                <w:sz w:val="28"/>
                <w:szCs w:val="28"/>
              </w:rPr>
              <w:t>时   分</w:t>
            </w:r>
          </w:p>
        </w:tc>
        <w:tc>
          <w:tcPr>
            <w:tcW w:w="3310" w:type="dxa"/>
            <w:vAlign w:val="center"/>
          </w:tcPr>
          <w:p w14:paraId="4D977BA8">
            <w:pPr>
              <w:spacing w:line="400" w:lineRule="exact"/>
              <w:rPr>
                <w:rFonts w:ascii="仿宋_GB2312" w:hAnsi="华文仿宋" w:eastAsia="仿宋_GB2312"/>
                <w:sz w:val="28"/>
                <w:szCs w:val="28"/>
              </w:rPr>
            </w:pPr>
          </w:p>
        </w:tc>
        <w:tc>
          <w:tcPr>
            <w:tcW w:w="992" w:type="dxa"/>
            <w:vAlign w:val="center"/>
          </w:tcPr>
          <w:p w14:paraId="1918B74C">
            <w:pPr>
              <w:spacing w:line="400" w:lineRule="exact"/>
              <w:jc w:val="center"/>
              <w:rPr>
                <w:rFonts w:ascii="仿宋_GB2312" w:hAnsi="华文仿宋" w:eastAsia="仿宋_GB2312"/>
                <w:sz w:val="28"/>
                <w:szCs w:val="28"/>
              </w:rPr>
            </w:pPr>
          </w:p>
        </w:tc>
        <w:tc>
          <w:tcPr>
            <w:tcW w:w="1418" w:type="dxa"/>
            <w:vAlign w:val="center"/>
          </w:tcPr>
          <w:p w14:paraId="71D197D6">
            <w:pPr>
              <w:spacing w:line="400" w:lineRule="exact"/>
              <w:jc w:val="center"/>
              <w:rPr>
                <w:rFonts w:ascii="仿宋_GB2312" w:hAnsi="华文仿宋" w:eastAsia="仿宋_GB2312"/>
                <w:sz w:val="28"/>
                <w:szCs w:val="28"/>
              </w:rPr>
            </w:pPr>
          </w:p>
        </w:tc>
        <w:tc>
          <w:tcPr>
            <w:tcW w:w="1417" w:type="dxa"/>
            <w:vAlign w:val="center"/>
          </w:tcPr>
          <w:p w14:paraId="48ED5228">
            <w:pPr>
              <w:spacing w:line="400" w:lineRule="exact"/>
              <w:jc w:val="center"/>
              <w:rPr>
                <w:rFonts w:ascii="仿宋_GB2312" w:hAnsi="华文仿宋" w:eastAsia="仿宋_GB2312"/>
                <w:sz w:val="28"/>
                <w:szCs w:val="28"/>
              </w:rPr>
            </w:pPr>
          </w:p>
        </w:tc>
      </w:tr>
      <w:tr w14:paraId="3D6E4F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exact"/>
          <w:jc w:val="center"/>
        </w:trPr>
        <w:tc>
          <w:tcPr>
            <w:tcW w:w="1618" w:type="dxa"/>
            <w:vAlign w:val="center"/>
          </w:tcPr>
          <w:p w14:paraId="35BC75A3">
            <w:pPr>
              <w:spacing w:line="440" w:lineRule="exact"/>
              <w:jc w:val="center"/>
              <w:rPr>
                <w:rFonts w:ascii="仿宋_GB2312" w:hAnsi="华文仿宋" w:eastAsia="仿宋_GB2312"/>
                <w:sz w:val="28"/>
                <w:szCs w:val="28"/>
              </w:rPr>
            </w:pPr>
            <w:r>
              <w:rPr>
                <w:rFonts w:hint="eastAsia" w:ascii="仿宋_GB2312" w:hAnsi="华文仿宋" w:eastAsia="仿宋_GB2312"/>
                <w:sz w:val="28"/>
                <w:szCs w:val="28"/>
              </w:rPr>
              <w:t>时   分</w:t>
            </w:r>
          </w:p>
        </w:tc>
        <w:tc>
          <w:tcPr>
            <w:tcW w:w="3310" w:type="dxa"/>
            <w:vAlign w:val="center"/>
          </w:tcPr>
          <w:p w14:paraId="395D88B1">
            <w:pPr>
              <w:spacing w:line="400" w:lineRule="exact"/>
              <w:rPr>
                <w:rFonts w:ascii="仿宋_GB2312" w:hAnsi="华文仿宋" w:eastAsia="仿宋_GB2312"/>
                <w:sz w:val="28"/>
                <w:szCs w:val="28"/>
              </w:rPr>
            </w:pPr>
          </w:p>
        </w:tc>
        <w:tc>
          <w:tcPr>
            <w:tcW w:w="992" w:type="dxa"/>
            <w:vAlign w:val="center"/>
          </w:tcPr>
          <w:p w14:paraId="36318913">
            <w:pPr>
              <w:spacing w:line="400" w:lineRule="exact"/>
              <w:jc w:val="center"/>
              <w:rPr>
                <w:rFonts w:ascii="仿宋_GB2312" w:hAnsi="华文仿宋" w:eastAsia="仿宋_GB2312"/>
                <w:sz w:val="28"/>
                <w:szCs w:val="28"/>
              </w:rPr>
            </w:pPr>
          </w:p>
        </w:tc>
        <w:tc>
          <w:tcPr>
            <w:tcW w:w="1418" w:type="dxa"/>
            <w:vAlign w:val="center"/>
          </w:tcPr>
          <w:p w14:paraId="532F6BB9">
            <w:pPr>
              <w:spacing w:line="400" w:lineRule="exact"/>
              <w:jc w:val="center"/>
              <w:rPr>
                <w:rFonts w:ascii="仿宋_GB2312" w:hAnsi="华文仿宋" w:eastAsia="仿宋_GB2312"/>
                <w:sz w:val="28"/>
                <w:szCs w:val="28"/>
              </w:rPr>
            </w:pPr>
          </w:p>
        </w:tc>
        <w:tc>
          <w:tcPr>
            <w:tcW w:w="1417" w:type="dxa"/>
            <w:vAlign w:val="center"/>
          </w:tcPr>
          <w:p w14:paraId="4040C2DB">
            <w:pPr>
              <w:spacing w:line="400" w:lineRule="exact"/>
              <w:jc w:val="center"/>
              <w:rPr>
                <w:rFonts w:ascii="仿宋_GB2312" w:hAnsi="华文仿宋" w:eastAsia="仿宋_GB2312"/>
                <w:sz w:val="28"/>
                <w:szCs w:val="28"/>
              </w:rPr>
            </w:pPr>
          </w:p>
        </w:tc>
      </w:tr>
      <w:tr w14:paraId="4C87B5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exact"/>
          <w:jc w:val="center"/>
        </w:trPr>
        <w:tc>
          <w:tcPr>
            <w:tcW w:w="8755" w:type="dxa"/>
            <w:gridSpan w:val="5"/>
            <w:vAlign w:val="center"/>
          </w:tcPr>
          <w:p w14:paraId="33483B17">
            <w:pPr>
              <w:spacing w:line="300" w:lineRule="exact"/>
              <w:rPr>
                <w:rFonts w:ascii="华文中宋" w:hAnsi="华文中宋" w:eastAsia="华文中宋"/>
                <w:sz w:val="28"/>
                <w:szCs w:val="20"/>
              </w:rPr>
            </w:pPr>
            <w:r>
              <w:rPr>
                <w:rFonts w:hint="eastAsia" w:ascii="华文中宋" w:hAnsi="华文中宋" w:eastAsia="华文中宋"/>
                <w:sz w:val="28"/>
                <w:szCs w:val="20"/>
              </w:rPr>
              <w:t>板块名称：</w:t>
            </w:r>
            <w:r>
              <w:rPr>
                <w:rFonts w:hint="eastAsia" w:ascii="仿宋_GB2312" w:hAnsi="华文仿宋" w:eastAsia="仿宋_GB2312"/>
                <w:b/>
                <w:sz w:val="28"/>
                <w:szCs w:val="28"/>
                <w:u w:val="single"/>
              </w:rPr>
              <w:t xml:space="preserve">                          </w:t>
            </w:r>
          </w:p>
        </w:tc>
      </w:tr>
      <w:tr w14:paraId="09E28A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exact"/>
          <w:jc w:val="center"/>
        </w:trPr>
        <w:tc>
          <w:tcPr>
            <w:tcW w:w="1618" w:type="dxa"/>
            <w:vAlign w:val="center"/>
          </w:tcPr>
          <w:p w14:paraId="06762A75">
            <w:pPr>
              <w:spacing w:line="440" w:lineRule="exact"/>
              <w:jc w:val="center"/>
              <w:rPr>
                <w:rFonts w:ascii="仿宋_GB2312" w:hAnsi="华文仿宋" w:eastAsia="仿宋_GB2312"/>
                <w:sz w:val="28"/>
                <w:szCs w:val="28"/>
              </w:rPr>
            </w:pPr>
            <w:r>
              <w:rPr>
                <w:rFonts w:hint="eastAsia" w:ascii="仿宋_GB2312" w:hAnsi="华文仿宋" w:eastAsia="仿宋_GB2312"/>
                <w:sz w:val="28"/>
                <w:szCs w:val="28"/>
              </w:rPr>
              <w:t>时   分</w:t>
            </w:r>
          </w:p>
        </w:tc>
        <w:tc>
          <w:tcPr>
            <w:tcW w:w="3310" w:type="dxa"/>
            <w:vAlign w:val="center"/>
          </w:tcPr>
          <w:p w14:paraId="73A866A1">
            <w:pPr>
              <w:spacing w:line="400" w:lineRule="exact"/>
              <w:rPr>
                <w:rFonts w:ascii="华文中宋" w:hAnsi="华文中宋" w:eastAsia="华文中宋"/>
                <w:sz w:val="24"/>
              </w:rPr>
            </w:pPr>
          </w:p>
        </w:tc>
        <w:tc>
          <w:tcPr>
            <w:tcW w:w="992" w:type="dxa"/>
            <w:vAlign w:val="center"/>
          </w:tcPr>
          <w:p w14:paraId="05913079">
            <w:pPr>
              <w:spacing w:line="400" w:lineRule="exact"/>
              <w:jc w:val="center"/>
              <w:rPr>
                <w:rFonts w:ascii="华文中宋" w:hAnsi="华文中宋" w:eastAsia="华文中宋"/>
                <w:sz w:val="24"/>
              </w:rPr>
            </w:pPr>
          </w:p>
        </w:tc>
        <w:tc>
          <w:tcPr>
            <w:tcW w:w="1418" w:type="dxa"/>
            <w:vAlign w:val="center"/>
          </w:tcPr>
          <w:p w14:paraId="43023192">
            <w:pPr>
              <w:spacing w:line="400" w:lineRule="exact"/>
              <w:jc w:val="center"/>
              <w:rPr>
                <w:rFonts w:ascii="华文中宋" w:hAnsi="华文中宋" w:eastAsia="华文中宋"/>
                <w:sz w:val="24"/>
              </w:rPr>
            </w:pPr>
          </w:p>
        </w:tc>
        <w:tc>
          <w:tcPr>
            <w:tcW w:w="1417" w:type="dxa"/>
            <w:vAlign w:val="center"/>
          </w:tcPr>
          <w:p w14:paraId="0B3446F7">
            <w:pPr>
              <w:spacing w:line="400" w:lineRule="exact"/>
              <w:jc w:val="center"/>
              <w:rPr>
                <w:rFonts w:ascii="华文中宋" w:hAnsi="华文中宋" w:eastAsia="华文中宋"/>
                <w:sz w:val="24"/>
              </w:rPr>
            </w:pPr>
          </w:p>
        </w:tc>
      </w:tr>
      <w:tr w14:paraId="0BB5E2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exact"/>
          <w:jc w:val="center"/>
        </w:trPr>
        <w:tc>
          <w:tcPr>
            <w:tcW w:w="1618" w:type="dxa"/>
            <w:vAlign w:val="center"/>
          </w:tcPr>
          <w:p w14:paraId="22C61241">
            <w:pPr>
              <w:spacing w:line="440" w:lineRule="exact"/>
              <w:jc w:val="center"/>
              <w:rPr>
                <w:rFonts w:ascii="仿宋_GB2312" w:hAnsi="华文仿宋" w:eastAsia="仿宋_GB2312"/>
                <w:sz w:val="28"/>
                <w:szCs w:val="28"/>
              </w:rPr>
            </w:pPr>
            <w:r>
              <w:rPr>
                <w:rFonts w:hint="eastAsia" w:ascii="仿宋_GB2312" w:hAnsi="华文仿宋" w:eastAsia="仿宋_GB2312"/>
                <w:sz w:val="28"/>
                <w:szCs w:val="28"/>
              </w:rPr>
              <w:t>时   分</w:t>
            </w:r>
          </w:p>
        </w:tc>
        <w:tc>
          <w:tcPr>
            <w:tcW w:w="3310" w:type="dxa"/>
            <w:vAlign w:val="center"/>
          </w:tcPr>
          <w:p w14:paraId="440F719B">
            <w:pPr>
              <w:spacing w:line="400" w:lineRule="exact"/>
              <w:rPr>
                <w:rFonts w:ascii="华文中宋" w:hAnsi="华文中宋" w:eastAsia="华文中宋"/>
                <w:sz w:val="24"/>
              </w:rPr>
            </w:pPr>
          </w:p>
        </w:tc>
        <w:tc>
          <w:tcPr>
            <w:tcW w:w="992" w:type="dxa"/>
            <w:vAlign w:val="center"/>
          </w:tcPr>
          <w:p w14:paraId="1B7B4B50">
            <w:pPr>
              <w:spacing w:line="400" w:lineRule="exact"/>
              <w:jc w:val="center"/>
              <w:rPr>
                <w:rFonts w:ascii="华文中宋" w:hAnsi="华文中宋" w:eastAsia="华文中宋"/>
                <w:sz w:val="24"/>
              </w:rPr>
            </w:pPr>
          </w:p>
        </w:tc>
        <w:tc>
          <w:tcPr>
            <w:tcW w:w="1418" w:type="dxa"/>
            <w:vAlign w:val="center"/>
          </w:tcPr>
          <w:p w14:paraId="3D4B47C5">
            <w:pPr>
              <w:spacing w:line="400" w:lineRule="exact"/>
              <w:jc w:val="center"/>
              <w:rPr>
                <w:rFonts w:ascii="华文中宋" w:hAnsi="华文中宋" w:eastAsia="华文中宋"/>
                <w:sz w:val="24"/>
              </w:rPr>
            </w:pPr>
          </w:p>
        </w:tc>
        <w:tc>
          <w:tcPr>
            <w:tcW w:w="1417" w:type="dxa"/>
            <w:vAlign w:val="center"/>
          </w:tcPr>
          <w:p w14:paraId="769D9477">
            <w:pPr>
              <w:spacing w:line="400" w:lineRule="exact"/>
              <w:jc w:val="center"/>
              <w:rPr>
                <w:rFonts w:ascii="华文中宋" w:hAnsi="华文中宋" w:eastAsia="华文中宋"/>
                <w:sz w:val="24"/>
              </w:rPr>
            </w:pPr>
          </w:p>
        </w:tc>
      </w:tr>
      <w:tr w14:paraId="2C8E88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exact"/>
          <w:jc w:val="center"/>
        </w:trPr>
        <w:tc>
          <w:tcPr>
            <w:tcW w:w="1618" w:type="dxa"/>
            <w:vAlign w:val="center"/>
          </w:tcPr>
          <w:p w14:paraId="770DA885">
            <w:pPr>
              <w:spacing w:line="440" w:lineRule="exact"/>
              <w:jc w:val="center"/>
              <w:rPr>
                <w:rFonts w:ascii="仿宋_GB2312" w:hAnsi="华文仿宋" w:eastAsia="仿宋_GB2312"/>
                <w:sz w:val="28"/>
                <w:szCs w:val="28"/>
              </w:rPr>
            </w:pPr>
            <w:r>
              <w:rPr>
                <w:rFonts w:hint="eastAsia" w:ascii="仿宋_GB2312" w:hAnsi="华文仿宋" w:eastAsia="仿宋_GB2312"/>
                <w:sz w:val="28"/>
                <w:szCs w:val="28"/>
              </w:rPr>
              <w:t>时   分</w:t>
            </w:r>
          </w:p>
        </w:tc>
        <w:tc>
          <w:tcPr>
            <w:tcW w:w="3310" w:type="dxa"/>
            <w:vAlign w:val="center"/>
          </w:tcPr>
          <w:p w14:paraId="68304BD1">
            <w:pPr>
              <w:spacing w:line="400" w:lineRule="exact"/>
              <w:rPr>
                <w:rFonts w:ascii="华文中宋" w:hAnsi="华文中宋" w:eastAsia="华文中宋"/>
                <w:sz w:val="24"/>
              </w:rPr>
            </w:pPr>
          </w:p>
        </w:tc>
        <w:tc>
          <w:tcPr>
            <w:tcW w:w="992" w:type="dxa"/>
            <w:vAlign w:val="center"/>
          </w:tcPr>
          <w:p w14:paraId="42C5752E">
            <w:pPr>
              <w:spacing w:line="400" w:lineRule="exact"/>
              <w:jc w:val="center"/>
              <w:rPr>
                <w:rFonts w:ascii="华文中宋" w:hAnsi="华文中宋" w:eastAsia="华文中宋"/>
                <w:sz w:val="24"/>
              </w:rPr>
            </w:pPr>
          </w:p>
        </w:tc>
        <w:tc>
          <w:tcPr>
            <w:tcW w:w="1418" w:type="dxa"/>
            <w:vAlign w:val="center"/>
          </w:tcPr>
          <w:p w14:paraId="6EF74B65">
            <w:pPr>
              <w:spacing w:line="400" w:lineRule="exact"/>
              <w:jc w:val="center"/>
              <w:rPr>
                <w:rFonts w:ascii="华文中宋" w:hAnsi="华文中宋" w:eastAsia="华文中宋"/>
                <w:sz w:val="24"/>
              </w:rPr>
            </w:pPr>
          </w:p>
        </w:tc>
        <w:tc>
          <w:tcPr>
            <w:tcW w:w="1417" w:type="dxa"/>
            <w:vAlign w:val="center"/>
          </w:tcPr>
          <w:p w14:paraId="7087F1B2">
            <w:pPr>
              <w:spacing w:line="400" w:lineRule="exact"/>
              <w:jc w:val="center"/>
              <w:rPr>
                <w:rFonts w:ascii="华文中宋" w:hAnsi="华文中宋" w:eastAsia="华文中宋"/>
                <w:sz w:val="24"/>
              </w:rPr>
            </w:pPr>
          </w:p>
        </w:tc>
      </w:tr>
      <w:tr w14:paraId="663F78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exact"/>
          <w:jc w:val="center"/>
        </w:trPr>
        <w:tc>
          <w:tcPr>
            <w:tcW w:w="1618" w:type="dxa"/>
            <w:vAlign w:val="center"/>
          </w:tcPr>
          <w:p w14:paraId="38AC9CDA">
            <w:pPr>
              <w:spacing w:line="440" w:lineRule="exact"/>
              <w:jc w:val="center"/>
              <w:rPr>
                <w:rFonts w:ascii="仿宋_GB2312" w:hAnsi="华文仿宋" w:eastAsia="仿宋_GB2312"/>
                <w:sz w:val="28"/>
                <w:szCs w:val="28"/>
              </w:rPr>
            </w:pPr>
            <w:r>
              <w:rPr>
                <w:rFonts w:hint="eastAsia" w:ascii="仿宋_GB2312" w:hAnsi="华文仿宋" w:eastAsia="仿宋_GB2312"/>
                <w:sz w:val="28"/>
                <w:szCs w:val="28"/>
              </w:rPr>
              <w:t>时   分</w:t>
            </w:r>
          </w:p>
        </w:tc>
        <w:tc>
          <w:tcPr>
            <w:tcW w:w="3310" w:type="dxa"/>
            <w:vAlign w:val="center"/>
          </w:tcPr>
          <w:p w14:paraId="510E77F6">
            <w:pPr>
              <w:spacing w:line="400" w:lineRule="exact"/>
              <w:rPr>
                <w:rFonts w:ascii="华文中宋" w:hAnsi="华文中宋" w:eastAsia="华文中宋"/>
                <w:sz w:val="24"/>
              </w:rPr>
            </w:pPr>
          </w:p>
        </w:tc>
        <w:tc>
          <w:tcPr>
            <w:tcW w:w="992" w:type="dxa"/>
            <w:vAlign w:val="center"/>
          </w:tcPr>
          <w:p w14:paraId="2465CAEC">
            <w:pPr>
              <w:spacing w:line="400" w:lineRule="exact"/>
              <w:jc w:val="center"/>
              <w:rPr>
                <w:rFonts w:ascii="华文中宋" w:hAnsi="华文中宋" w:eastAsia="华文中宋"/>
                <w:sz w:val="24"/>
              </w:rPr>
            </w:pPr>
          </w:p>
        </w:tc>
        <w:tc>
          <w:tcPr>
            <w:tcW w:w="1418" w:type="dxa"/>
            <w:vAlign w:val="center"/>
          </w:tcPr>
          <w:p w14:paraId="0DFA6690">
            <w:pPr>
              <w:spacing w:line="400" w:lineRule="exact"/>
              <w:jc w:val="center"/>
              <w:rPr>
                <w:rFonts w:ascii="华文中宋" w:hAnsi="华文中宋" w:eastAsia="华文中宋"/>
                <w:sz w:val="24"/>
              </w:rPr>
            </w:pPr>
          </w:p>
        </w:tc>
        <w:tc>
          <w:tcPr>
            <w:tcW w:w="1417" w:type="dxa"/>
            <w:vAlign w:val="center"/>
          </w:tcPr>
          <w:p w14:paraId="7C87D057">
            <w:pPr>
              <w:spacing w:line="400" w:lineRule="exact"/>
              <w:jc w:val="center"/>
              <w:rPr>
                <w:rFonts w:ascii="华文中宋" w:hAnsi="华文中宋" w:eastAsia="华文中宋"/>
                <w:sz w:val="24"/>
              </w:rPr>
            </w:pPr>
          </w:p>
        </w:tc>
      </w:tr>
      <w:tr w14:paraId="461CBB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exact"/>
          <w:jc w:val="center"/>
        </w:trPr>
        <w:tc>
          <w:tcPr>
            <w:tcW w:w="1618" w:type="dxa"/>
            <w:vAlign w:val="center"/>
          </w:tcPr>
          <w:p w14:paraId="503F7569">
            <w:pPr>
              <w:spacing w:line="440" w:lineRule="exact"/>
              <w:jc w:val="center"/>
              <w:rPr>
                <w:rFonts w:ascii="仿宋_GB2312" w:hAnsi="华文仿宋" w:eastAsia="仿宋_GB2312"/>
                <w:sz w:val="28"/>
                <w:szCs w:val="28"/>
              </w:rPr>
            </w:pPr>
            <w:r>
              <w:rPr>
                <w:rFonts w:hint="eastAsia" w:ascii="仿宋_GB2312" w:hAnsi="华文仿宋" w:eastAsia="仿宋_GB2312"/>
                <w:sz w:val="28"/>
                <w:szCs w:val="28"/>
              </w:rPr>
              <w:t>时   分</w:t>
            </w:r>
          </w:p>
        </w:tc>
        <w:tc>
          <w:tcPr>
            <w:tcW w:w="3310" w:type="dxa"/>
            <w:vAlign w:val="center"/>
          </w:tcPr>
          <w:p w14:paraId="00BF2C0D">
            <w:pPr>
              <w:spacing w:line="400" w:lineRule="exact"/>
              <w:rPr>
                <w:rFonts w:ascii="华文中宋" w:hAnsi="华文中宋" w:eastAsia="华文中宋"/>
                <w:sz w:val="24"/>
              </w:rPr>
            </w:pPr>
          </w:p>
        </w:tc>
        <w:tc>
          <w:tcPr>
            <w:tcW w:w="992" w:type="dxa"/>
            <w:vAlign w:val="center"/>
          </w:tcPr>
          <w:p w14:paraId="32B57EB6">
            <w:pPr>
              <w:spacing w:line="400" w:lineRule="exact"/>
              <w:jc w:val="center"/>
              <w:rPr>
                <w:rFonts w:ascii="华文中宋" w:hAnsi="华文中宋" w:eastAsia="华文中宋"/>
                <w:sz w:val="24"/>
              </w:rPr>
            </w:pPr>
          </w:p>
        </w:tc>
        <w:tc>
          <w:tcPr>
            <w:tcW w:w="1418" w:type="dxa"/>
            <w:vAlign w:val="center"/>
          </w:tcPr>
          <w:p w14:paraId="4B801C6E">
            <w:pPr>
              <w:spacing w:line="400" w:lineRule="exact"/>
              <w:jc w:val="center"/>
              <w:rPr>
                <w:rFonts w:ascii="华文中宋" w:hAnsi="华文中宋" w:eastAsia="华文中宋"/>
                <w:sz w:val="24"/>
              </w:rPr>
            </w:pPr>
          </w:p>
        </w:tc>
        <w:tc>
          <w:tcPr>
            <w:tcW w:w="1417" w:type="dxa"/>
            <w:vAlign w:val="center"/>
          </w:tcPr>
          <w:p w14:paraId="2B60D9CD">
            <w:pPr>
              <w:spacing w:line="400" w:lineRule="exact"/>
              <w:jc w:val="center"/>
              <w:rPr>
                <w:rFonts w:ascii="华文中宋" w:hAnsi="华文中宋" w:eastAsia="华文中宋"/>
                <w:sz w:val="24"/>
              </w:rPr>
            </w:pPr>
          </w:p>
        </w:tc>
      </w:tr>
      <w:tr w14:paraId="79F2F6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exact"/>
          <w:jc w:val="center"/>
        </w:trPr>
        <w:tc>
          <w:tcPr>
            <w:tcW w:w="8755" w:type="dxa"/>
            <w:gridSpan w:val="5"/>
            <w:vAlign w:val="center"/>
          </w:tcPr>
          <w:p w14:paraId="09525EF3">
            <w:pPr>
              <w:spacing w:line="300" w:lineRule="exact"/>
              <w:rPr>
                <w:rFonts w:ascii="华文中宋" w:hAnsi="华文中宋" w:eastAsia="华文中宋"/>
                <w:sz w:val="28"/>
                <w:szCs w:val="20"/>
              </w:rPr>
            </w:pPr>
            <w:r>
              <w:rPr>
                <w:rFonts w:hint="eastAsia" w:ascii="华文中宋" w:hAnsi="华文中宋" w:eastAsia="华文中宋"/>
                <w:sz w:val="28"/>
                <w:szCs w:val="20"/>
              </w:rPr>
              <w:t>板块名称：</w:t>
            </w:r>
            <w:r>
              <w:rPr>
                <w:rFonts w:hint="eastAsia" w:ascii="仿宋_GB2312" w:hAnsi="华文仿宋" w:eastAsia="仿宋_GB2312"/>
                <w:b/>
                <w:sz w:val="28"/>
                <w:szCs w:val="28"/>
                <w:u w:val="single"/>
              </w:rPr>
              <w:t xml:space="preserve">                          </w:t>
            </w:r>
          </w:p>
        </w:tc>
      </w:tr>
      <w:tr w14:paraId="440B11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exact"/>
          <w:jc w:val="center"/>
        </w:trPr>
        <w:tc>
          <w:tcPr>
            <w:tcW w:w="1618" w:type="dxa"/>
            <w:vAlign w:val="center"/>
          </w:tcPr>
          <w:p w14:paraId="4E6188F5">
            <w:pPr>
              <w:spacing w:line="440" w:lineRule="exact"/>
              <w:jc w:val="center"/>
              <w:rPr>
                <w:rFonts w:ascii="仿宋_GB2312" w:hAnsi="华文仿宋" w:eastAsia="仿宋_GB2312"/>
                <w:sz w:val="28"/>
                <w:szCs w:val="28"/>
              </w:rPr>
            </w:pPr>
            <w:r>
              <w:rPr>
                <w:rFonts w:hint="eastAsia" w:ascii="仿宋_GB2312" w:hAnsi="华文仿宋" w:eastAsia="仿宋_GB2312"/>
                <w:sz w:val="28"/>
                <w:szCs w:val="28"/>
              </w:rPr>
              <w:t>时   分</w:t>
            </w:r>
          </w:p>
        </w:tc>
        <w:tc>
          <w:tcPr>
            <w:tcW w:w="3310" w:type="dxa"/>
            <w:vAlign w:val="center"/>
          </w:tcPr>
          <w:p w14:paraId="0BBAA4F8">
            <w:pPr>
              <w:spacing w:line="400" w:lineRule="exact"/>
              <w:rPr>
                <w:rFonts w:ascii="华文中宋" w:hAnsi="华文中宋" w:eastAsia="华文中宋"/>
                <w:sz w:val="24"/>
              </w:rPr>
            </w:pPr>
          </w:p>
        </w:tc>
        <w:tc>
          <w:tcPr>
            <w:tcW w:w="992" w:type="dxa"/>
            <w:vAlign w:val="center"/>
          </w:tcPr>
          <w:p w14:paraId="1AA4AC86">
            <w:pPr>
              <w:spacing w:line="400" w:lineRule="exact"/>
              <w:rPr>
                <w:rFonts w:ascii="华文中宋" w:hAnsi="华文中宋" w:eastAsia="华文中宋"/>
                <w:sz w:val="24"/>
              </w:rPr>
            </w:pPr>
          </w:p>
        </w:tc>
        <w:tc>
          <w:tcPr>
            <w:tcW w:w="1418" w:type="dxa"/>
            <w:vAlign w:val="center"/>
          </w:tcPr>
          <w:p w14:paraId="2F725403">
            <w:pPr>
              <w:spacing w:line="400" w:lineRule="exact"/>
              <w:rPr>
                <w:rFonts w:ascii="华文中宋" w:hAnsi="华文中宋" w:eastAsia="华文中宋"/>
                <w:sz w:val="24"/>
              </w:rPr>
            </w:pPr>
          </w:p>
        </w:tc>
        <w:tc>
          <w:tcPr>
            <w:tcW w:w="1417" w:type="dxa"/>
            <w:vAlign w:val="center"/>
          </w:tcPr>
          <w:p w14:paraId="7A456BDD">
            <w:pPr>
              <w:spacing w:line="400" w:lineRule="exact"/>
              <w:rPr>
                <w:rFonts w:ascii="华文中宋" w:hAnsi="华文中宋" w:eastAsia="华文中宋"/>
                <w:sz w:val="24"/>
              </w:rPr>
            </w:pPr>
          </w:p>
        </w:tc>
      </w:tr>
      <w:tr w14:paraId="3C3473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exact"/>
          <w:jc w:val="center"/>
        </w:trPr>
        <w:tc>
          <w:tcPr>
            <w:tcW w:w="1618" w:type="dxa"/>
            <w:vAlign w:val="center"/>
          </w:tcPr>
          <w:p w14:paraId="69DE8AFE">
            <w:pPr>
              <w:spacing w:line="440" w:lineRule="exact"/>
              <w:jc w:val="center"/>
              <w:rPr>
                <w:rFonts w:ascii="仿宋_GB2312" w:hAnsi="华文仿宋" w:eastAsia="仿宋_GB2312"/>
                <w:sz w:val="28"/>
                <w:szCs w:val="28"/>
              </w:rPr>
            </w:pPr>
            <w:r>
              <w:rPr>
                <w:rFonts w:hint="eastAsia" w:ascii="仿宋_GB2312" w:hAnsi="华文仿宋" w:eastAsia="仿宋_GB2312"/>
                <w:sz w:val="28"/>
                <w:szCs w:val="28"/>
              </w:rPr>
              <w:t>时   分</w:t>
            </w:r>
          </w:p>
        </w:tc>
        <w:tc>
          <w:tcPr>
            <w:tcW w:w="3310" w:type="dxa"/>
            <w:vAlign w:val="center"/>
          </w:tcPr>
          <w:p w14:paraId="102250BB">
            <w:pPr>
              <w:spacing w:line="400" w:lineRule="exact"/>
              <w:rPr>
                <w:rFonts w:ascii="华文中宋" w:hAnsi="华文中宋" w:eastAsia="华文中宋"/>
                <w:sz w:val="24"/>
              </w:rPr>
            </w:pPr>
          </w:p>
        </w:tc>
        <w:tc>
          <w:tcPr>
            <w:tcW w:w="992" w:type="dxa"/>
            <w:vAlign w:val="center"/>
          </w:tcPr>
          <w:p w14:paraId="0E681E65">
            <w:pPr>
              <w:spacing w:line="400" w:lineRule="exact"/>
              <w:rPr>
                <w:rFonts w:ascii="华文中宋" w:hAnsi="华文中宋" w:eastAsia="华文中宋"/>
                <w:sz w:val="24"/>
              </w:rPr>
            </w:pPr>
          </w:p>
        </w:tc>
        <w:tc>
          <w:tcPr>
            <w:tcW w:w="1418" w:type="dxa"/>
            <w:vAlign w:val="center"/>
          </w:tcPr>
          <w:p w14:paraId="18C27EF3">
            <w:pPr>
              <w:spacing w:line="400" w:lineRule="exact"/>
              <w:rPr>
                <w:rFonts w:ascii="华文中宋" w:hAnsi="华文中宋" w:eastAsia="华文中宋"/>
                <w:sz w:val="24"/>
              </w:rPr>
            </w:pPr>
          </w:p>
        </w:tc>
        <w:tc>
          <w:tcPr>
            <w:tcW w:w="1417" w:type="dxa"/>
            <w:vAlign w:val="center"/>
          </w:tcPr>
          <w:p w14:paraId="0663E746">
            <w:pPr>
              <w:spacing w:line="400" w:lineRule="exact"/>
              <w:rPr>
                <w:rFonts w:ascii="华文中宋" w:hAnsi="华文中宋" w:eastAsia="华文中宋"/>
                <w:sz w:val="24"/>
              </w:rPr>
            </w:pPr>
          </w:p>
        </w:tc>
      </w:tr>
      <w:tr w14:paraId="7D2FB5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exact"/>
          <w:jc w:val="center"/>
        </w:trPr>
        <w:tc>
          <w:tcPr>
            <w:tcW w:w="1618" w:type="dxa"/>
            <w:vAlign w:val="center"/>
          </w:tcPr>
          <w:p w14:paraId="2E1EA031">
            <w:pPr>
              <w:spacing w:line="440" w:lineRule="exact"/>
              <w:jc w:val="center"/>
              <w:rPr>
                <w:rFonts w:ascii="仿宋_GB2312" w:hAnsi="华文仿宋" w:eastAsia="仿宋_GB2312"/>
                <w:sz w:val="28"/>
                <w:szCs w:val="28"/>
              </w:rPr>
            </w:pPr>
            <w:r>
              <w:rPr>
                <w:rFonts w:hint="eastAsia" w:ascii="仿宋_GB2312" w:hAnsi="华文仿宋" w:eastAsia="仿宋_GB2312"/>
                <w:sz w:val="28"/>
                <w:szCs w:val="28"/>
              </w:rPr>
              <w:t>时   分</w:t>
            </w:r>
          </w:p>
        </w:tc>
        <w:tc>
          <w:tcPr>
            <w:tcW w:w="3310" w:type="dxa"/>
            <w:vAlign w:val="center"/>
          </w:tcPr>
          <w:p w14:paraId="1F667636">
            <w:pPr>
              <w:spacing w:line="400" w:lineRule="exact"/>
              <w:rPr>
                <w:rFonts w:ascii="华文中宋" w:hAnsi="华文中宋" w:eastAsia="华文中宋"/>
                <w:sz w:val="24"/>
              </w:rPr>
            </w:pPr>
          </w:p>
        </w:tc>
        <w:tc>
          <w:tcPr>
            <w:tcW w:w="992" w:type="dxa"/>
            <w:vAlign w:val="center"/>
          </w:tcPr>
          <w:p w14:paraId="5E064892">
            <w:pPr>
              <w:spacing w:line="400" w:lineRule="exact"/>
              <w:rPr>
                <w:rFonts w:ascii="华文中宋" w:hAnsi="华文中宋" w:eastAsia="华文中宋"/>
                <w:sz w:val="24"/>
              </w:rPr>
            </w:pPr>
          </w:p>
        </w:tc>
        <w:tc>
          <w:tcPr>
            <w:tcW w:w="1418" w:type="dxa"/>
            <w:vAlign w:val="center"/>
          </w:tcPr>
          <w:p w14:paraId="359D4F50">
            <w:pPr>
              <w:spacing w:line="400" w:lineRule="exact"/>
              <w:rPr>
                <w:rFonts w:ascii="华文中宋" w:hAnsi="华文中宋" w:eastAsia="华文中宋"/>
                <w:sz w:val="24"/>
              </w:rPr>
            </w:pPr>
          </w:p>
        </w:tc>
        <w:tc>
          <w:tcPr>
            <w:tcW w:w="1417" w:type="dxa"/>
            <w:vAlign w:val="center"/>
          </w:tcPr>
          <w:p w14:paraId="72AC61E4">
            <w:pPr>
              <w:spacing w:line="400" w:lineRule="exact"/>
              <w:rPr>
                <w:rFonts w:ascii="华文中宋" w:hAnsi="华文中宋" w:eastAsia="华文中宋"/>
                <w:sz w:val="24"/>
              </w:rPr>
            </w:pPr>
          </w:p>
        </w:tc>
      </w:tr>
      <w:tr w14:paraId="649AA2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exact"/>
          <w:jc w:val="center"/>
        </w:trPr>
        <w:tc>
          <w:tcPr>
            <w:tcW w:w="1618" w:type="dxa"/>
            <w:vAlign w:val="center"/>
          </w:tcPr>
          <w:p w14:paraId="3B009D3F">
            <w:pPr>
              <w:spacing w:line="440" w:lineRule="exact"/>
              <w:jc w:val="center"/>
              <w:rPr>
                <w:rFonts w:ascii="仿宋_GB2312" w:hAnsi="华文仿宋" w:eastAsia="仿宋_GB2312"/>
                <w:sz w:val="28"/>
                <w:szCs w:val="28"/>
              </w:rPr>
            </w:pPr>
            <w:r>
              <w:rPr>
                <w:rFonts w:hint="eastAsia" w:ascii="仿宋_GB2312" w:hAnsi="华文仿宋" w:eastAsia="仿宋_GB2312"/>
                <w:sz w:val="28"/>
                <w:szCs w:val="28"/>
              </w:rPr>
              <w:t>时   分</w:t>
            </w:r>
          </w:p>
        </w:tc>
        <w:tc>
          <w:tcPr>
            <w:tcW w:w="3310" w:type="dxa"/>
            <w:vAlign w:val="center"/>
          </w:tcPr>
          <w:p w14:paraId="03AF0EDB">
            <w:pPr>
              <w:spacing w:line="400" w:lineRule="exact"/>
              <w:rPr>
                <w:rFonts w:ascii="华文中宋" w:hAnsi="华文中宋" w:eastAsia="华文中宋"/>
                <w:sz w:val="24"/>
              </w:rPr>
            </w:pPr>
          </w:p>
        </w:tc>
        <w:tc>
          <w:tcPr>
            <w:tcW w:w="992" w:type="dxa"/>
            <w:vAlign w:val="center"/>
          </w:tcPr>
          <w:p w14:paraId="54A8FACC">
            <w:pPr>
              <w:spacing w:line="400" w:lineRule="exact"/>
              <w:rPr>
                <w:rFonts w:ascii="华文中宋" w:hAnsi="华文中宋" w:eastAsia="华文中宋"/>
                <w:sz w:val="24"/>
              </w:rPr>
            </w:pPr>
          </w:p>
        </w:tc>
        <w:tc>
          <w:tcPr>
            <w:tcW w:w="1418" w:type="dxa"/>
            <w:vAlign w:val="center"/>
          </w:tcPr>
          <w:p w14:paraId="1685398B">
            <w:pPr>
              <w:spacing w:line="400" w:lineRule="exact"/>
              <w:rPr>
                <w:rFonts w:ascii="华文中宋" w:hAnsi="华文中宋" w:eastAsia="华文中宋"/>
                <w:sz w:val="24"/>
              </w:rPr>
            </w:pPr>
          </w:p>
        </w:tc>
        <w:tc>
          <w:tcPr>
            <w:tcW w:w="1417" w:type="dxa"/>
            <w:vAlign w:val="center"/>
          </w:tcPr>
          <w:p w14:paraId="5514ECEE">
            <w:pPr>
              <w:spacing w:line="400" w:lineRule="exact"/>
              <w:rPr>
                <w:rFonts w:ascii="华文中宋" w:hAnsi="华文中宋" w:eastAsia="华文中宋"/>
                <w:sz w:val="24"/>
              </w:rPr>
            </w:pPr>
          </w:p>
        </w:tc>
      </w:tr>
      <w:tr w14:paraId="62078D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exact"/>
          <w:jc w:val="center"/>
        </w:trPr>
        <w:tc>
          <w:tcPr>
            <w:tcW w:w="1618" w:type="dxa"/>
            <w:vAlign w:val="center"/>
          </w:tcPr>
          <w:p w14:paraId="79E02315">
            <w:pPr>
              <w:spacing w:line="440" w:lineRule="exact"/>
              <w:jc w:val="center"/>
              <w:rPr>
                <w:rFonts w:ascii="仿宋_GB2312" w:hAnsi="华文仿宋" w:eastAsia="仿宋_GB2312"/>
                <w:sz w:val="28"/>
                <w:szCs w:val="28"/>
              </w:rPr>
            </w:pPr>
            <w:r>
              <w:rPr>
                <w:rFonts w:hint="eastAsia" w:ascii="仿宋_GB2312" w:hAnsi="华文仿宋" w:eastAsia="仿宋_GB2312"/>
                <w:sz w:val="28"/>
                <w:szCs w:val="28"/>
              </w:rPr>
              <w:t>时   分</w:t>
            </w:r>
          </w:p>
        </w:tc>
        <w:tc>
          <w:tcPr>
            <w:tcW w:w="3310" w:type="dxa"/>
            <w:vAlign w:val="center"/>
          </w:tcPr>
          <w:p w14:paraId="6D684F74">
            <w:pPr>
              <w:spacing w:line="400" w:lineRule="exact"/>
              <w:rPr>
                <w:rFonts w:ascii="华文中宋" w:hAnsi="华文中宋" w:eastAsia="华文中宋"/>
                <w:sz w:val="24"/>
              </w:rPr>
            </w:pPr>
          </w:p>
        </w:tc>
        <w:tc>
          <w:tcPr>
            <w:tcW w:w="992" w:type="dxa"/>
            <w:vAlign w:val="center"/>
          </w:tcPr>
          <w:p w14:paraId="3DE44456">
            <w:pPr>
              <w:spacing w:line="400" w:lineRule="exact"/>
              <w:rPr>
                <w:rFonts w:ascii="华文中宋" w:hAnsi="华文中宋" w:eastAsia="华文中宋"/>
                <w:sz w:val="24"/>
              </w:rPr>
            </w:pPr>
          </w:p>
        </w:tc>
        <w:tc>
          <w:tcPr>
            <w:tcW w:w="1418" w:type="dxa"/>
            <w:vAlign w:val="center"/>
          </w:tcPr>
          <w:p w14:paraId="14EE3163">
            <w:pPr>
              <w:spacing w:line="400" w:lineRule="exact"/>
              <w:rPr>
                <w:rFonts w:ascii="华文中宋" w:hAnsi="华文中宋" w:eastAsia="华文中宋"/>
                <w:sz w:val="24"/>
              </w:rPr>
            </w:pPr>
          </w:p>
        </w:tc>
        <w:tc>
          <w:tcPr>
            <w:tcW w:w="1417" w:type="dxa"/>
            <w:vAlign w:val="center"/>
          </w:tcPr>
          <w:p w14:paraId="3EB1A623">
            <w:pPr>
              <w:spacing w:line="400" w:lineRule="exact"/>
              <w:rPr>
                <w:rFonts w:ascii="华文中宋" w:hAnsi="华文中宋" w:eastAsia="华文中宋"/>
                <w:sz w:val="24"/>
              </w:rPr>
            </w:pPr>
          </w:p>
        </w:tc>
      </w:tr>
    </w:tbl>
    <w:p w14:paraId="1950343D">
      <w:pPr>
        <w:spacing w:line="300" w:lineRule="exact"/>
        <w:ind w:firstLine="662" w:firstLineChars="250"/>
        <w:rPr>
          <w:rFonts w:ascii="仿宋_GB2312" w:hAnsi="华文仿宋" w:eastAsia="仿宋_GB2312"/>
          <w:sz w:val="24"/>
        </w:rPr>
      </w:pPr>
      <w:r>
        <w:rPr>
          <w:rFonts w:hint="eastAsia" w:ascii="仿宋_GB2312" w:hAnsi="华文仿宋" w:eastAsia="仿宋_GB2312"/>
          <w:sz w:val="24"/>
        </w:rPr>
        <w:t>此表请附在参评作品推荐表后，可根据节目时长及内容适当调整。</w:t>
      </w:r>
    </w:p>
    <w:p w14:paraId="6D47D967">
      <w:pPr>
        <w:spacing w:line="300" w:lineRule="exact"/>
        <w:ind w:firstLine="530" w:firstLineChars="200"/>
        <w:rPr>
          <w:rFonts w:ascii="仿宋_GB2312" w:hAnsi="华文仿宋" w:eastAsia="仿宋_GB2312"/>
          <w:sz w:val="24"/>
        </w:rPr>
      </w:pPr>
      <w:r>
        <w:rPr>
          <w:rFonts w:hint="eastAsia" w:ascii="仿宋_GB2312" w:hAnsi="华文仿宋" w:eastAsia="仿宋_GB2312"/>
          <w:sz w:val="24"/>
        </w:rPr>
        <w:t>“板块名称”栏填写板块设置，如国内新闻、国际新闻、本地新闻等。</w:t>
      </w:r>
    </w:p>
    <w:p w14:paraId="7C3D6AEE">
      <w:pPr>
        <w:spacing w:line="300" w:lineRule="exact"/>
        <w:ind w:firstLine="530" w:firstLineChars="200"/>
        <w:rPr>
          <w:rFonts w:ascii="仿宋_GB2312" w:hAnsi="华文仿宋" w:eastAsia="仿宋_GB2312"/>
          <w:sz w:val="24"/>
        </w:rPr>
      </w:pPr>
      <w:r>
        <w:rPr>
          <w:rFonts w:hint="eastAsia" w:ascii="仿宋_GB2312" w:hAnsi="华文仿宋" w:eastAsia="仿宋_GB2312"/>
          <w:sz w:val="24"/>
        </w:rPr>
        <w:t>“作品体裁”栏填写播出稿件体裁，如消息、评论等。</w:t>
      </w:r>
    </w:p>
    <w:p w14:paraId="3EA828A6">
      <w:pPr>
        <w:spacing w:line="300" w:lineRule="exact"/>
        <w:ind w:firstLine="530" w:firstLineChars="200"/>
        <w:rPr>
          <w:rFonts w:ascii="仿宋_GB2312" w:hAnsi="华文仿宋" w:eastAsia="仿宋_GB2312"/>
          <w:sz w:val="24"/>
        </w:rPr>
      </w:pPr>
      <w:r>
        <w:rPr>
          <w:rFonts w:hint="eastAsia" w:ascii="仿宋_GB2312" w:hAnsi="华文仿宋" w:eastAsia="仿宋_GB2312"/>
          <w:sz w:val="24"/>
        </w:rPr>
        <w:t>“作品来源”栏填写播出稿件来源，如新华社、本台自采等。</w:t>
      </w:r>
    </w:p>
    <w:p w14:paraId="77C7DFDA">
      <w:pPr>
        <w:spacing w:line="300" w:lineRule="exact"/>
        <w:ind w:firstLine="530" w:firstLineChars="200"/>
        <w:rPr>
          <w:rFonts w:ascii="仿宋_GB2312" w:hAnsi="华文仿宋" w:eastAsia="仿宋_GB2312"/>
          <w:sz w:val="24"/>
        </w:rPr>
      </w:pPr>
      <w:r>
        <w:rPr>
          <w:rFonts w:hint="eastAsia" w:ascii="仿宋_GB2312" w:hAnsi="华文仿宋" w:eastAsia="仿宋_GB2312"/>
          <w:sz w:val="24"/>
        </w:rPr>
        <w:t>“播出方式”栏填写口播、插播、连线报道等播出形式。</w:t>
      </w:r>
    </w:p>
    <w:p w14:paraId="57EF94D9">
      <w:pPr>
        <w:spacing w:line="600" w:lineRule="exact"/>
        <w:rPr>
          <w:rFonts w:ascii="黑体" w:hAnsi="黑体" w:eastAsia="黑体"/>
          <w:sz w:val="32"/>
          <w:szCs w:val="32"/>
        </w:rPr>
      </w:pPr>
      <w:r>
        <w:rPr>
          <w:rFonts w:hint="eastAsia" w:ascii="黑体" w:hAnsi="黑体" w:eastAsia="黑体"/>
          <w:sz w:val="32"/>
          <w:szCs w:val="32"/>
        </w:rPr>
        <w:t>附件13</w:t>
      </w:r>
    </w:p>
    <w:p w14:paraId="3CBD1B23">
      <w:pPr>
        <w:spacing w:line="600" w:lineRule="exact"/>
        <w:ind w:firstLine="1147" w:firstLineChars="247"/>
        <w:rPr>
          <w:rFonts w:ascii="方正小标宋简体" w:hAnsi="仿宋" w:eastAsia="方正小标宋简体"/>
          <w:sz w:val="44"/>
          <w:szCs w:val="44"/>
        </w:rPr>
      </w:pPr>
      <w:r>
        <w:rPr>
          <w:rFonts w:hint="eastAsia" w:ascii="方正小标宋简体" w:hAnsi="仿宋" w:eastAsia="方正小标宋简体"/>
          <w:sz w:val="44"/>
          <w:szCs w:val="44"/>
        </w:rPr>
        <w:t>可加报参评作品的县级融媒体名单</w:t>
      </w:r>
    </w:p>
    <w:p w14:paraId="798A9A6A">
      <w:pPr>
        <w:spacing w:line="600" w:lineRule="exact"/>
        <w:rPr>
          <w:rFonts w:ascii="方正小标宋简体" w:hAnsi="仿宋" w:eastAsia="方正小标宋简体"/>
          <w:sz w:val="44"/>
          <w:szCs w:val="44"/>
        </w:rPr>
      </w:pPr>
      <w:r>
        <w:rPr>
          <w:rFonts w:hint="eastAsia" w:ascii="方正小标宋简体" w:hAnsi="仿宋" w:eastAsia="方正小标宋简体"/>
          <w:sz w:val="44"/>
          <w:szCs w:val="44"/>
        </w:rPr>
        <w:t xml:space="preserve">       </w:t>
      </w:r>
      <w:r>
        <w:rPr>
          <w:rFonts w:hint="eastAsia" w:ascii="仿宋_GB2312" w:hAnsi="仿宋" w:eastAsia="仿宋_GB2312"/>
          <w:sz w:val="32"/>
          <w:szCs w:val="32"/>
        </w:rPr>
        <w:t>（按地区排名，各加报1件融媒体作品）</w:t>
      </w:r>
    </w:p>
    <w:p w14:paraId="5591C718">
      <w:pPr>
        <w:spacing w:line="560" w:lineRule="exact"/>
        <w:ind w:firstLine="690" w:firstLineChars="200"/>
        <w:rPr>
          <w:rFonts w:ascii="仿宋_GB2312" w:eastAsia="仿宋_GB2312"/>
          <w:sz w:val="32"/>
          <w:szCs w:val="32"/>
        </w:rPr>
      </w:pPr>
      <w:r>
        <w:rPr>
          <w:rFonts w:hint="eastAsia" w:ascii="仿宋_GB2312" w:eastAsia="仿宋_GB2312"/>
          <w:sz w:val="32"/>
          <w:szCs w:val="32"/>
        </w:rPr>
        <w:t>1.福州（6家）：福清市融媒体中心、长乐区融媒体中心、闽侯县融媒体中心、鼓楼区融媒体中心、连江县融媒体中心、永泰县融媒体中心。</w:t>
      </w:r>
    </w:p>
    <w:p w14:paraId="1CD2B080">
      <w:pPr>
        <w:spacing w:line="560" w:lineRule="exact"/>
        <w:ind w:firstLine="690" w:firstLineChars="200"/>
        <w:rPr>
          <w:rFonts w:ascii="仿宋_GB2312" w:eastAsia="仿宋_GB2312"/>
          <w:sz w:val="32"/>
          <w:szCs w:val="32"/>
        </w:rPr>
      </w:pPr>
      <w:r>
        <w:rPr>
          <w:rFonts w:hint="eastAsia" w:ascii="仿宋_GB2312" w:eastAsia="仿宋_GB2312"/>
          <w:sz w:val="32"/>
          <w:szCs w:val="32"/>
        </w:rPr>
        <w:t>2.厦门（3家）：海沧区融媒体中心、集美区融媒体中心、同安区融媒体中心。</w:t>
      </w:r>
    </w:p>
    <w:p w14:paraId="7D5D6FE5">
      <w:pPr>
        <w:spacing w:line="560" w:lineRule="exact"/>
        <w:ind w:firstLine="690" w:firstLineChars="200"/>
        <w:rPr>
          <w:rFonts w:ascii="仿宋_GB2312" w:eastAsia="仿宋_GB2312"/>
          <w:sz w:val="32"/>
          <w:szCs w:val="32"/>
        </w:rPr>
      </w:pPr>
      <w:r>
        <w:rPr>
          <w:rFonts w:hint="eastAsia" w:ascii="仿宋_GB2312" w:eastAsia="仿宋_GB2312"/>
          <w:sz w:val="32"/>
          <w:szCs w:val="32"/>
        </w:rPr>
        <w:t>3.漳州（2家）：长泰区融媒体中心、云霄县融媒体中心。</w:t>
      </w:r>
    </w:p>
    <w:p w14:paraId="369B1399">
      <w:pPr>
        <w:spacing w:line="560" w:lineRule="exact"/>
        <w:ind w:firstLine="690" w:firstLineChars="200"/>
        <w:rPr>
          <w:rFonts w:ascii="仿宋_GB2312" w:eastAsia="仿宋_GB2312"/>
          <w:color w:val="FF0000"/>
          <w:sz w:val="32"/>
          <w:szCs w:val="32"/>
        </w:rPr>
      </w:pPr>
      <w:r>
        <w:rPr>
          <w:rFonts w:hint="eastAsia" w:ascii="仿宋_GB2312" w:eastAsia="仿宋_GB2312"/>
          <w:sz w:val="32"/>
          <w:szCs w:val="32"/>
        </w:rPr>
        <w:t>4.泉州（6家）：晋江市融媒体中心、石狮市融媒体中心、南安市融媒体中心、泉港区融媒体中心、惠安县融媒体中心、德化县融媒体中心。</w:t>
      </w:r>
    </w:p>
    <w:p w14:paraId="1E73C502">
      <w:pPr>
        <w:spacing w:line="560" w:lineRule="exact"/>
        <w:ind w:firstLine="690" w:firstLineChars="200"/>
        <w:rPr>
          <w:rFonts w:ascii="仿宋_GB2312" w:eastAsia="仿宋_GB2312"/>
          <w:sz w:val="32"/>
          <w:szCs w:val="32"/>
        </w:rPr>
      </w:pPr>
      <w:r>
        <w:rPr>
          <w:rFonts w:hint="eastAsia" w:ascii="仿宋_GB2312" w:eastAsia="仿宋_GB2312"/>
          <w:sz w:val="32"/>
          <w:szCs w:val="32"/>
        </w:rPr>
        <w:t>5.三明（3家）：尤溪县融媒体中心、永安市融媒体中心、宁化县融媒体中心。</w:t>
      </w:r>
    </w:p>
    <w:p w14:paraId="1F439FC5">
      <w:pPr>
        <w:spacing w:line="560" w:lineRule="exact"/>
        <w:ind w:firstLine="690" w:firstLineChars="200"/>
        <w:rPr>
          <w:rFonts w:ascii="仿宋_GB2312" w:eastAsia="仿宋_GB2312"/>
          <w:sz w:val="32"/>
          <w:szCs w:val="32"/>
        </w:rPr>
      </w:pPr>
      <w:r>
        <w:rPr>
          <w:rFonts w:hint="eastAsia" w:ascii="仿宋_GB2312" w:eastAsia="仿宋_GB2312"/>
          <w:sz w:val="32"/>
          <w:szCs w:val="32"/>
        </w:rPr>
        <w:t>6.莆田（1家）：仙游县融媒体中心。</w:t>
      </w:r>
    </w:p>
    <w:p w14:paraId="403FCD95">
      <w:pPr>
        <w:spacing w:line="560" w:lineRule="exact"/>
        <w:ind w:firstLine="690" w:firstLineChars="200"/>
        <w:rPr>
          <w:rFonts w:ascii="仿宋_GB2312" w:eastAsia="仿宋_GB2312"/>
          <w:sz w:val="32"/>
          <w:szCs w:val="32"/>
        </w:rPr>
      </w:pPr>
      <w:r>
        <w:rPr>
          <w:rFonts w:hint="eastAsia" w:ascii="仿宋_GB2312" w:eastAsia="仿宋_GB2312"/>
          <w:sz w:val="32"/>
          <w:szCs w:val="32"/>
        </w:rPr>
        <w:t>7.南平（2家）：武夷山市融媒体中心、邵武市融媒体中心。</w:t>
      </w:r>
    </w:p>
    <w:p w14:paraId="46CDC98C">
      <w:pPr>
        <w:spacing w:line="560" w:lineRule="exact"/>
        <w:ind w:firstLine="690" w:firstLineChars="200"/>
        <w:rPr>
          <w:rFonts w:ascii="仿宋_GB2312" w:eastAsia="仿宋_GB2312"/>
          <w:sz w:val="32"/>
          <w:szCs w:val="32"/>
        </w:rPr>
      </w:pPr>
      <w:r>
        <w:rPr>
          <w:rFonts w:hint="eastAsia" w:ascii="仿宋_GB2312" w:eastAsia="仿宋_GB2312"/>
          <w:sz w:val="32"/>
          <w:szCs w:val="32"/>
        </w:rPr>
        <w:t>8.龙岩（3家）：长汀县融媒体中心、武平县融媒体中心、上杭县融媒体中心。</w:t>
      </w:r>
    </w:p>
    <w:p w14:paraId="5CF43803">
      <w:pPr>
        <w:spacing w:line="560" w:lineRule="exact"/>
        <w:ind w:firstLine="690" w:firstLineChars="200"/>
        <w:rPr>
          <w:rFonts w:ascii="仿宋_GB2312" w:eastAsia="仿宋_GB2312"/>
          <w:sz w:val="32"/>
          <w:szCs w:val="32"/>
        </w:rPr>
      </w:pPr>
      <w:r>
        <w:rPr>
          <w:rFonts w:hint="eastAsia" w:ascii="仿宋_GB2312" w:eastAsia="仿宋_GB2312"/>
          <w:sz w:val="32"/>
          <w:szCs w:val="32"/>
        </w:rPr>
        <w:t>9.宁德（3家）：霞浦县融媒体中心、福安市融媒体中心、福鼎市融媒体中心。</w:t>
      </w:r>
    </w:p>
    <w:p w14:paraId="5D581A1A">
      <w:pPr>
        <w:spacing w:line="560" w:lineRule="exact"/>
        <w:ind w:firstLine="690" w:firstLineChars="200"/>
        <w:rPr>
          <w:rFonts w:ascii="仿宋_GB2312" w:eastAsia="仿宋_GB2312"/>
          <w:sz w:val="32"/>
          <w:szCs w:val="32"/>
        </w:rPr>
      </w:pPr>
      <w:r>
        <w:rPr>
          <w:rFonts w:hint="eastAsia" w:ascii="仿宋_GB2312" w:eastAsia="仿宋_GB2312"/>
          <w:sz w:val="32"/>
          <w:szCs w:val="32"/>
        </w:rPr>
        <w:t>10.平潭（1家）：平潭综合实验区融媒体中心。</w:t>
      </w:r>
    </w:p>
    <w:p w14:paraId="49386276">
      <w:pPr>
        <w:spacing w:line="600" w:lineRule="exact"/>
        <w:rPr>
          <w:rFonts w:ascii="黑体" w:hAnsi="黑体" w:eastAsia="黑体"/>
          <w:sz w:val="32"/>
          <w:szCs w:val="32"/>
        </w:rPr>
      </w:pPr>
      <w:r>
        <w:rPr>
          <w:rFonts w:hint="eastAsia" w:ascii="黑体" w:hAnsi="黑体" w:eastAsia="黑体"/>
          <w:sz w:val="32"/>
          <w:szCs w:val="32"/>
        </w:rPr>
        <w:t>附件14</w:t>
      </w:r>
    </w:p>
    <w:p w14:paraId="1B11B384">
      <w:pPr>
        <w:jc w:val="center"/>
        <w:rPr>
          <w:rFonts w:ascii="方正小标宋简体" w:hAnsi="仿宋" w:eastAsia="方正小标宋简体"/>
          <w:sz w:val="44"/>
          <w:szCs w:val="44"/>
        </w:rPr>
      </w:pPr>
      <w:r>
        <w:rPr>
          <w:rFonts w:hint="eastAsia" w:ascii="方正小标宋简体" w:hAnsi="仿宋" w:eastAsia="方正小标宋简体"/>
          <w:sz w:val="44"/>
          <w:szCs w:val="44"/>
        </w:rPr>
        <w:t>福建新闻奖各评选项目要求一览表</w:t>
      </w:r>
    </w:p>
    <w:tbl>
      <w:tblPr>
        <w:tblStyle w:val="5"/>
        <w:tblW w:w="8073" w:type="dxa"/>
        <w:tblInd w:w="34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69"/>
        <w:gridCol w:w="40"/>
        <w:gridCol w:w="1651"/>
        <w:gridCol w:w="1762"/>
        <w:gridCol w:w="2223"/>
        <w:gridCol w:w="1428"/>
      </w:tblGrid>
      <w:tr w14:paraId="065B7E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48" w:hRule="atLeast"/>
          <w:tblHeader/>
        </w:trPr>
        <w:tc>
          <w:tcPr>
            <w:tcW w:w="2660" w:type="dxa"/>
            <w:gridSpan w:val="3"/>
            <w:vMerge w:val="restart"/>
            <w:vAlign w:val="center"/>
          </w:tcPr>
          <w:p w14:paraId="7CD98415">
            <w:pPr>
              <w:spacing w:line="360" w:lineRule="exact"/>
              <w:jc w:val="center"/>
              <w:rPr>
                <w:rFonts w:ascii="黑体" w:hAnsi="黑体" w:eastAsia="黑体"/>
                <w:sz w:val="30"/>
                <w:szCs w:val="30"/>
              </w:rPr>
            </w:pPr>
            <w:r>
              <w:rPr>
                <w:rFonts w:hint="eastAsia" w:ascii="黑体" w:hAnsi="黑体" w:eastAsia="黑体"/>
                <w:sz w:val="30"/>
                <w:szCs w:val="30"/>
              </w:rPr>
              <w:t>评选项目</w:t>
            </w:r>
          </w:p>
        </w:tc>
        <w:tc>
          <w:tcPr>
            <w:tcW w:w="5413" w:type="dxa"/>
            <w:gridSpan w:val="3"/>
            <w:vAlign w:val="center"/>
          </w:tcPr>
          <w:p w14:paraId="5D6F96B2">
            <w:pPr>
              <w:spacing w:line="360" w:lineRule="exact"/>
              <w:jc w:val="center"/>
              <w:rPr>
                <w:rFonts w:ascii="黑体" w:hAnsi="黑体" w:eastAsia="黑体"/>
                <w:sz w:val="30"/>
                <w:szCs w:val="30"/>
              </w:rPr>
            </w:pPr>
            <w:r>
              <w:rPr>
                <w:rFonts w:hint="eastAsia" w:ascii="黑体" w:hAnsi="黑体" w:eastAsia="黑体"/>
                <w:sz w:val="30"/>
                <w:szCs w:val="30"/>
              </w:rPr>
              <w:t>署名限额</w:t>
            </w:r>
          </w:p>
        </w:tc>
      </w:tr>
      <w:tr w14:paraId="3388A3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24" w:hRule="atLeast"/>
          <w:tblHeader/>
        </w:trPr>
        <w:tc>
          <w:tcPr>
            <w:tcW w:w="2660" w:type="dxa"/>
            <w:gridSpan w:val="3"/>
            <w:vMerge w:val="continue"/>
          </w:tcPr>
          <w:p w14:paraId="7C65553A">
            <w:pPr>
              <w:spacing w:line="360" w:lineRule="exact"/>
              <w:rPr>
                <w:rFonts w:ascii="黑体" w:hAnsi="黑体" w:eastAsia="黑体"/>
                <w:sz w:val="30"/>
                <w:szCs w:val="30"/>
              </w:rPr>
            </w:pPr>
          </w:p>
        </w:tc>
        <w:tc>
          <w:tcPr>
            <w:tcW w:w="1762" w:type="dxa"/>
            <w:vAlign w:val="center"/>
          </w:tcPr>
          <w:p w14:paraId="66C4BEA7">
            <w:pPr>
              <w:spacing w:line="360" w:lineRule="exact"/>
              <w:jc w:val="center"/>
              <w:rPr>
                <w:rFonts w:ascii="黑体" w:hAnsi="黑体" w:eastAsia="黑体"/>
                <w:sz w:val="30"/>
                <w:szCs w:val="30"/>
              </w:rPr>
            </w:pPr>
            <w:r>
              <w:rPr>
                <w:rFonts w:hint="eastAsia" w:ascii="黑体" w:hAnsi="黑体" w:eastAsia="黑体"/>
                <w:sz w:val="30"/>
                <w:szCs w:val="30"/>
              </w:rPr>
              <w:t>字数/时长</w:t>
            </w:r>
          </w:p>
          <w:p w14:paraId="45D2F9CF">
            <w:pPr>
              <w:spacing w:line="360" w:lineRule="exact"/>
              <w:jc w:val="center"/>
              <w:rPr>
                <w:rFonts w:ascii="黑体" w:hAnsi="黑体" w:eastAsia="黑体"/>
                <w:sz w:val="30"/>
                <w:szCs w:val="30"/>
              </w:rPr>
            </w:pPr>
            <w:r>
              <w:rPr>
                <w:rFonts w:hint="eastAsia" w:ascii="黑体" w:hAnsi="黑体" w:eastAsia="黑体"/>
                <w:sz w:val="30"/>
                <w:szCs w:val="30"/>
              </w:rPr>
              <w:t>限制</w:t>
            </w:r>
          </w:p>
        </w:tc>
        <w:tc>
          <w:tcPr>
            <w:tcW w:w="2223" w:type="dxa"/>
            <w:vAlign w:val="center"/>
          </w:tcPr>
          <w:p w14:paraId="0BB108F5">
            <w:pPr>
              <w:spacing w:line="360" w:lineRule="exact"/>
              <w:jc w:val="center"/>
              <w:rPr>
                <w:rFonts w:ascii="黑体" w:hAnsi="黑体" w:eastAsia="黑体"/>
                <w:sz w:val="30"/>
                <w:szCs w:val="30"/>
              </w:rPr>
            </w:pPr>
            <w:r>
              <w:rPr>
                <w:rFonts w:hint="eastAsia" w:ascii="黑体" w:hAnsi="黑体" w:eastAsia="黑体"/>
                <w:sz w:val="30"/>
                <w:szCs w:val="30"/>
              </w:rPr>
              <w:t>作者（主创人员）</w:t>
            </w:r>
          </w:p>
        </w:tc>
        <w:tc>
          <w:tcPr>
            <w:tcW w:w="1428" w:type="dxa"/>
            <w:vAlign w:val="center"/>
          </w:tcPr>
          <w:p w14:paraId="5D41D505">
            <w:pPr>
              <w:spacing w:line="360" w:lineRule="exact"/>
              <w:jc w:val="center"/>
              <w:rPr>
                <w:rFonts w:ascii="黑体" w:hAnsi="黑体" w:eastAsia="黑体"/>
                <w:sz w:val="30"/>
                <w:szCs w:val="30"/>
              </w:rPr>
            </w:pPr>
            <w:r>
              <w:rPr>
                <w:rFonts w:hint="eastAsia" w:ascii="黑体" w:hAnsi="黑体" w:eastAsia="黑体"/>
                <w:sz w:val="30"/>
                <w:szCs w:val="30"/>
              </w:rPr>
              <w:t>编辑</w:t>
            </w:r>
          </w:p>
        </w:tc>
      </w:tr>
      <w:tr w14:paraId="677D27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12" w:hRule="atLeast"/>
        </w:trPr>
        <w:tc>
          <w:tcPr>
            <w:tcW w:w="1009" w:type="dxa"/>
            <w:gridSpan w:val="2"/>
            <w:vMerge w:val="restart"/>
            <w:vAlign w:val="center"/>
          </w:tcPr>
          <w:p w14:paraId="11D0FC31">
            <w:pPr>
              <w:spacing w:line="440" w:lineRule="exact"/>
              <w:jc w:val="center"/>
              <w:rPr>
                <w:rFonts w:ascii="仿宋" w:hAnsi="仿宋" w:eastAsia="仿宋"/>
                <w:sz w:val="32"/>
                <w:szCs w:val="32"/>
              </w:rPr>
            </w:pPr>
            <w:r>
              <w:rPr>
                <w:rFonts w:hint="eastAsia" w:ascii="仿宋" w:hAnsi="仿宋" w:eastAsia="仿宋"/>
                <w:sz w:val="32"/>
                <w:szCs w:val="32"/>
              </w:rPr>
              <w:t>消息</w:t>
            </w:r>
          </w:p>
        </w:tc>
        <w:tc>
          <w:tcPr>
            <w:tcW w:w="1651" w:type="dxa"/>
            <w:vAlign w:val="center"/>
          </w:tcPr>
          <w:p w14:paraId="614DEC7B">
            <w:pPr>
              <w:spacing w:line="440" w:lineRule="exact"/>
              <w:jc w:val="center"/>
              <w:rPr>
                <w:rFonts w:ascii="仿宋" w:hAnsi="仿宋" w:eastAsia="仿宋"/>
                <w:sz w:val="32"/>
                <w:szCs w:val="32"/>
              </w:rPr>
            </w:pPr>
            <w:r>
              <w:rPr>
                <w:rFonts w:hint="eastAsia" w:ascii="仿宋" w:hAnsi="仿宋" w:eastAsia="仿宋"/>
                <w:sz w:val="32"/>
                <w:szCs w:val="32"/>
              </w:rPr>
              <w:t>文字消息</w:t>
            </w:r>
          </w:p>
        </w:tc>
        <w:tc>
          <w:tcPr>
            <w:tcW w:w="1762" w:type="dxa"/>
            <w:vAlign w:val="center"/>
          </w:tcPr>
          <w:p w14:paraId="782E1E48">
            <w:pPr>
              <w:spacing w:line="440" w:lineRule="exact"/>
              <w:jc w:val="center"/>
              <w:rPr>
                <w:rFonts w:ascii="仿宋" w:hAnsi="仿宋" w:eastAsia="仿宋"/>
                <w:sz w:val="32"/>
                <w:szCs w:val="32"/>
              </w:rPr>
            </w:pPr>
            <w:r>
              <w:rPr>
                <w:rFonts w:hint="eastAsia" w:ascii="仿宋" w:hAnsi="仿宋" w:eastAsia="仿宋"/>
                <w:sz w:val="32"/>
                <w:szCs w:val="32"/>
              </w:rPr>
              <w:t>1000字</w:t>
            </w:r>
          </w:p>
        </w:tc>
        <w:tc>
          <w:tcPr>
            <w:tcW w:w="2223" w:type="dxa"/>
            <w:vAlign w:val="center"/>
          </w:tcPr>
          <w:p w14:paraId="4B7ACEBC">
            <w:pPr>
              <w:spacing w:line="440" w:lineRule="exact"/>
              <w:jc w:val="center"/>
              <w:rPr>
                <w:rFonts w:ascii="仿宋" w:hAnsi="仿宋" w:eastAsia="仿宋"/>
                <w:sz w:val="32"/>
                <w:szCs w:val="32"/>
              </w:rPr>
            </w:pPr>
            <w:r>
              <w:rPr>
                <w:rFonts w:hint="eastAsia" w:ascii="仿宋" w:hAnsi="仿宋" w:eastAsia="仿宋"/>
                <w:sz w:val="32"/>
                <w:szCs w:val="32"/>
              </w:rPr>
              <w:t>3</w:t>
            </w:r>
          </w:p>
        </w:tc>
        <w:tc>
          <w:tcPr>
            <w:tcW w:w="1428" w:type="dxa"/>
            <w:vAlign w:val="center"/>
          </w:tcPr>
          <w:p w14:paraId="542B61AE">
            <w:pPr>
              <w:spacing w:line="440" w:lineRule="exact"/>
              <w:jc w:val="center"/>
              <w:rPr>
                <w:rFonts w:ascii="仿宋" w:hAnsi="仿宋" w:eastAsia="仿宋"/>
                <w:sz w:val="32"/>
                <w:szCs w:val="32"/>
              </w:rPr>
            </w:pPr>
            <w:r>
              <w:rPr>
                <w:rFonts w:hint="eastAsia" w:ascii="仿宋" w:hAnsi="仿宋" w:eastAsia="仿宋"/>
                <w:sz w:val="32"/>
                <w:szCs w:val="32"/>
              </w:rPr>
              <w:t>3</w:t>
            </w:r>
          </w:p>
        </w:tc>
      </w:tr>
      <w:tr w14:paraId="4EC32B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50" w:hRule="atLeast"/>
        </w:trPr>
        <w:tc>
          <w:tcPr>
            <w:tcW w:w="1009" w:type="dxa"/>
            <w:gridSpan w:val="2"/>
            <w:vMerge w:val="continue"/>
          </w:tcPr>
          <w:p w14:paraId="084ED613">
            <w:pPr>
              <w:spacing w:line="440" w:lineRule="exact"/>
              <w:jc w:val="center"/>
              <w:rPr>
                <w:rFonts w:ascii="仿宋" w:hAnsi="仿宋" w:eastAsia="仿宋"/>
                <w:sz w:val="32"/>
                <w:szCs w:val="32"/>
              </w:rPr>
            </w:pPr>
          </w:p>
        </w:tc>
        <w:tc>
          <w:tcPr>
            <w:tcW w:w="1651" w:type="dxa"/>
            <w:vAlign w:val="center"/>
          </w:tcPr>
          <w:p w14:paraId="570C1359">
            <w:pPr>
              <w:spacing w:line="440" w:lineRule="exact"/>
              <w:jc w:val="center"/>
              <w:rPr>
                <w:rFonts w:ascii="仿宋" w:hAnsi="仿宋" w:eastAsia="仿宋"/>
                <w:sz w:val="32"/>
                <w:szCs w:val="32"/>
              </w:rPr>
            </w:pPr>
            <w:r>
              <w:rPr>
                <w:rFonts w:hint="eastAsia" w:ascii="仿宋" w:hAnsi="仿宋" w:eastAsia="仿宋"/>
                <w:sz w:val="32"/>
                <w:szCs w:val="32"/>
              </w:rPr>
              <w:t>音频消息</w:t>
            </w:r>
          </w:p>
        </w:tc>
        <w:tc>
          <w:tcPr>
            <w:tcW w:w="1762" w:type="dxa"/>
            <w:vAlign w:val="center"/>
          </w:tcPr>
          <w:p w14:paraId="74B12E61">
            <w:pPr>
              <w:spacing w:line="440" w:lineRule="exact"/>
              <w:jc w:val="center"/>
              <w:rPr>
                <w:rFonts w:ascii="仿宋" w:hAnsi="仿宋" w:eastAsia="仿宋"/>
                <w:sz w:val="32"/>
                <w:szCs w:val="32"/>
              </w:rPr>
            </w:pPr>
            <w:r>
              <w:rPr>
                <w:rFonts w:hint="eastAsia" w:ascii="仿宋" w:hAnsi="仿宋" w:eastAsia="仿宋"/>
                <w:sz w:val="32"/>
                <w:szCs w:val="32"/>
              </w:rPr>
              <w:t>4分钟</w:t>
            </w:r>
          </w:p>
        </w:tc>
        <w:tc>
          <w:tcPr>
            <w:tcW w:w="2223" w:type="dxa"/>
            <w:vAlign w:val="center"/>
          </w:tcPr>
          <w:p w14:paraId="5D5DDE61">
            <w:pPr>
              <w:spacing w:line="440" w:lineRule="exact"/>
              <w:jc w:val="center"/>
              <w:rPr>
                <w:rFonts w:ascii="仿宋" w:hAnsi="仿宋" w:eastAsia="仿宋"/>
                <w:sz w:val="32"/>
                <w:szCs w:val="32"/>
              </w:rPr>
            </w:pPr>
            <w:r>
              <w:rPr>
                <w:rFonts w:hint="eastAsia" w:ascii="仿宋" w:hAnsi="仿宋" w:eastAsia="仿宋"/>
                <w:sz w:val="32"/>
                <w:szCs w:val="32"/>
              </w:rPr>
              <w:t>4</w:t>
            </w:r>
          </w:p>
        </w:tc>
        <w:tc>
          <w:tcPr>
            <w:tcW w:w="1428" w:type="dxa"/>
            <w:vAlign w:val="center"/>
          </w:tcPr>
          <w:p w14:paraId="12F59857">
            <w:pPr>
              <w:spacing w:line="440" w:lineRule="exact"/>
              <w:jc w:val="center"/>
              <w:rPr>
                <w:rFonts w:ascii="仿宋" w:hAnsi="仿宋" w:eastAsia="仿宋"/>
                <w:sz w:val="32"/>
                <w:szCs w:val="32"/>
              </w:rPr>
            </w:pPr>
            <w:r>
              <w:rPr>
                <w:rFonts w:hint="eastAsia" w:ascii="仿宋" w:hAnsi="仿宋" w:eastAsia="仿宋"/>
                <w:sz w:val="32"/>
                <w:szCs w:val="32"/>
              </w:rPr>
              <w:t>0</w:t>
            </w:r>
          </w:p>
        </w:tc>
      </w:tr>
      <w:tr w14:paraId="4C3E4A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58" w:hRule="atLeast"/>
        </w:trPr>
        <w:tc>
          <w:tcPr>
            <w:tcW w:w="1009" w:type="dxa"/>
            <w:gridSpan w:val="2"/>
            <w:vMerge w:val="continue"/>
          </w:tcPr>
          <w:p w14:paraId="67E09539">
            <w:pPr>
              <w:spacing w:line="440" w:lineRule="exact"/>
              <w:jc w:val="center"/>
              <w:rPr>
                <w:rFonts w:ascii="仿宋" w:hAnsi="仿宋" w:eastAsia="仿宋"/>
                <w:sz w:val="32"/>
                <w:szCs w:val="32"/>
              </w:rPr>
            </w:pPr>
          </w:p>
        </w:tc>
        <w:tc>
          <w:tcPr>
            <w:tcW w:w="1651" w:type="dxa"/>
            <w:vAlign w:val="center"/>
          </w:tcPr>
          <w:p w14:paraId="60922768">
            <w:pPr>
              <w:spacing w:line="440" w:lineRule="exact"/>
              <w:jc w:val="center"/>
              <w:rPr>
                <w:rFonts w:ascii="仿宋" w:hAnsi="仿宋" w:eastAsia="仿宋"/>
                <w:sz w:val="32"/>
                <w:szCs w:val="32"/>
              </w:rPr>
            </w:pPr>
            <w:r>
              <w:rPr>
                <w:rFonts w:hint="eastAsia" w:ascii="仿宋" w:hAnsi="仿宋" w:eastAsia="仿宋"/>
                <w:sz w:val="32"/>
                <w:szCs w:val="32"/>
              </w:rPr>
              <w:t>视频消息</w:t>
            </w:r>
          </w:p>
        </w:tc>
        <w:tc>
          <w:tcPr>
            <w:tcW w:w="1762" w:type="dxa"/>
            <w:vAlign w:val="center"/>
          </w:tcPr>
          <w:p w14:paraId="0DBF38A9">
            <w:pPr>
              <w:spacing w:line="440" w:lineRule="exact"/>
              <w:jc w:val="center"/>
              <w:rPr>
                <w:rFonts w:ascii="仿宋" w:hAnsi="仿宋" w:eastAsia="仿宋"/>
                <w:sz w:val="32"/>
                <w:szCs w:val="32"/>
              </w:rPr>
            </w:pPr>
            <w:r>
              <w:rPr>
                <w:rFonts w:hint="eastAsia" w:ascii="仿宋" w:hAnsi="仿宋" w:eastAsia="仿宋"/>
                <w:sz w:val="32"/>
                <w:szCs w:val="32"/>
              </w:rPr>
              <w:t>4分钟</w:t>
            </w:r>
          </w:p>
        </w:tc>
        <w:tc>
          <w:tcPr>
            <w:tcW w:w="2223" w:type="dxa"/>
            <w:vAlign w:val="center"/>
          </w:tcPr>
          <w:p w14:paraId="5AADEA8A">
            <w:pPr>
              <w:spacing w:line="440" w:lineRule="exact"/>
              <w:jc w:val="center"/>
              <w:rPr>
                <w:rFonts w:ascii="仿宋" w:hAnsi="仿宋" w:eastAsia="仿宋"/>
                <w:sz w:val="32"/>
                <w:szCs w:val="32"/>
              </w:rPr>
            </w:pPr>
            <w:r>
              <w:rPr>
                <w:rFonts w:hint="eastAsia" w:ascii="仿宋" w:hAnsi="仿宋" w:eastAsia="仿宋"/>
                <w:sz w:val="32"/>
                <w:szCs w:val="32"/>
              </w:rPr>
              <w:t>5</w:t>
            </w:r>
          </w:p>
        </w:tc>
        <w:tc>
          <w:tcPr>
            <w:tcW w:w="1428" w:type="dxa"/>
            <w:vAlign w:val="center"/>
          </w:tcPr>
          <w:p w14:paraId="1CE04724">
            <w:pPr>
              <w:spacing w:line="440" w:lineRule="exact"/>
              <w:jc w:val="center"/>
              <w:rPr>
                <w:rFonts w:ascii="仿宋" w:hAnsi="仿宋" w:eastAsia="仿宋"/>
                <w:sz w:val="32"/>
                <w:szCs w:val="32"/>
              </w:rPr>
            </w:pPr>
            <w:r>
              <w:rPr>
                <w:rFonts w:hint="eastAsia" w:ascii="仿宋" w:hAnsi="仿宋" w:eastAsia="仿宋"/>
                <w:sz w:val="32"/>
                <w:szCs w:val="32"/>
              </w:rPr>
              <w:t>0</w:t>
            </w:r>
          </w:p>
        </w:tc>
      </w:tr>
      <w:tr w14:paraId="086C35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6" w:hRule="atLeast"/>
        </w:trPr>
        <w:tc>
          <w:tcPr>
            <w:tcW w:w="1009" w:type="dxa"/>
            <w:gridSpan w:val="2"/>
            <w:vMerge w:val="restart"/>
            <w:vAlign w:val="center"/>
          </w:tcPr>
          <w:p w14:paraId="50B8947F">
            <w:pPr>
              <w:spacing w:line="440" w:lineRule="exact"/>
              <w:jc w:val="center"/>
              <w:rPr>
                <w:rFonts w:ascii="仿宋" w:hAnsi="仿宋" w:eastAsia="仿宋"/>
                <w:sz w:val="32"/>
                <w:szCs w:val="32"/>
              </w:rPr>
            </w:pPr>
            <w:r>
              <w:rPr>
                <w:rFonts w:hint="eastAsia" w:ascii="仿宋" w:hAnsi="仿宋" w:eastAsia="仿宋"/>
                <w:sz w:val="32"/>
                <w:szCs w:val="32"/>
              </w:rPr>
              <w:t>评论</w:t>
            </w:r>
          </w:p>
        </w:tc>
        <w:tc>
          <w:tcPr>
            <w:tcW w:w="1651" w:type="dxa"/>
            <w:vAlign w:val="center"/>
          </w:tcPr>
          <w:p w14:paraId="4B9507D2">
            <w:pPr>
              <w:spacing w:line="440" w:lineRule="exact"/>
              <w:jc w:val="center"/>
              <w:rPr>
                <w:rFonts w:ascii="仿宋" w:hAnsi="仿宋" w:eastAsia="仿宋"/>
                <w:sz w:val="32"/>
                <w:szCs w:val="32"/>
              </w:rPr>
            </w:pPr>
            <w:r>
              <w:rPr>
                <w:rFonts w:hint="eastAsia" w:ascii="仿宋" w:hAnsi="仿宋" w:eastAsia="仿宋"/>
                <w:sz w:val="32"/>
                <w:szCs w:val="32"/>
              </w:rPr>
              <w:t>文字评论</w:t>
            </w:r>
          </w:p>
        </w:tc>
        <w:tc>
          <w:tcPr>
            <w:tcW w:w="1762" w:type="dxa"/>
            <w:vAlign w:val="center"/>
          </w:tcPr>
          <w:p w14:paraId="48D2CB51">
            <w:pPr>
              <w:spacing w:line="440" w:lineRule="exact"/>
              <w:jc w:val="center"/>
              <w:rPr>
                <w:rFonts w:ascii="仿宋" w:hAnsi="仿宋" w:eastAsia="仿宋"/>
                <w:sz w:val="32"/>
                <w:szCs w:val="32"/>
              </w:rPr>
            </w:pPr>
            <w:r>
              <w:rPr>
                <w:rFonts w:hint="eastAsia" w:ascii="仿宋" w:hAnsi="仿宋" w:eastAsia="仿宋"/>
                <w:sz w:val="32"/>
                <w:szCs w:val="32"/>
              </w:rPr>
              <w:t>2000字</w:t>
            </w:r>
          </w:p>
        </w:tc>
        <w:tc>
          <w:tcPr>
            <w:tcW w:w="2223" w:type="dxa"/>
            <w:vAlign w:val="center"/>
          </w:tcPr>
          <w:p w14:paraId="44F5944D">
            <w:pPr>
              <w:spacing w:line="440" w:lineRule="exact"/>
              <w:jc w:val="center"/>
              <w:rPr>
                <w:rFonts w:ascii="仿宋" w:hAnsi="仿宋" w:eastAsia="仿宋"/>
                <w:sz w:val="32"/>
                <w:szCs w:val="32"/>
              </w:rPr>
            </w:pPr>
            <w:r>
              <w:rPr>
                <w:rFonts w:hint="eastAsia" w:ascii="仿宋" w:hAnsi="仿宋" w:eastAsia="仿宋"/>
                <w:sz w:val="32"/>
                <w:szCs w:val="32"/>
              </w:rPr>
              <w:t>3</w:t>
            </w:r>
          </w:p>
        </w:tc>
        <w:tc>
          <w:tcPr>
            <w:tcW w:w="1428" w:type="dxa"/>
            <w:vAlign w:val="center"/>
          </w:tcPr>
          <w:p w14:paraId="146565E6">
            <w:pPr>
              <w:spacing w:line="440" w:lineRule="exact"/>
              <w:jc w:val="center"/>
              <w:rPr>
                <w:rFonts w:ascii="仿宋" w:hAnsi="仿宋" w:eastAsia="仿宋"/>
                <w:sz w:val="32"/>
                <w:szCs w:val="32"/>
              </w:rPr>
            </w:pPr>
            <w:r>
              <w:rPr>
                <w:rFonts w:hint="eastAsia" w:ascii="仿宋" w:hAnsi="仿宋" w:eastAsia="仿宋"/>
                <w:sz w:val="32"/>
                <w:szCs w:val="32"/>
              </w:rPr>
              <w:t>3</w:t>
            </w:r>
          </w:p>
        </w:tc>
      </w:tr>
      <w:tr w14:paraId="564E43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46" w:hRule="atLeast"/>
        </w:trPr>
        <w:tc>
          <w:tcPr>
            <w:tcW w:w="1009" w:type="dxa"/>
            <w:gridSpan w:val="2"/>
            <w:vMerge w:val="continue"/>
          </w:tcPr>
          <w:p w14:paraId="70F21E33">
            <w:pPr>
              <w:spacing w:line="440" w:lineRule="exact"/>
              <w:jc w:val="center"/>
              <w:rPr>
                <w:rFonts w:ascii="仿宋" w:hAnsi="仿宋" w:eastAsia="仿宋"/>
                <w:sz w:val="32"/>
                <w:szCs w:val="32"/>
              </w:rPr>
            </w:pPr>
          </w:p>
        </w:tc>
        <w:tc>
          <w:tcPr>
            <w:tcW w:w="1651" w:type="dxa"/>
            <w:vAlign w:val="center"/>
          </w:tcPr>
          <w:p w14:paraId="77AA8EFF">
            <w:pPr>
              <w:spacing w:line="440" w:lineRule="exact"/>
              <w:jc w:val="center"/>
              <w:rPr>
                <w:rFonts w:ascii="仿宋" w:hAnsi="仿宋" w:eastAsia="仿宋"/>
                <w:sz w:val="32"/>
                <w:szCs w:val="32"/>
              </w:rPr>
            </w:pPr>
            <w:r>
              <w:rPr>
                <w:rFonts w:hint="eastAsia" w:ascii="仿宋" w:hAnsi="仿宋" w:eastAsia="仿宋"/>
                <w:sz w:val="32"/>
                <w:szCs w:val="32"/>
              </w:rPr>
              <w:t>音频评论</w:t>
            </w:r>
          </w:p>
        </w:tc>
        <w:tc>
          <w:tcPr>
            <w:tcW w:w="1762" w:type="dxa"/>
            <w:vAlign w:val="center"/>
          </w:tcPr>
          <w:p w14:paraId="26501D84">
            <w:pPr>
              <w:spacing w:line="440" w:lineRule="exact"/>
              <w:jc w:val="center"/>
              <w:rPr>
                <w:rFonts w:ascii="仿宋" w:hAnsi="仿宋" w:eastAsia="仿宋"/>
                <w:sz w:val="32"/>
                <w:szCs w:val="32"/>
              </w:rPr>
            </w:pPr>
            <w:r>
              <w:rPr>
                <w:rFonts w:hint="eastAsia" w:ascii="仿宋" w:hAnsi="仿宋" w:eastAsia="仿宋"/>
                <w:sz w:val="32"/>
                <w:szCs w:val="32"/>
              </w:rPr>
              <w:t>15分钟</w:t>
            </w:r>
          </w:p>
        </w:tc>
        <w:tc>
          <w:tcPr>
            <w:tcW w:w="2223" w:type="dxa"/>
            <w:vAlign w:val="center"/>
          </w:tcPr>
          <w:p w14:paraId="2A478288">
            <w:pPr>
              <w:spacing w:line="440" w:lineRule="exact"/>
              <w:jc w:val="center"/>
              <w:rPr>
                <w:rFonts w:ascii="仿宋" w:hAnsi="仿宋" w:eastAsia="仿宋"/>
                <w:sz w:val="32"/>
                <w:szCs w:val="32"/>
              </w:rPr>
            </w:pPr>
            <w:r>
              <w:rPr>
                <w:rFonts w:hint="eastAsia" w:ascii="仿宋" w:hAnsi="仿宋" w:eastAsia="仿宋"/>
                <w:sz w:val="32"/>
                <w:szCs w:val="32"/>
              </w:rPr>
              <w:t>4</w:t>
            </w:r>
          </w:p>
        </w:tc>
        <w:tc>
          <w:tcPr>
            <w:tcW w:w="1428" w:type="dxa"/>
            <w:vAlign w:val="center"/>
          </w:tcPr>
          <w:p w14:paraId="41A23B46">
            <w:pPr>
              <w:spacing w:line="440" w:lineRule="exact"/>
              <w:jc w:val="center"/>
              <w:rPr>
                <w:rFonts w:ascii="仿宋" w:hAnsi="仿宋" w:eastAsia="仿宋"/>
                <w:sz w:val="32"/>
                <w:szCs w:val="32"/>
              </w:rPr>
            </w:pPr>
            <w:r>
              <w:rPr>
                <w:rFonts w:hint="eastAsia" w:ascii="仿宋" w:hAnsi="仿宋" w:eastAsia="仿宋"/>
                <w:sz w:val="32"/>
                <w:szCs w:val="32"/>
              </w:rPr>
              <w:t>0</w:t>
            </w:r>
          </w:p>
        </w:tc>
      </w:tr>
      <w:tr w14:paraId="2F9AA9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89" w:hRule="atLeast"/>
        </w:trPr>
        <w:tc>
          <w:tcPr>
            <w:tcW w:w="1009" w:type="dxa"/>
            <w:gridSpan w:val="2"/>
            <w:vMerge w:val="continue"/>
          </w:tcPr>
          <w:p w14:paraId="6E1198D5">
            <w:pPr>
              <w:spacing w:line="440" w:lineRule="exact"/>
              <w:jc w:val="center"/>
              <w:rPr>
                <w:rFonts w:ascii="仿宋" w:hAnsi="仿宋" w:eastAsia="仿宋"/>
                <w:sz w:val="32"/>
                <w:szCs w:val="32"/>
              </w:rPr>
            </w:pPr>
          </w:p>
        </w:tc>
        <w:tc>
          <w:tcPr>
            <w:tcW w:w="1651" w:type="dxa"/>
            <w:vAlign w:val="center"/>
          </w:tcPr>
          <w:p w14:paraId="24BFE676">
            <w:pPr>
              <w:spacing w:line="440" w:lineRule="exact"/>
              <w:jc w:val="center"/>
              <w:rPr>
                <w:rFonts w:ascii="仿宋" w:hAnsi="仿宋" w:eastAsia="仿宋"/>
                <w:sz w:val="32"/>
                <w:szCs w:val="32"/>
              </w:rPr>
            </w:pPr>
            <w:r>
              <w:rPr>
                <w:rFonts w:hint="eastAsia" w:ascii="仿宋" w:hAnsi="仿宋" w:eastAsia="仿宋"/>
                <w:sz w:val="32"/>
                <w:szCs w:val="32"/>
              </w:rPr>
              <w:t>视频评论</w:t>
            </w:r>
          </w:p>
        </w:tc>
        <w:tc>
          <w:tcPr>
            <w:tcW w:w="1762" w:type="dxa"/>
            <w:vAlign w:val="center"/>
          </w:tcPr>
          <w:p w14:paraId="74AE0D3D">
            <w:pPr>
              <w:spacing w:line="440" w:lineRule="exact"/>
              <w:jc w:val="center"/>
              <w:rPr>
                <w:rFonts w:ascii="仿宋" w:hAnsi="仿宋" w:eastAsia="仿宋"/>
                <w:sz w:val="32"/>
                <w:szCs w:val="32"/>
              </w:rPr>
            </w:pPr>
            <w:r>
              <w:rPr>
                <w:rFonts w:hint="eastAsia" w:ascii="仿宋" w:hAnsi="仿宋" w:eastAsia="仿宋"/>
                <w:sz w:val="32"/>
                <w:szCs w:val="32"/>
              </w:rPr>
              <w:t>40分钟</w:t>
            </w:r>
          </w:p>
        </w:tc>
        <w:tc>
          <w:tcPr>
            <w:tcW w:w="2223" w:type="dxa"/>
            <w:vAlign w:val="center"/>
          </w:tcPr>
          <w:p w14:paraId="0E3C74FF">
            <w:pPr>
              <w:spacing w:line="440" w:lineRule="exact"/>
              <w:jc w:val="center"/>
              <w:rPr>
                <w:rFonts w:ascii="仿宋" w:hAnsi="仿宋" w:eastAsia="仿宋"/>
                <w:sz w:val="32"/>
                <w:szCs w:val="32"/>
              </w:rPr>
            </w:pPr>
            <w:r>
              <w:rPr>
                <w:rFonts w:hint="eastAsia" w:ascii="仿宋" w:hAnsi="仿宋" w:eastAsia="仿宋"/>
                <w:sz w:val="32"/>
                <w:szCs w:val="32"/>
              </w:rPr>
              <w:t>5</w:t>
            </w:r>
          </w:p>
        </w:tc>
        <w:tc>
          <w:tcPr>
            <w:tcW w:w="1428" w:type="dxa"/>
            <w:vAlign w:val="center"/>
          </w:tcPr>
          <w:p w14:paraId="7F27FDA1">
            <w:pPr>
              <w:spacing w:line="440" w:lineRule="exact"/>
              <w:jc w:val="center"/>
              <w:rPr>
                <w:rFonts w:ascii="仿宋" w:hAnsi="仿宋" w:eastAsia="仿宋"/>
                <w:sz w:val="32"/>
                <w:szCs w:val="32"/>
              </w:rPr>
            </w:pPr>
            <w:r>
              <w:rPr>
                <w:rFonts w:hint="eastAsia" w:ascii="仿宋" w:hAnsi="仿宋" w:eastAsia="仿宋"/>
                <w:sz w:val="32"/>
                <w:szCs w:val="32"/>
              </w:rPr>
              <w:t>0</w:t>
            </w:r>
          </w:p>
        </w:tc>
      </w:tr>
      <w:tr w14:paraId="09FA7D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1" w:hRule="atLeast"/>
        </w:trPr>
        <w:tc>
          <w:tcPr>
            <w:tcW w:w="2660" w:type="dxa"/>
            <w:gridSpan w:val="3"/>
          </w:tcPr>
          <w:p w14:paraId="0CB02C98">
            <w:pPr>
              <w:spacing w:line="440" w:lineRule="exact"/>
              <w:jc w:val="center"/>
              <w:rPr>
                <w:rFonts w:ascii="仿宋" w:hAnsi="仿宋" w:eastAsia="仿宋"/>
                <w:sz w:val="32"/>
                <w:szCs w:val="32"/>
              </w:rPr>
            </w:pPr>
            <w:r>
              <w:rPr>
                <w:rFonts w:hint="eastAsia" w:ascii="仿宋" w:hAnsi="仿宋" w:eastAsia="仿宋"/>
                <w:sz w:val="32"/>
                <w:szCs w:val="32"/>
              </w:rPr>
              <w:t>通讯</w:t>
            </w:r>
          </w:p>
        </w:tc>
        <w:tc>
          <w:tcPr>
            <w:tcW w:w="1762" w:type="dxa"/>
            <w:vAlign w:val="center"/>
          </w:tcPr>
          <w:p w14:paraId="6CD41E3E">
            <w:pPr>
              <w:spacing w:line="460" w:lineRule="exact"/>
              <w:jc w:val="center"/>
              <w:rPr>
                <w:rFonts w:ascii="仿宋" w:hAnsi="仿宋" w:eastAsia="仿宋"/>
                <w:sz w:val="32"/>
                <w:szCs w:val="32"/>
              </w:rPr>
            </w:pPr>
            <w:r>
              <w:rPr>
                <w:rFonts w:hint="eastAsia" w:ascii="仿宋" w:hAnsi="仿宋" w:eastAsia="仿宋"/>
                <w:sz w:val="32"/>
                <w:szCs w:val="32"/>
              </w:rPr>
              <w:t>4000字</w:t>
            </w:r>
          </w:p>
        </w:tc>
        <w:tc>
          <w:tcPr>
            <w:tcW w:w="2223" w:type="dxa"/>
            <w:vAlign w:val="center"/>
          </w:tcPr>
          <w:p w14:paraId="46F85DA3">
            <w:pPr>
              <w:spacing w:line="440" w:lineRule="exact"/>
              <w:jc w:val="center"/>
              <w:rPr>
                <w:rFonts w:ascii="仿宋" w:hAnsi="仿宋" w:eastAsia="仿宋"/>
                <w:sz w:val="32"/>
                <w:szCs w:val="32"/>
              </w:rPr>
            </w:pPr>
            <w:r>
              <w:rPr>
                <w:rFonts w:hint="eastAsia" w:ascii="仿宋" w:hAnsi="仿宋" w:eastAsia="仿宋"/>
                <w:sz w:val="32"/>
                <w:szCs w:val="32"/>
              </w:rPr>
              <w:t>5</w:t>
            </w:r>
          </w:p>
        </w:tc>
        <w:tc>
          <w:tcPr>
            <w:tcW w:w="1428" w:type="dxa"/>
            <w:vAlign w:val="center"/>
          </w:tcPr>
          <w:p w14:paraId="69603A19">
            <w:pPr>
              <w:spacing w:line="440" w:lineRule="exact"/>
              <w:jc w:val="center"/>
              <w:rPr>
                <w:rFonts w:ascii="仿宋" w:hAnsi="仿宋" w:eastAsia="仿宋"/>
                <w:sz w:val="32"/>
                <w:szCs w:val="32"/>
              </w:rPr>
            </w:pPr>
            <w:r>
              <w:rPr>
                <w:rFonts w:hint="eastAsia" w:ascii="仿宋" w:hAnsi="仿宋" w:eastAsia="仿宋"/>
                <w:sz w:val="32"/>
                <w:szCs w:val="32"/>
              </w:rPr>
              <w:t>3</w:t>
            </w:r>
          </w:p>
        </w:tc>
      </w:tr>
      <w:tr w14:paraId="2CAD87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009" w:type="dxa"/>
            <w:gridSpan w:val="2"/>
            <w:vMerge w:val="restart"/>
            <w:vAlign w:val="center"/>
          </w:tcPr>
          <w:p w14:paraId="70F9E9F3">
            <w:pPr>
              <w:spacing w:line="460" w:lineRule="exact"/>
              <w:jc w:val="center"/>
              <w:rPr>
                <w:rFonts w:ascii="仿宋" w:hAnsi="仿宋" w:eastAsia="仿宋"/>
                <w:sz w:val="32"/>
                <w:szCs w:val="32"/>
              </w:rPr>
            </w:pPr>
            <w:r>
              <w:rPr>
                <w:rFonts w:hint="eastAsia" w:ascii="仿宋" w:hAnsi="仿宋" w:eastAsia="仿宋"/>
                <w:sz w:val="32"/>
                <w:szCs w:val="32"/>
              </w:rPr>
              <w:t>新闻专题</w:t>
            </w:r>
          </w:p>
        </w:tc>
        <w:tc>
          <w:tcPr>
            <w:tcW w:w="1651" w:type="dxa"/>
          </w:tcPr>
          <w:p w14:paraId="76F2BE79">
            <w:pPr>
              <w:spacing w:line="460" w:lineRule="exact"/>
              <w:jc w:val="center"/>
              <w:rPr>
                <w:rFonts w:ascii="仿宋" w:hAnsi="仿宋" w:eastAsia="仿宋"/>
                <w:w w:val="90"/>
                <w:sz w:val="32"/>
                <w:szCs w:val="32"/>
              </w:rPr>
            </w:pPr>
            <w:r>
              <w:rPr>
                <w:rFonts w:hint="eastAsia" w:ascii="仿宋" w:hAnsi="仿宋" w:eastAsia="仿宋"/>
                <w:w w:val="90"/>
                <w:sz w:val="32"/>
                <w:szCs w:val="32"/>
              </w:rPr>
              <w:t>音频专题</w:t>
            </w:r>
          </w:p>
        </w:tc>
        <w:tc>
          <w:tcPr>
            <w:tcW w:w="1762" w:type="dxa"/>
            <w:vAlign w:val="center"/>
          </w:tcPr>
          <w:p w14:paraId="7AC494D1">
            <w:pPr>
              <w:spacing w:line="460" w:lineRule="exact"/>
              <w:jc w:val="center"/>
              <w:rPr>
                <w:rFonts w:ascii="仿宋" w:hAnsi="仿宋" w:eastAsia="仿宋"/>
                <w:sz w:val="32"/>
                <w:szCs w:val="32"/>
              </w:rPr>
            </w:pPr>
            <w:r>
              <w:rPr>
                <w:rFonts w:hint="eastAsia" w:ascii="仿宋" w:hAnsi="仿宋" w:eastAsia="仿宋"/>
                <w:sz w:val="32"/>
                <w:szCs w:val="32"/>
              </w:rPr>
              <w:t>30分钟</w:t>
            </w:r>
          </w:p>
        </w:tc>
        <w:tc>
          <w:tcPr>
            <w:tcW w:w="2223" w:type="dxa"/>
          </w:tcPr>
          <w:p w14:paraId="0A2C14CE">
            <w:pPr>
              <w:spacing w:line="440" w:lineRule="exact"/>
              <w:jc w:val="center"/>
              <w:rPr>
                <w:rFonts w:ascii="仿宋" w:hAnsi="仿宋" w:eastAsia="仿宋"/>
                <w:sz w:val="32"/>
                <w:szCs w:val="32"/>
              </w:rPr>
            </w:pPr>
            <w:r>
              <w:rPr>
                <w:rFonts w:hint="eastAsia" w:ascii="仿宋" w:hAnsi="仿宋" w:eastAsia="仿宋"/>
                <w:sz w:val="32"/>
                <w:szCs w:val="32"/>
              </w:rPr>
              <w:t>6</w:t>
            </w:r>
          </w:p>
        </w:tc>
        <w:tc>
          <w:tcPr>
            <w:tcW w:w="1428" w:type="dxa"/>
          </w:tcPr>
          <w:p w14:paraId="16994B23">
            <w:pPr>
              <w:spacing w:line="440" w:lineRule="exact"/>
              <w:jc w:val="center"/>
              <w:rPr>
                <w:rFonts w:ascii="仿宋" w:hAnsi="仿宋" w:eastAsia="仿宋"/>
                <w:sz w:val="32"/>
                <w:szCs w:val="32"/>
              </w:rPr>
            </w:pPr>
            <w:r>
              <w:rPr>
                <w:rFonts w:hint="eastAsia" w:ascii="仿宋" w:hAnsi="仿宋" w:eastAsia="仿宋"/>
                <w:sz w:val="32"/>
                <w:szCs w:val="32"/>
              </w:rPr>
              <w:t>0</w:t>
            </w:r>
          </w:p>
        </w:tc>
      </w:tr>
      <w:tr w14:paraId="149AA7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009" w:type="dxa"/>
            <w:gridSpan w:val="2"/>
            <w:vMerge w:val="continue"/>
          </w:tcPr>
          <w:p w14:paraId="731C7C37">
            <w:pPr>
              <w:spacing w:line="460" w:lineRule="exact"/>
              <w:jc w:val="center"/>
              <w:rPr>
                <w:rFonts w:ascii="仿宋" w:hAnsi="仿宋" w:eastAsia="仿宋"/>
                <w:sz w:val="32"/>
                <w:szCs w:val="32"/>
              </w:rPr>
            </w:pPr>
          </w:p>
        </w:tc>
        <w:tc>
          <w:tcPr>
            <w:tcW w:w="1651" w:type="dxa"/>
          </w:tcPr>
          <w:p w14:paraId="1B7D70BB">
            <w:pPr>
              <w:spacing w:line="460" w:lineRule="exact"/>
              <w:jc w:val="center"/>
              <w:rPr>
                <w:rFonts w:ascii="仿宋" w:hAnsi="仿宋" w:eastAsia="仿宋"/>
                <w:w w:val="90"/>
                <w:sz w:val="32"/>
                <w:szCs w:val="32"/>
              </w:rPr>
            </w:pPr>
            <w:r>
              <w:rPr>
                <w:rFonts w:hint="eastAsia" w:ascii="仿宋" w:hAnsi="仿宋" w:eastAsia="仿宋"/>
                <w:w w:val="90"/>
                <w:sz w:val="32"/>
                <w:szCs w:val="32"/>
              </w:rPr>
              <w:t>视频专题</w:t>
            </w:r>
          </w:p>
        </w:tc>
        <w:tc>
          <w:tcPr>
            <w:tcW w:w="1762" w:type="dxa"/>
          </w:tcPr>
          <w:p w14:paraId="253752C3">
            <w:pPr>
              <w:spacing w:line="460" w:lineRule="exact"/>
              <w:jc w:val="center"/>
              <w:rPr>
                <w:rFonts w:ascii="仿宋" w:hAnsi="仿宋" w:eastAsia="仿宋"/>
                <w:sz w:val="32"/>
                <w:szCs w:val="32"/>
              </w:rPr>
            </w:pPr>
            <w:r>
              <w:rPr>
                <w:rFonts w:hint="eastAsia" w:ascii="仿宋" w:hAnsi="仿宋" w:eastAsia="仿宋"/>
                <w:sz w:val="32"/>
                <w:szCs w:val="32"/>
              </w:rPr>
              <w:t>45分钟</w:t>
            </w:r>
          </w:p>
        </w:tc>
        <w:tc>
          <w:tcPr>
            <w:tcW w:w="2223" w:type="dxa"/>
          </w:tcPr>
          <w:p w14:paraId="7733838C">
            <w:pPr>
              <w:spacing w:line="440" w:lineRule="exact"/>
              <w:jc w:val="center"/>
              <w:rPr>
                <w:rFonts w:ascii="仿宋" w:hAnsi="仿宋" w:eastAsia="仿宋"/>
                <w:sz w:val="32"/>
                <w:szCs w:val="32"/>
              </w:rPr>
            </w:pPr>
            <w:r>
              <w:rPr>
                <w:rFonts w:hint="eastAsia" w:ascii="仿宋" w:hAnsi="仿宋" w:eastAsia="仿宋"/>
                <w:sz w:val="32"/>
                <w:szCs w:val="32"/>
              </w:rPr>
              <w:t>7</w:t>
            </w:r>
          </w:p>
        </w:tc>
        <w:tc>
          <w:tcPr>
            <w:tcW w:w="1428" w:type="dxa"/>
          </w:tcPr>
          <w:p w14:paraId="488422AC">
            <w:pPr>
              <w:spacing w:line="440" w:lineRule="exact"/>
              <w:jc w:val="center"/>
              <w:rPr>
                <w:rFonts w:ascii="仿宋" w:hAnsi="仿宋" w:eastAsia="仿宋"/>
                <w:sz w:val="32"/>
                <w:szCs w:val="32"/>
              </w:rPr>
            </w:pPr>
            <w:r>
              <w:rPr>
                <w:rFonts w:hint="eastAsia" w:ascii="仿宋" w:hAnsi="仿宋" w:eastAsia="仿宋"/>
                <w:sz w:val="32"/>
                <w:szCs w:val="32"/>
              </w:rPr>
              <w:t>0</w:t>
            </w:r>
          </w:p>
        </w:tc>
      </w:tr>
      <w:tr w14:paraId="72DB87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35" w:hRule="atLeast"/>
        </w:trPr>
        <w:tc>
          <w:tcPr>
            <w:tcW w:w="1009" w:type="dxa"/>
            <w:gridSpan w:val="2"/>
            <w:vMerge w:val="continue"/>
          </w:tcPr>
          <w:p w14:paraId="24967FD4">
            <w:pPr>
              <w:spacing w:line="460" w:lineRule="exact"/>
              <w:jc w:val="center"/>
              <w:rPr>
                <w:rFonts w:ascii="仿宋" w:hAnsi="仿宋" w:eastAsia="仿宋"/>
                <w:sz w:val="32"/>
                <w:szCs w:val="32"/>
              </w:rPr>
            </w:pPr>
          </w:p>
        </w:tc>
        <w:tc>
          <w:tcPr>
            <w:tcW w:w="1651" w:type="dxa"/>
          </w:tcPr>
          <w:p w14:paraId="39674780">
            <w:pPr>
              <w:spacing w:line="460" w:lineRule="exact"/>
              <w:rPr>
                <w:rFonts w:ascii="仿宋" w:hAnsi="仿宋" w:eastAsia="仿宋"/>
                <w:w w:val="80"/>
                <w:szCs w:val="21"/>
              </w:rPr>
            </w:pPr>
            <w:r>
              <w:rPr>
                <w:rFonts w:hint="eastAsia" w:ascii="仿宋" w:hAnsi="仿宋" w:eastAsia="仿宋"/>
                <w:w w:val="80"/>
                <w:szCs w:val="21"/>
              </w:rPr>
              <w:t>网络新媒体专题</w:t>
            </w:r>
          </w:p>
        </w:tc>
        <w:tc>
          <w:tcPr>
            <w:tcW w:w="1762" w:type="dxa"/>
          </w:tcPr>
          <w:p w14:paraId="7E8EF143">
            <w:pPr>
              <w:spacing w:line="460" w:lineRule="exact"/>
              <w:jc w:val="center"/>
              <w:rPr>
                <w:rFonts w:ascii="仿宋" w:hAnsi="仿宋" w:eastAsia="仿宋"/>
                <w:w w:val="80"/>
                <w:sz w:val="28"/>
                <w:szCs w:val="28"/>
              </w:rPr>
            </w:pPr>
            <w:r>
              <w:rPr>
                <w:rFonts w:hint="eastAsia" w:ascii="仿宋" w:hAnsi="仿宋" w:eastAsia="仿宋"/>
                <w:w w:val="80"/>
                <w:sz w:val="28"/>
                <w:szCs w:val="28"/>
              </w:rPr>
              <w:t>按相应体裁</w:t>
            </w:r>
          </w:p>
        </w:tc>
        <w:tc>
          <w:tcPr>
            <w:tcW w:w="2223" w:type="dxa"/>
          </w:tcPr>
          <w:p w14:paraId="74C4029C">
            <w:pPr>
              <w:spacing w:line="440" w:lineRule="exact"/>
              <w:jc w:val="center"/>
              <w:rPr>
                <w:rFonts w:ascii="仿宋" w:hAnsi="仿宋" w:eastAsia="仿宋"/>
                <w:sz w:val="32"/>
                <w:szCs w:val="32"/>
              </w:rPr>
            </w:pPr>
            <w:r>
              <w:rPr>
                <w:rFonts w:hint="eastAsia" w:ascii="仿宋" w:hAnsi="仿宋" w:eastAsia="仿宋"/>
                <w:sz w:val="32"/>
                <w:szCs w:val="32"/>
              </w:rPr>
              <w:t>7</w:t>
            </w:r>
          </w:p>
        </w:tc>
        <w:tc>
          <w:tcPr>
            <w:tcW w:w="1428" w:type="dxa"/>
          </w:tcPr>
          <w:p w14:paraId="75AE77D2">
            <w:pPr>
              <w:spacing w:line="440" w:lineRule="exact"/>
              <w:jc w:val="center"/>
              <w:rPr>
                <w:rFonts w:ascii="仿宋" w:hAnsi="仿宋" w:eastAsia="仿宋"/>
                <w:sz w:val="32"/>
                <w:szCs w:val="32"/>
              </w:rPr>
            </w:pPr>
            <w:r>
              <w:rPr>
                <w:rFonts w:hint="eastAsia" w:ascii="仿宋" w:hAnsi="仿宋" w:eastAsia="仿宋"/>
                <w:sz w:val="32"/>
                <w:szCs w:val="32"/>
              </w:rPr>
              <w:t>0</w:t>
            </w:r>
          </w:p>
        </w:tc>
      </w:tr>
      <w:tr w14:paraId="69DD1C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3" w:hRule="atLeast"/>
        </w:trPr>
        <w:tc>
          <w:tcPr>
            <w:tcW w:w="2660" w:type="dxa"/>
            <w:gridSpan w:val="3"/>
          </w:tcPr>
          <w:p w14:paraId="62A04F27">
            <w:pPr>
              <w:spacing w:line="460" w:lineRule="exact"/>
              <w:jc w:val="center"/>
              <w:rPr>
                <w:rFonts w:ascii="仿宋" w:hAnsi="仿宋" w:eastAsia="仿宋"/>
                <w:w w:val="90"/>
                <w:sz w:val="32"/>
                <w:szCs w:val="32"/>
              </w:rPr>
            </w:pPr>
            <w:r>
              <w:rPr>
                <w:rFonts w:hint="eastAsia" w:ascii="仿宋" w:hAnsi="仿宋" w:eastAsia="仿宋"/>
                <w:w w:val="90"/>
                <w:sz w:val="32"/>
                <w:szCs w:val="32"/>
              </w:rPr>
              <w:t>新闻纪录片</w:t>
            </w:r>
          </w:p>
        </w:tc>
        <w:tc>
          <w:tcPr>
            <w:tcW w:w="1762" w:type="dxa"/>
          </w:tcPr>
          <w:p w14:paraId="11FF8DEC">
            <w:pPr>
              <w:spacing w:line="460" w:lineRule="exact"/>
              <w:jc w:val="center"/>
              <w:rPr>
                <w:rFonts w:ascii="仿宋" w:hAnsi="仿宋" w:eastAsia="仿宋"/>
                <w:sz w:val="32"/>
                <w:szCs w:val="32"/>
              </w:rPr>
            </w:pPr>
            <w:r>
              <w:rPr>
                <w:rFonts w:hint="eastAsia" w:ascii="仿宋" w:hAnsi="仿宋" w:eastAsia="仿宋"/>
                <w:sz w:val="32"/>
                <w:szCs w:val="32"/>
              </w:rPr>
              <w:t>不限</w:t>
            </w:r>
          </w:p>
        </w:tc>
        <w:tc>
          <w:tcPr>
            <w:tcW w:w="2223" w:type="dxa"/>
          </w:tcPr>
          <w:p w14:paraId="1FCD54CA">
            <w:pPr>
              <w:spacing w:line="440" w:lineRule="exact"/>
              <w:jc w:val="center"/>
              <w:rPr>
                <w:rFonts w:ascii="仿宋" w:hAnsi="仿宋" w:eastAsia="仿宋"/>
                <w:sz w:val="32"/>
                <w:szCs w:val="32"/>
              </w:rPr>
            </w:pPr>
            <w:r>
              <w:rPr>
                <w:rFonts w:hint="eastAsia" w:ascii="仿宋" w:hAnsi="仿宋" w:eastAsia="仿宋"/>
                <w:sz w:val="32"/>
                <w:szCs w:val="32"/>
              </w:rPr>
              <w:t>7</w:t>
            </w:r>
          </w:p>
        </w:tc>
        <w:tc>
          <w:tcPr>
            <w:tcW w:w="1428" w:type="dxa"/>
          </w:tcPr>
          <w:p w14:paraId="47C57443">
            <w:pPr>
              <w:spacing w:line="440" w:lineRule="exact"/>
              <w:jc w:val="center"/>
              <w:rPr>
                <w:rFonts w:ascii="仿宋" w:hAnsi="仿宋" w:eastAsia="仿宋"/>
                <w:sz w:val="32"/>
                <w:szCs w:val="32"/>
              </w:rPr>
            </w:pPr>
            <w:r>
              <w:rPr>
                <w:rFonts w:hint="eastAsia" w:ascii="仿宋" w:hAnsi="仿宋" w:eastAsia="仿宋"/>
                <w:sz w:val="32"/>
                <w:szCs w:val="32"/>
              </w:rPr>
              <w:t>0</w:t>
            </w:r>
          </w:p>
        </w:tc>
      </w:tr>
      <w:tr w14:paraId="756AD7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12" w:hRule="atLeast"/>
        </w:trPr>
        <w:tc>
          <w:tcPr>
            <w:tcW w:w="1009" w:type="dxa"/>
            <w:gridSpan w:val="2"/>
            <w:vMerge w:val="restart"/>
            <w:vAlign w:val="center"/>
          </w:tcPr>
          <w:p w14:paraId="27C53872">
            <w:pPr>
              <w:spacing w:line="460" w:lineRule="exact"/>
              <w:jc w:val="center"/>
              <w:rPr>
                <w:rFonts w:ascii="仿宋" w:hAnsi="仿宋" w:eastAsia="仿宋"/>
                <w:sz w:val="32"/>
                <w:szCs w:val="32"/>
              </w:rPr>
            </w:pPr>
            <w:r>
              <w:rPr>
                <w:rFonts w:hint="eastAsia" w:ascii="仿宋" w:hAnsi="仿宋" w:eastAsia="仿宋"/>
                <w:sz w:val="32"/>
                <w:szCs w:val="32"/>
              </w:rPr>
              <w:t>系列报道</w:t>
            </w:r>
          </w:p>
        </w:tc>
        <w:tc>
          <w:tcPr>
            <w:tcW w:w="1651" w:type="dxa"/>
          </w:tcPr>
          <w:p w14:paraId="24966915">
            <w:pPr>
              <w:spacing w:line="460" w:lineRule="exact"/>
              <w:jc w:val="center"/>
              <w:rPr>
                <w:rFonts w:ascii="仿宋" w:hAnsi="仿宋" w:eastAsia="仿宋"/>
                <w:w w:val="90"/>
                <w:sz w:val="32"/>
                <w:szCs w:val="32"/>
              </w:rPr>
            </w:pPr>
            <w:r>
              <w:rPr>
                <w:rFonts w:hint="eastAsia" w:ascii="仿宋" w:hAnsi="仿宋" w:eastAsia="仿宋"/>
                <w:w w:val="90"/>
                <w:sz w:val="32"/>
                <w:szCs w:val="32"/>
              </w:rPr>
              <w:t>报纸系列</w:t>
            </w:r>
          </w:p>
        </w:tc>
        <w:tc>
          <w:tcPr>
            <w:tcW w:w="1762" w:type="dxa"/>
            <w:vMerge w:val="restart"/>
          </w:tcPr>
          <w:p w14:paraId="1BB073E1">
            <w:pPr>
              <w:spacing w:line="460" w:lineRule="exact"/>
              <w:jc w:val="center"/>
              <w:rPr>
                <w:rFonts w:ascii="仿宋" w:hAnsi="仿宋" w:eastAsia="仿宋"/>
                <w:sz w:val="32"/>
                <w:szCs w:val="32"/>
              </w:rPr>
            </w:pPr>
            <w:r>
              <w:rPr>
                <w:rFonts w:hint="eastAsia" w:ascii="仿宋" w:hAnsi="仿宋" w:eastAsia="仿宋"/>
                <w:sz w:val="32"/>
                <w:szCs w:val="32"/>
              </w:rPr>
              <w:t>按相应</w:t>
            </w:r>
          </w:p>
          <w:p w14:paraId="20A2EACF">
            <w:pPr>
              <w:spacing w:line="460" w:lineRule="exact"/>
              <w:jc w:val="center"/>
              <w:rPr>
                <w:rFonts w:ascii="仿宋" w:hAnsi="仿宋" w:eastAsia="仿宋"/>
                <w:sz w:val="32"/>
                <w:szCs w:val="32"/>
              </w:rPr>
            </w:pPr>
            <w:r>
              <w:rPr>
                <w:rFonts w:hint="eastAsia" w:ascii="仿宋" w:hAnsi="仿宋" w:eastAsia="仿宋"/>
                <w:sz w:val="32"/>
                <w:szCs w:val="32"/>
              </w:rPr>
              <w:t>体裁</w:t>
            </w:r>
            <w:r>
              <w:rPr>
                <w:rFonts w:hint="eastAsia" w:ascii="仿宋" w:hAnsi="仿宋" w:eastAsia="仿宋"/>
                <w:szCs w:val="21"/>
              </w:rPr>
              <w:t>（1件代表作超长，视为整组报道超长）</w:t>
            </w:r>
          </w:p>
        </w:tc>
        <w:tc>
          <w:tcPr>
            <w:tcW w:w="2223" w:type="dxa"/>
          </w:tcPr>
          <w:p w14:paraId="2C99C573">
            <w:pPr>
              <w:spacing w:line="440" w:lineRule="exact"/>
              <w:jc w:val="center"/>
              <w:rPr>
                <w:rFonts w:ascii="仿宋" w:hAnsi="仿宋" w:eastAsia="仿宋"/>
                <w:sz w:val="32"/>
                <w:szCs w:val="32"/>
              </w:rPr>
            </w:pPr>
            <w:r>
              <w:rPr>
                <w:rFonts w:hint="eastAsia" w:ascii="仿宋" w:hAnsi="仿宋" w:eastAsia="仿宋"/>
                <w:sz w:val="32"/>
                <w:szCs w:val="32"/>
              </w:rPr>
              <w:t>7</w:t>
            </w:r>
          </w:p>
        </w:tc>
        <w:tc>
          <w:tcPr>
            <w:tcW w:w="1428" w:type="dxa"/>
          </w:tcPr>
          <w:p w14:paraId="5B32E7B0">
            <w:pPr>
              <w:spacing w:line="440" w:lineRule="exact"/>
              <w:jc w:val="center"/>
              <w:rPr>
                <w:rFonts w:ascii="仿宋" w:hAnsi="仿宋" w:eastAsia="仿宋"/>
                <w:sz w:val="32"/>
                <w:szCs w:val="32"/>
              </w:rPr>
            </w:pPr>
            <w:r>
              <w:rPr>
                <w:rFonts w:hint="eastAsia" w:ascii="仿宋" w:hAnsi="仿宋" w:eastAsia="仿宋"/>
                <w:sz w:val="32"/>
                <w:szCs w:val="32"/>
              </w:rPr>
              <w:t>0</w:t>
            </w:r>
          </w:p>
        </w:tc>
      </w:tr>
      <w:tr w14:paraId="4D8B9A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12" w:hRule="atLeast"/>
        </w:trPr>
        <w:tc>
          <w:tcPr>
            <w:tcW w:w="1009" w:type="dxa"/>
            <w:gridSpan w:val="2"/>
            <w:vMerge w:val="continue"/>
          </w:tcPr>
          <w:p w14:paraId="1073F894">
            <w:pPr>
              <w:spacing w:line="460" w:lineRule="exact"/>
              <w:jc w:val="center"/>
              <w:rPr>
                <w:rFonts w:ascii="仿宋" w:hAnsi="仿宋" w:eastAsia="仿宋"/>
                <w:sz w:val="32"/>
                <w:szCs w:val="32"/>
              </w:rPr>
            </w:pPr>
          </w:p>
        </w:tc>
        <w:tc>
          <w:tcPr>
            <w:tcW w:w="1651" w:type="dxa"/>
          </w:tcPr>
          <w:p w14:paraId="0861D611">
            <w:pPr>
              <w:spacing w:line="460" w:lineRule="exact"/>
              <w:jc w:val="center"/>
              <w:rPr>
                <w:rFonts w:ascii="仿宋" w:hAnsi="仿宋" w:eastAsia="仿宋"/>
                <w:w w:val="90"/>
                <w:sz w:val="32"/>
                <w:szCs w:val="32"/>
              </w:rPr>
            </w:pPr>
            <w:r>
              <w:rPr>
                <w:rFonts w:hint="eastAsia" w:ascii="仿宋" w:hAnsi="仿宋" w:eastAsia="仿宋"/>
                <w:w w:val="90"/>
                <w:sz w:val="32"/>
                <w:szCs w:val="32"/>
              </w:rPr>
              <w:t>音频系列</w:t>
            </w:r>
          </w:p>
        </w:tc>
        <w:tc>
          <w:tcPr>
            <w:tcW w:w="1762" w:type="dxa"/>
            <w:vMerge w:val="continue"/>
          </w:tcPr>
          <w:p w14:paraId="35A35B4B">
            <w:pPr>
              <w:spacing w:line="460" w:lineRule="exact"/>
              <w:jc w:val="center"/>
              <w:rPr>
                <w:rFonts w:ascii="仿宋" w:hAnsi="仿宋" w:eastAsia="仿宋"/>
                <w:sz w:val="32"/>
                <w:szCs w:val="32"/>
              </w:rPr>
            </w:pPr>
          </w:p>
        </w:tc>
        <w:tc>
          <w:tcPr>
            <w:tcW w:w="2223" w:type="dxa"/>
          </w:tcPr>
          <w:p w14:paraId="33265CF9">
            <w:pPr>
              <w:spacing w:line="440" w:lineRule="exact"/>
              <w:jc w:val="center"/>
              <w:rPr>
                <w:rFonts w:ascii="仿宋" w:hAnsi="仿宋" w:eastAsia="仿宋"/>
                <w:sz w:val="32"/>
                <w:szCs w:val="32"/>
              </w:rPr>
            </w:pPr>
            <w:r>
              <w:rPr>
                <w:rFonts w:hint="eastAsia" w:ascii="仿宋" w:hAnsi="仿宋" w:eastAsia="仿宋"/>
                <w:sz w:val="32"/>
                <w:szCs w:val="32"/>
              </w:rPr>
              <w:t>7</w:t>
            </w:r>
          </w:p>
        </w:tc>
        <w:tc>
          <w:tcPr>
            <w:tcW w:w="1428" w:type="dxa"/>
          </w:tcPr>
          <w:p w14:paraId="4E36A17B">
            <w:pPr>
              <w:spacing w:line="440" w:lineRule="exact"/>
              <w:jc w:val="center"/>
              <w:rPr>
                <w:rFonts w:ascii="仿宋" w:hAnsi="仿宋" w:eastAsia="仿宋"/>
                <w:sz w:val="32"/>
                <w:szCs w:val="32"/>
              </w:rPr>
            </w:pPr>
            <w:r>
              <w:rPr>
                <w:rFonts w:hint="eastAsia" w:ascii="仿宋" w:hAnsi="仿宋" w:eastAsia="仿宋"/>
                <w:sz w:val="32"/>
                <w:szCs w:val="32"/>
              </w:rPr>
              <w:t>0</w:t>
            </w:r>
          </w:p>
        </w:tc>
      </w:tr>
      <w:tr w14:paraId="33A31F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009" w:type="dxa"/>
            <w:gridSpan w:val="2"/>
            <w:vMerge w:val="continue"/>
          </w:tcPr>
          <w:p w14:paraId="14835FCC">
            <w:pPr>
              <w:spacing w:line="460" w:lineRule="exact"/>
              <w:jc w:val="center"/>
              <w:rPr>
                <w:rFonts w:ascii="仿宋" w:hAnsi="仿宋" w:eastAsia="仿宋"/>
                <w:w w:val="90"/>
                <w:sz w:val="32"/>
                <w:szCs w:val="32"/>
              </w:rPr>
            </w:pPr>
          </w:p>
        </w:tc>
        <w:tc>
          <w:tcPr>
            <w:tcW w:w="1651" w:type="dxa"/>
          </w:tcPr>
          <w:p w14:paraId="27BFB4DE">
            <w:pPr>
              <w:spacing w:line="460" w:lineRule="exact"/>
              <w:ind w:left="95"/>
              <w:jc w:val="center"/>
              <w:rPr>
                <w:rFonts w:ascii="仿宋" w:hAnsi="仿宋" w:eastAsia="仿宋"/>
                <w:w w:val="90"/>
                <w:sz w:val="32"/>
                <w:szCs w:val="32"/>
              </w:rPr>
            </w:pPr>
            <w:r>
              <w:rPr>
                <w:rFonts w:hint="eastAsia" w:ascii="仿宋" w:hAnsi="仿宋" w:eastAsia="仿宋"/>
                <w:w w:val="90"/>
                <w:sz w:val="32"/>
                <w:szCs w:val="32"/>
              </w:rPr>
              <w:t>视频系列</w:t>
            </w:r>
          </w:p>
        </w:tc>
        <w:tc>
          <w:tcPr>
            <w:tcW w:w="1762" w:type="dxa"/>
            <w:vMerge w:val="continue"/>
          </w:tcPr>
          <w:p w14:paraId="09141511">
            <w:pPr>
              <w:spacing w:line="460" w:lineRule="exact"/>
              <w:jc w:val="center"/>
              <w:rPr>
                <w:rFonts w:ascii="仿宋" w:hAnsi="仿宋" w:eastAsia="仿宋"/>
                <w:sz w:val="32"/>
                <w:szCs w:val="32"/>
              </w:rPr>
            </w:pPr>
          </w:p>
        </w:tc>
        <w:tc>
          <w:tcPr>
            <w:tcW w:w="2223" w:type="dxa"/>
          </w:tcPr>
          <w:p w14:paraId="0DDFDD01">
            <w:pPr>
              <w:spacing w:line="440" w:lineRule="exact"/>
              <w:jc w:val="center"/>
              <w:rPr>
                <w:rFonts w:ascii="仿宋" w:hAnsi="仿宋" w:eastAsia="仿宋"/>
                <w:sz w:val="32"/>
                <w:szCs w:val="32"/>
              </w:rPr>
            </w:pPr>
            <w:r>
              <w:rPr>
                <w:rFonts w:hint="eastAsia" w:ascii="仿宋" w:hAnsi="仿宋" w:eastAsia="仿宋"/>
                <w:sz w:val="32"/>
                <w:szCs w:val="32"/>
              </w:rPr>
              <w:t>8</w:t>
            </w:r>
          </w:p>
        </w:tc>
        <w:tc>
          <w:tcPr>
            <w:tcW w:w="1428" w:type="dxa"/>
          </w:tcPr>
          <w:p w14:paraId="682B11CD">
            <w:pPr>
              <w:spacing w:line="440" w:lineRule="exact"/>
              <w:jc w:val="center"/>
              <w:rPr>
                <w:rFonts w:ascii="仿宋" w:hAnsi="仿宋" w:eastAsia="仿宋"/>
                <w:sz w:val="32"/>
                <w:szCs w:val="32"/>
              </w:rPr>
            </w:pPr>
            <w:r>
              <w:rPr>
                <w:rFonts w:hint="eastAsia" w:ascii="仿宋" w:hAnsi="仿宋" w:eastAsia="仿宋"/>
                <w:sz w:val="32"/>
                <w:szCs w:val="32"/>
              </w:rPr>
              <w:t>0</w:t>
            </w:r>
          </w:p>
        </w:tc>
      </w:tr>
      <w:tr w14:paraId="21E850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009" w:type="dxa"/>
            <w:gridSpan w:val="2"/>
            <w:vMerge w:val="continue"/>
          </w:tcPr>
          <w:p w14:paraId="19715C30">
            <w:pPr>
              <w:spacing w:line="460" w:lineRule="exact"/>
              <w:jc w:val="center"/>
              <w:rPr>
                <w:rFonts w:ascii="仿宋" w:hAnsi="仿宋" w:eastAsia="仿宋"/>
                <w:w w:val="90"/>
                <w:sz w:val="32"/>
                <w:szCs w:val="32"/>
              </w:rPr>
            </w:pPr>
          </w:p>
        </w:tc>
        <w:tc>
          <w:tcPr>
            <w:tcW w:w="1651" w:type="dxa"/>
          </w:tcPr>
          <w:p w14:paraId="63A14C53">
            <w:pPr>
              <w:spacing w:line="460" w:lineRule="exact"/>
              <w:rPr>
                <w:rFonts w:ascii="仿宋" w:hAnsi="仿宋" w:eastAsia="仿宋"/>
                <w:w w:val="70"/>
                <w:sz w:val="24"/>
              </w:rPr>
            </w:pPr>
            <w:r>
              <w:rPr>
                <w:rFonts w:hint="eastAsia" w:ascii="仿宋" w:hAnsi="仿宋" w:eastAsia="仿宋"/>
                <w:w w:val="70"/>
                <w:sz w:val="24"/>
              </w:rPr>
              <w:t>网络新媒体系列</w:t>
            </w:r>
          </w:p>
        </w:tc>
        <w:tc>
          <w:tcPr>
            <w:tcW w:w="1762" w:type="dxa"/>
            <w:vMerge w:val="continue"/>
          </w:tcPr>
          <w:p w14:paraId="4600C2EC">
            <w:pPr>
              <w:spacing w:line="460" w:lineRule="exact"/>
              <w:jc w:val="center"/>
              <w:rPr>
                <w:rFonts w:ascii="仿宋" w:hAnsi="仿宋" w:eastAsia="仿宋"/>
                <w:sz w:val="32"/>
                <w:szCs w:val="32"/>
              </w:rPr>
            </w:pPr>
          </w:p>
        </w:tc>
        <w:tc>
          <w:tcPr>
            <w:tcW w:w="2223" w:type="dxa"/>
          </w:tcPr>
          <w:p w14:paraId="749EB88B">
            <w:pPr>
              <w:spacing w:line="440" w:lineRule="exact"/>
              <w:jc w:val="center"/>
              <w:rPr>
                <w:rFonts w:ascii="仿宋" w:hAnsi="仿宋" w:eastAsia="仿宋"/>
                <w:sz w:val="32"/>
                <w:szCs w:val="32"/>
              </w:rPr>
            </w:pPr>
            <w:r>
              <w:rPr>
                <w:rFonts w:hint="eastAsia" w:ascii="仿宋" w:hAnsi="仿宋" w:eastAsia="仿宋"/>
                <w:sz w:val="32"/>
                <w:szCs w:val="32"/>
              </w:rPr>
              <w:t>8</w:t>
            </w:r>
          </w:p>
        </w:tc>
        <w:tc>
          <w:tcPr>
            <w:tcW w:w="1428" w:type="dxa"/>
          </w:tcPr>
          <w:p w14:paraId="0DFCEE10">
            <w:pPr>
              <w:spacing w:line="440" w:lineRule="exact"/>
              <w:jc w:val="center"/>
              <w:rPr>
                <w:rFonts w:ascii="仿宋" w:hAnsi="仿宋" w:eastAsia="仿宋"/>
                <w:sz w:val="32"/>
                <w:szCs w:val="32"/>
              </w:rPr>
            </w:pPr>
            <w:r>
              <w:rPr>
                <w:rFonts w:hint="eastAsia" w:ascii="仿宋" w:hAnsi="仿宋" w:eastAsia="仿宋"/>
                <w:sz w:val="32"/>
                <w:szCs w:val="32"/>
              </w:rPr>
              <w:t>0</w:t>
            </w:r>
          </w:p>
        </w:tc>
      </w:tr>
      <w:tr w14:paraId="5F6644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2660" w:type="dxa"/>
            <w:gridSpan w:val="3"/>
            <w:vMerge w:val="restart"/>
            <w:vAlign w:val="center"/>
          </w:tcPr>
          <w:p w14:paraId="67442650">
            <w:pPr>
              <w:spacing w:line="460" w:lineRule="exact"/>
              <w:jc w:val="center"/>
              <w:rPr>
                <w:rFonts w:ascii="仿宋" w:hAnsi="仿宋" w:eastAsia="仿宋"/>
                <w:sz w:val="32"/>
                <w:szCs w:val="32"/>
              </w:rPr>
            </w:pPr>
            <w:r>
              <w:rPr>
                <w:rFonts w:hint="eastAsia" w:ascii="仿宋" w:hAnsi="仿宋" w:eastAsia="仿宋"/>
                <w:sz w:val="32"/>
                <w:szCs w:val="32"/>
              </w:rPr>
              <w:t>副刊作品</w:t>
            </w:r>
          </w:p>
        </w:tc>
        <w:tc>
          <w:tcPr>
            <w:tcW w:w="1762" w:type="dxa"/>
            <w:vAlign w:val="center"/>
          </w:tcPr>
          <w:p w14:paraId="578D50F1">
            <w:pPr>
              <w:spacing w:line="460" w:lineRule="exact"/>
              <w:jc w:val="center"/>
              <w:rPr>
                <w:rFonts w:ascii="仿宋" w:hAnsi="仿宋" w:eastAsia="仿宋"/>
                <w:szCs w:val="21"/>
              </w:rPr>
            </w:pPr>
            <w:r>
              <w:rPr>
                <w:rFonts w:hint="eastAsia" w:ascii="仿宋" w:hAnsi="仿宋" w:eastAsia="仿宋"/>
                <w:szCs w:val="21"/>
              </w:rPr>
              <w:t>杂文2000字</w:t>
            </w:r>
          </w:p>
        </w:tc>
        <w:tc>
          <w:tcPr>
            <w:tcW w:w="2223" w:type="dxa"/>
            <w:vMerge w:val="restart"/>
            <w:vAlign w:val="center"/>
          </w:tcPr>
          <w:p w14:paraId="1805EFAA">
            <w:pPr>
              <w:spacing w:line="440" w:lineRule="exact"/>
              <w:jc w:val="center"/>
              <w:rPr>
                <w:rFonts w:ascii="仿宋" w:hAnsi="仿宋" w:eastAsia="仿宋"/>
                <w:sz w:val="32"/>
                <w:szCs w:val="32"/>
              </w:rPr>
            </w:pPr>
            <w:r>
              <w:rPr>
                <w:rFonts w:hint="eastAsia" w:ascii="仿宋" w:hAnsi="仿宋" w:eastAsia="仿宋"/>
                <w:sz w:val="32"/>
                <w:szCs w:val="32"/>
              </w:rPr>
              <w:t>3</w:t>
            </w:r>
          </w:p>
        </w:tc>
        <w:tc>
          <w:tcPr>
            <w:tcW w:w="1428" w:type="dxa"/>
            <w:vMerge w:val="restart"/>
            <w:vAlign w:val="center"/>
          </w:tcPr>
          <w:p w14:paraId="464479AB">
            <w:pPr>
              <w:spacing w:line="440" w:lineRule="exact"/>
              <w:jc w:val="center"/>
              <w:rPr>
                <w:rFonts w:ascii="仿宋" w:hAnsi="仿宋" w:eastAsia="仿宋"/>
                <w:sz w:val="32"/>
                <w:szCs w:val="32"/>
              </w:rPr>
            </w:pPr>
            <w:r>
              <w:rPr>
                <w:rFonts w:hint="eastAsia" w:ascii="仿宋" w:hAnsi="仿宋" w:eastAsia="仿宋"/>
                <w:sz w:val="32"/>
                <w:szCs w:val="32"/>
              </w:rPr>
              <w:t>3</w:t>
            </w:r>
          </w:p>
        </w:tc>
      </w:tr>
      <w:tr w14:paraId="411C16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2660" w:type="dxa"/>
            <w:gridSpan w:val="3"/>
            <w:vMerge w:val="continue"/>
          </w:tcPr>
          <w:p w14:paraId="521EB54E">
            <w:pPr>
              <w:spacing w:line="460" w:lineRule="exact"/>
              <w:jc w:val="center"/>
              <w:rPr>
                <w:rFonts w:ascii="仿宋" w:hAnsi="仿宋" w:eastAsia="仿宋"/>
                <w:sz w:val="32"/>
                <w:szCs w:val="32"/>
              </w:rPr>
            </w:pPr>
          </w:p>
        </w:tc>
        <w:tc>
          <w:tcPr>
            <w:tcW w:w="1762" w:type="dxa"/>
          </w:tcPr>
          <w:p w14:paraId="4CF655E4">
            <w:pPr>
              <w:spacing w:line="460" w:lineRule="exact"/>
              <w:jc w:val="center"/>
              <w:rPr>
                <w:rFonts w:ascii="仿宋" w:hAnsi="仿宋" w:eastAsia="仿宋"/>
                <w:szCs w:val="21"/>
              </w:rPr>
            </w:pPr>
            <w:r>
              <w:rPr>
                <w:rFonts w:hint="eastAsia" w:ascii="仿宋" w:hAnsi="仿宋" w:eastAsia="仿宋"/>
                <w:szCs w:val="21"/>
              </w:rPr>
              <w:t>特写3000字</w:t>
            </w:r>
          </w:p>
        </w:tc>
        <w:tc>
          <w:tcPr>
            <w:tcW w:w="2223" w:type="dxa"/>
            <w:vMerge w:val="continue"/>
          </w:tcPr>
          <w:p w14:paraId="7F82F7A3">
            <w:pPr>
              <w:spacing w:line="440" w:lineRule="exact"/>
              <w:jc w:val="center"/>
              <w:rPr>
                <w:rFonts w:ascii="仿宋" w:hAnsi="仿宋" w:eastAsia="仿宋"/>
                <w:sz w:val="32"/>
                <w:szCs w:val="32"/>
              </w:rPr>
            </w:pPr>
          </w:p>
        </w:tc>
        <w:tc>
          <w:tcPr>
            <w:tcW w:w="1428" w:type="dxa"/>
            <w:vMerge w:val="continue"/>
          </w:tcPr>
          <w:p w14:paraId="364E2B51">
            <w:pPr>
              <w:spacing w:line="440" w:lineRule="exact"/>
              <w:jc w:val="center"/>
              <w:rPr>
                <w:rFonts w:ascii="仿宋" w:hAnsi="仿宋" w:eastAsia="仿宋"/>
                <w:sz w:val="32"/>
                <w:szCs w:val="32"/>
              </w:rPr>
            </w:pPr>
          </w:p>
        </w:tc>
      </w:tr>
      <w:tr w14:paraId="337BA3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2660" w:type="dxa"/>
            <w:gridSpan w:val="3"/>
            <w:vMerge w:val="continue"/>
          </w:tcPr>
          <w:p w14:paraId="5767F810">
            <w:pPr>
              <w:spacing w:line="460" w:lineRule="exact"/>
              <w:jc w:val="center"/>
              <w:rPr>
                <w:rFonts w:ascii="仿宋" w:hAnsi="仿宋" w:eastAsia="仿宋"/>
                <w:sz w:val="32"/>
                <w:szCs w:val="32"/>
              </w:rPr>
            </w:pPr>
          </w:p>
        </w:tc>
        <w:tc>
          <w:tcPr>
            <w:tcW w:w="1762" w:type="dxa"/>
          </w:tcPr>
          <w:p w14:paraId="592327D1">
            <w:pPr>
              <w:spacing w:line="460" w:lineRule="exact"/>
              <w:jc w:val="center"/>
              <w:rPr>
                <w:rFonts w:ascii="仿宋" w:hAnsi="仿宋" w:eastAsia="仿宋"/>
                <w:w w:val="90"/>
                <w:szCs w:val="21"/>
              </w:rPr>
            </w:pPr>
            <w:r>
              <w:rPr>
                <w:rFonts w:hint="eastAsia" w:ascii="仿宋" w:hAnsi="仿宋" w:eastAsia="仿宋"/>
                <w:w w:val="90"/>
                <w:szCs w:val="21"/>
              </w:rPr>
              <w:t>报告文学</w:t>
            </w:r>
          </w:p>
          <w:p w14:paraId="0A4F069B">
            <w:pPr>
              <w:spacing w:line="460" w:lineRule="exact"/>
              <w:jc w:val="center"/>
              <w:rPr>
                <w:rFonts w:ascii="仿宋" w:hAnsi="仿宋" w:eastAsia="仿宋"/>
                <w:w w:val="90"/>
                <w:szCs w:val="21"/>
              </w:rPr>
            </w:pPr>
            <w:r>
              <w:rPr>
                <w:rFonts w:hint="eastAsia" w:ascii="仿宋" w:hAnsi="仿宋" w:eastAsia="仿宋"/>
                <w:w w:val="90"/>
                <w:szCs w:val="21"/>
              </w:rPr>
              <w:t>8000字</w:t>
            </w:r>
          </w:p>
        </w:tc>
        <w:tc>
          <w:tcPr>
            <w:tcW w:w="2223" w:type="dxa"/>
            <w:vMerge w:val="continue"/>
          </w:tcPr>
          <w:p w14:paraId="3E665100">
            <w:pPr>
              <w:spacing w:line="440" w:lineRule="exact"/>
              <w:jc w:val="center"/>
              <w:rPr>
                <w:rFonts w:ascii="仿宋" w:hAnsi="仿宋" w:eastAsia="仿宋"/>
                <w:sz w:val="32"/>
                <w:szCs w:val="32"/>
              </w:rPr>
            </w:pPr>
          </w:p>
        </w:tc>
        <w:tc>
          <w:tcPr>
            <w:tcW w:w="1428" w:type="dxa"/>
            <w:vMerge w:val="continue"/>
          </w:tcPr>
          <w:p w14:paraId="7F5C0403">
            <w:pPr>
              <w:spacing w:line="440" w:lineRule="exact"/>
              <w:jc w:val="center"/>
              <w:rPr>
                <w:rFonts w:ascii="仿宋" w:hAnsi="仿宋" w:eastAsia="仿宋"/>
                <w:sz w:val="32"/>
                <w:szCs w:val="32"/>
              </w:rPr>
            </w:pPr>
          </w:p>
        </w:tc>
      </w:tr>
      <w:tr w14:paraId="00831D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84" w:hRule="atLeast"/>
        </w:trPr>
        <w:tc>
          <w:tcPr>
            <w:tcW w:w="969" w:type="dxa"/>
            <w:vMerge w:val="restart"/>
            <w:vAlign w:val="center"/>
          </w:tcPr>
          <w:p w14:paraId="666773AD">
            <w:pPr>
              <w:spacing w:line="460" w:lineRule="exact"/>
              <w:jc w:val="center"/>
              <w:rPr>
                <w:rFonts w:ascii="仿宋" w:hAnsi="仿宋" w:eastAsia="仿宋"/>
                <w:sz w:val="32"/>
                <w:szCs w:val="32"/>
              </w:rPr>
            </w:pPr>
            <w:r>
              <w:rPr>
                <w:rFonts w:hint="eastAsia" w:ascii="仿宋" w:hAnsi="仿宋" w:eastAsia="仿宋"/>
                <w:sz w:val="32"/>
                <w:szCs w:val="32"/>
              </w:rPr>
              <w:t>新闻访谈</w:t>
            </w:r>
          </w:p>
        </w:tc>
        <w:tc>
          <w:tcPr>
            <w:tcW w:w="1691" w:type="dxa"/>
            <w:gridSpan w:val="2"/>
            <w:vAlign w:val="center"/>
          </w:tcPr>
          <w:p w14:paraId="3941BBD6">
            <w:pPr>
              <w:spacing w:line="460" w:lineRule="exact"/>
              <w:jc w:val="center"/>
              <w:rPr>
                <w:rFonts w:ascii="仿宋" w:hAnsi="仿宋" w:eastAsia="仿宋"/>
                <w:sz w:val="32"/>
                <w:szCs w:val="32"/>
              </w:rPr>
            </w:pPr>
            <w:r>
              <w:rPr>
                <w:rFonts w:hint="eastAsia" w:ascii="仿宋" w:hAnsi="仿宋" w:eastAsia="仿宋"/>
                <w:sz w:val="32"/>
                <w:szCs w:val="32"/>
              </w:rPr>
              <w:t>文字访谈</w:t>
            </w:r>
          </w:p>
        </w:tc>
        <w:tc>
          <w:tcPr>
            <w:tcW w:w="1762" w:type="dxa"/>
          </w:tcPr>
          <w:p w14:paraId="15CF7056">
            <w:pPr>
              <w:spacing w:line="460" w:lineRule="exact"/>
              <w:jc w:val="center"/>
              <w:rPr>
                <w:rFonts w:ascii="仿宋" w:hAnsi="仿宋" w:eastAsia="仿宋"/>
                <w:sz w:val="32"/>
                <w:szCs w:val="32"/>
              </w:rPr>
            </w:pPr>
            <w:r>
              <w:rPr>
                <w:rFonts w:hint="eastAsia" w:ascii="仿宋" w:hAnsi="仿宋" w:eastAsia="仿宋"/>
                <w:sz w:val="32"/>
                <w:szCs w:val="32"/>
              </w:rPr>
              <w:t>4000字</w:t>
            </w:r>
          </w:p>
        </w:tc>
        <w:tc>
          <w:tcPr>
            <w:tcW w:w="2223" w:type="dxa"/>
          </w:tcPr>
          <w:p w14:paraId="02C28FA8">
            <w:pPr>
              <w:spacing w:line="440" w:lineRule="exact"/>
              <w:jc w:val="center"/>
              <w:rPr>
                <w:rFonts w:ascii="仿宋" w:hAnsi="仿宋" w:eastAsia="仿宋"/>
                <w:sz w:val="32"/>
                <w:szCs w:val="32"/>
              </w:rPr>
            </w:pPr>
            <w:r>
              <w:rPr>
                <w:rFonts w:hint="eastAsia" w:ascii="仿宋" w:hAnsi="仿宋" w:eastAsia="仿宋"/>
                <w:sz w:val="32"/>
                <w:szCs w:val="32"/>
              </w:rPr>
              <w:t>3</w:t>
            </w:r>
          </w:p>
        </w:tc>
        <w:tc>
          <w:tcPr>
            <w:tcW w:w="1428" w:type="dxa"/>
          </w:tcPr>
          <w:p w14:paraId="7C0D6F58">
            <w:pPr>
              <w:spacing w:line="440" w:lineRule="exact"/>
              <w:jc w:val="center"/>
              <w:rPr>
                <w:rFonts w:ascii="仿宋" w:hAnsi="仿宋" w:eastAsia="仿宋"/>
                <w:sz w:val="32"/>
                <w:szCs w:val="32"/>
              </w:rPr>
            </w:pPr>
            <w:r>
              <w:rPr>
                <w:rFonts w:hint="eastAsia" w:ascii="仿宋" w:hAnsi="仿宋" w:eastAsia="仿宋"/>
                <w:sz w:val="32"/>
                <w:szCs w:val="32"/>
              </w:rPr>
              <w:t>3</w:t>
            </w:r>
          </w:p>
        </w:tc>
      </w:tr>
      <w:tr w14:paraId="60C410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84" w:hRule="atLeast"/>
        </w:trPr>
        <w:tc>
          <w:tcPr>
            <w:tcW w:w="969" w:type="dxa"/>
            <w:vMerge w:val="continue"/>
            <w:vAlign w:val="center"/>
          </w:tcPr>
          <w:p w14:paraId="1F2CA775">
            <w:pPr>
              <w:spacing w:line="460" w:lineRule="exact"/>
              <w:jc w:val="center"/>
              <w:rPr>
                <w:rFonts w:ascii="仿宋" w:hAnsi="仿宋" w:eastAsia="仿宋"/>
                <w:sz w:val="32"/>
                <w:szCs w:val="32"/>
              </w:rPr>
            </w:pPr>
          </w:p>
        </w:tc>
        <w:tc>
          <w:tcPr>
            <w:tcW w:w="1691" w:type="dxa"/>
            <w:gridSpan w:val="2"/>
            <w:vAlign w:val="center"/>
          </w:tcPr>
          <w:p w14:paraId="3C18E895">
            <w:pPr>
              <w:spacing w:line="460" w:lineRule="exact"/>
              <w:jc w:val="center"/>
              <w:rPr>
                <w:rFonts w:ascii="仿宋" w:hAnsi="仿宋" w:eastAsia="仿宋"/>
                <w:sz w:val="32"/>
                <w:szCs w:val="32"/>
              </w:rPr>
            </w:pPr>
            <w:r>
              <w:rPr>
                <w:rFonts w:hint="eastAsia" w:ascii="仿宋" w:hAnsi="仿宋" w:eastAsia="仿宋"/>
                <w:sz w:val="32"/>
                <w:szCs w:val="32"/>
              </w:rPr>
              <w:t>音频访谈</w:t>
            </w:r>
          </w:p>
        </w:tc>
        <w:tc>
          <w:tcPr>
            <w:tcW w:w="1762" w:type="dxa"/>
          </w:tcPr>
          <w:p w14:paraId="71F2EE0D">
            <w:pPr>
              <w:spacing w:line="460" w:lineRule="exact"/>
              <w:jc w:val="center"/>
              <w:rPr>
                <w:rFonts w:ascii="仿宋" w:hAnsi="仿宋" w:eastAsia="仿宋"/>
                <w:sz w:val="32"/>
                <w:szCs w:val="32"/>
              </w:rPr>
            </w:pPr>
            <w:r>
              <w:rPr>
                <w:rFonts w:hint="eastAsia" w:ascii="仿宋" w:hAnsi="仿宋" w:eastAsia="仿宋"/>
                <w:sz w:val="32"/>
                <w:szCs w:val="32"/>
              </w:rPr>
              <w:t>60分钟</w:t>
            </w:r>
          </w:p>
        </w:tc>
        <w:tc>
          <w:tcPr>
            <w:tcW w:w="2223" w:type="dxa"/>
          </w:tcPr>
          <w:p w14:paraId="61CD5057">
            <w:pPr>
              <w:spacing w:line="440" w:lineRule="exact"/>
              <w:jc w:val="center"/>
              <w:rPr>
                <w:rFonts w:ascii="仿宋" w:hAnsi="仿宋" w:eastAsia="仿宋"/>
                <w:sz w:val="32"/>
                <w:szCs w:val="32"/>
              </w:rPr>
            </w:pPr>
            <w:r>
              <w:rPr>
                <w:rFonts w:hint="eastAsia" w:ascii="仿宋" w:hAnsi="仿宋" w:eastAsia="仿宋"/>
                <w:sz w:val="32"/>
                <w:szCs w:val="32"/>
              </w:rPr>
              <w:t>7</w:t>
            </w:r>
          </w:p>
        </w:tc>
        <w:tc>
          <w:tcPr>
            <w:tcW w:w="1428" w:type="dxa"/>
          </w:tcPr>
          <w:p w14:paraId="68800CB7">
            <w:pPr>
              <w:spacing w:line="440" w:lineRule="exact"/>
              <w:jc w:val="center"/>
              <w:rPr>
                <w:rFonts w:ascii="仿宋" w:hAnsi="仿宋" w:eastAsia="仿宋"/>
                <w:sz w:val="32"/>
                <w:szCs w:val="32"/>
              </w:rPr>
            </w:pPr>
            <w:r>
              <w:rPr>
                <w:rFonts w:hint="eastAsia" w:ascii="仿宋" w:hAnsi="仿宋" w:eastAsia="仿宋"/>
                <w:sz w:val="32"/>
                <w:szCs w:val="32"/>
              </w:rPr>
              <w:t>0</w:t>
            </w:r>
          </w:p>
        </w:tc>
      </w:tr>
      <w:tr w14:paraId="15EBD7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00" w:hRule="atLeast"/>
        </w:trPr>
        <w:tc>
          <w:tcPr>
            <w:tcW w:w="969" w:type="dxa"/>
            <w:vMerge w:val="continue"/>
          </w:tcPr>
          <w:p w14:paraId="6D8401E9">
            <w:pPr>
              <w:spacing w:line="460" w:lineRule="exact"/>
              <w:jc w:val="center"/>
              <w:rPr>
                <w:rFonts w:ascii="仿宋" w:hAnsi="仿宋" w:eastAsia="仿宋"/>
                <w:sz w:val="32"/>
                <w:szCs w:val="32"/>
              </w:rPr>
            </w:pPr>
          </w:p>
        </w:tc>
        <w:tc>
          <w:tcPr>
            <w:tcW w:w="1691" w:type="dxa"/>
            <w:gridSpan w:val="2"/>
          </w:tcPr>
          <w:p w14:paraId="66BE301E">
            <w:pPr>
              <w:spacing w:line="460" w:lineRule="exact"/>
              <w:jc w:val="center"/>
              <w:rPr>
                <w:rFonts w:ascii="仿宋" w:hAnsi="仿宋" w:eastAsia="仿宋"/>
                <w:sz w:val="32"/>
                <w:szCs w:val="32"/>
              </w:rPr>
            </w:pPr>
            <w:r>
              <w:rPr>
                <w:rFonts w:hint="eastAsia" w:ascii="仿宋" w:hAnsi="仿宋" w:eastAsia="仿宋"/>
                <w:sz w:val="32"/>
                <w:szCs w:val="32"/>
              </w:rPr>
              <w:t>视频访谈</w:t>
            </w:r>
          </w:p>
        </w:tc>
        <w:tc>
          <w:tcPr>
            <w:tcW w:w="1762" w:type="dxa"/>
          </w:tcPr>
          <w:p w14:paraId="60D54D3D">
            <w:pPr>
              <w:spacing w:line="460" w:lineRule="exact"/>
              <w:jc w:val="center"/>
              <w:rPr>
                <w:rFonts w:ascii="仿宋" w:hAnsi="仿宋" w:eastAsia="仿宋"/>
                <w:sz w:val="32"/>
                <w:szCs w:val="32"/>
              </w:rPr>
            </w:pPr>
            <w:r>
              <w:rPr>
                <w:rFonts w:hint="eastAsia" w:ascii="仿宋" w:hAnsi="仿宋" w:eastAsia="仿宋"/>
                <w:sz w:val="32"/>
                <w:szCs w:val="32"/>
              </w:rPr>
              <w:t>60分钟</w:t>
            </w:r>
          </w:p>
        </w:tc>
        <w:tc>
          <w:tcPr>
            <w:tcW w:w="2223" w:type="dxa"/>
          </w:tcPr>
          <w:p w14:paraId="2A0202F3">
            <w:pPr>
              <w:spacing w:line="440" w:lineRule="exact"/>
              <w:jc w:val="center"/>
              <w:rPr>
                <w:rFonts w:ascii="仿宋" w:hAnsi="仿宋" w:eastAsia="仿宋"/>
                <w:sz w:val="32"/>
                <w:szCs w:val="32"/>
              </w:rPr>
            </w:pPr>
            <w:r>
              <w:rPr>
                <w:rFonts w:hint="eastAsia" w:ascii="仿宋" w:hAnsi="仿宋" w:eastAsia="仿宋"/>
                <w:sz w:val="32"/>
                <w:szCs w:val="32"/>
              </w:rPr>
              <w:t>8</w:t>
            </w:r>
          </w:p>
        </w:tc>
        <w:tc>
          <w:tcPr>
            <w:tcW w:w="1428" w:type="dxa"/>
          </w:tcPr>
          <w:p w14:paraId="181967DF">
            <w:pPr>
              <w:spacing w:line="440" w:lineRule="exact"/>
              <w:jc w:val="center"/>
              <w:rPr>
                <w:rFonts w:ascii="仿宋" w:hAnsi="仿宋" w:eastAsia="仿宋"/>
                <w:sz w:val="32"/>
                <w:szCs w:val="32"/>
              </w:rPr>
            </w:pPr>
            <w:r>
              <w:rPr>
                <w:rFonts w:hint="eastAsia" w:ascii="仿宋" w:hAnsi="仿宋" w:eastAsia="仿宋"/>
                <w:sz w:val="32"/>
                <w:szCs w:val="32"/>
              </w:rPr>
              <w:t>0</w:t>
            </w:r>
          </w:p>
        </w:tc>
      </w:tr>
      <w:tr w14:paraId="0A663D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12" w:hRule="atLeast"/>
        </w:trPr>
        <w:tc>
          <w:tcPr>
            <w:tcW w:w="969" w:type="dxa"/>
            <w:vMerge w:val="continue"/>
          </w:tcPr>
          <w:p w14:paraId="191C4F94">
            <w:pPr>
              <w:spacing w:line="460" w:lineRule="exact"/>
              <w:jc w:val="center"/>
              <w:rPr>
                <w:rFonts w:ascii="仿宋" w:hAnsi="仿宋" w:eastAsia="仿宋"/>
                <w:sz w:val="32"/>
                <w:szCs w:val="32"/>
              </w:rPr>
            </w:pPr>
          </w:p>
        </w:tc>
        <w:tc>
          <w:tcPr>
            <w:tcW w:w="1691" w:type="dxa"/>
            <w:gridSpan w:val="2"/>
          </w:tcPr>
          <w:p w14:paraId="6B5ADF63">
            <w:pPr>
              <w:spacing w:line="460" w:lineRule="exact"/>
              <w:jc w:val="center"/>
              <w:rPr>
                <w:rFonts w:ascii="仿宋" w:hAnsi="仿宋" w:eastAsia="仿宋"/>
                <w:sz w:val="32"/>
                <w:szCs w:val="32"/>
              </w:rPr>
            </w:pPr>
            <w:r>
              <w:rPr>
                <w:rFonts w:hint="eastAsia" w:ascii="仿宋" w:hAnsi="仿宋" w:eastAsia="仿宋"/>
                <w:sz w:val="32"/>
                <w:szCs w:val="32"/>
              </w:rPr>
              <w:t>网络新媒体访谈</w:t>
            </w:r>
          </w:p>
        </w:tc>
        <w:tc>
          <w:tcPr>
            <w:tcW w:w="1762" w:type="dxa"/>
            <w:vAlign w:val="center"/>
          </w:tcPr>
          <w:p w14:paraId="3484853E">
            <w:pPr>
              <w:spacing w:line="460" w:lineRule="exact"/>
              <w:jc w:val="center"/>
              <w:rPr>
                <w:rFonts w:ascii="仿宋" w:hAnsi="仿宋" w:eastAsia="仿宋"/>
                <w:sz w:val="32"/>
                <w:szCs w:val="32"/>
              </w:rPr>
            </w:pPr>
            <w:r>
              <w:rPr>
                <w:rFonts w:hint="eastAsia" w:ascii="仿宋" w:hAnsi="仿宋" w:eastAsia="仿宋"/>
                <w:sz w:val="32"/>
                <w:szCs w:val="32"/>
              </w:rPr>
              <w:t>60分钟</w:t>
            </w:r>
          </w:p>
        </w:tc>
        <w:tc>
          <w:tcPr>
            <w:tcW w:w="2223" w:type="dxa"/>
            <w:vAlign w:val="center"/>
          </w:tcPr>
          <w:p w14:paraId="4A74CEFD">
            <w:pPr>
              <w:spacing w:line="440" w:lineRule="exact"/>
              <w:jc w:val="center"/>
              <w:rPr>
                <w:rFonts w:ascii="仿宋" w:hAnsi="仿宋" w:eastAsia="仿宋"/>
                <w:sz w:val="32"/>
                <w:szCs w:val="32"/>
              </w:rPr>
            </w:pPr>
            <w:r>
              <w:rPr>
                <w:rFonts w:hint="eastAsia" w:ascii="仿宋" w:hAnsi="仿宋" w:eastAsia="仿宋"/>
                <w:sz w:val="32"/>
                <w:szCs w:val="32"/>
              </w:rPr>
              <w:t>8</w:t>
            </w:r>
          </w:p>
        </w:tc>
        <w:tc>
          <w:tcPr>
            <w:tcW w:w="1428" w:type="dxa"/>
            <w:vAlign w:val="center"/>
          </w:tcPr>
          <w:p w14:paraId="602BCCF8">
            <w:pPr>
              <w:spacing w:line="440" w:lineRule="exact"/>
              <w:jc w:val="center"/>
              <w:rPr>
                <w:rFonts w:ascii="仿宋" w:hAnsi="仿宋" w:eastAsia="仿宋"/>
                <w:sz w:val="32"/>
                <w:szCs w:val="32"/>
              </w:rPr>
            </w:pPr>
            <w:r>
              <w:rPr>
                <w:rFonts w:hint="eastAsia" w:ascii="仿宋" w:hAnsi="仿宋" w:eastAsia="仿宋"/>
                <w:sz w:val="32"/>
                <w:szCs w:val="32"/>
              </w:rPr>
              <w:t>0</w:t>
            </w:r>
          </w:p>
        </w:tc>
      </w:tr>
      <w:tr w14:paraId="191CF2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969" w:type="dxa"/>
            <w:vMerge w:val="restart"/>
            <w:vAlign w:val="center"/>
          </w:tcPr>
          <w:p w14:paraId="37D51D4A">
            <w:pPr>
              <w:spacing w:line="460" w:lineRule="exact"/>
              <w:jc w:val="center"/>
              <w:rPr>
                <w:rFonts w:ascii="仿宋" w:hAnsi="仿宋" w:eastAsia="仿宋"/>
                <w:sz w:val="32"/>
                <w:szCs w:val="32"/>
              </w:rPr>
            </w:pPr>
            <w:r>
              <w:rPr>
                <w:rFonts w:hint="eastAsia" w:ascii="仿宋" w:hAnsi="仿宋" w:eastAsia="仿宋"/>
                <w:sz w:val="32"/>
                <w:szCs w:val="32"/>
              </w:rPr>
              <w:t>新闻直播</w:t>
            </w:r>
          </w:p>
        </w:tc>
        <w:tc>
          <w:tcPr>
            <w:tcW w:w="1691" w:type="dxa"/>
            <w:gridSpan w:val="2"/>
          </w:tcPr>
          <w:p w14:paraId="1EE33611">
            <w:pPr>
              <w:spacing w:line="460" w:lineRule="exact"/>
              <w:jc w:val="center"/>
              <w:rPr>
                <w:rFonts w:ascii="仿宋" w:hAnsi="仿宋" w:eastAsia="仿宋"/>
                <w:sz w:val="32"/>
                <w:szCs w:val="32"/>
              </w:rPr>
            </w:pPr>
            <w:r>
              <w:rPr>
                <w:rFonts w:hint="eastAsia" w:ascii="仿宋" w:hAnsi="仿宋" w:eastAsia="仿宋"/>
                <w:sz w:val="32"/>
                <w:szCs w:val="32"/>
              </w:rPr>
              <w:t>音频直播</w:t>
            </w:r>
          </w:p>
        </w:tc>
        <w:tc>
          <w:tcPr>
            <w:tcW w:w="1762" w:type="dxa"/>
          </w:tcPr>
          <w:p w14:paraId="279E7B2A">
            <w:pPr>
              <w:spacing w:line="460" w:lineRule="exact"/>
              <w:jc w:val="center"/>
              <w:rPr>
                <w:rFonts w:ascii="仿宋" w:hAnsi="仿宋" w:eastAsia="仿宋"/>
                <w:sz w:val="32"/>
                <w:szCs w:val="32"/>
              </w:rPr>
            </w:pPr>
            <w:r>
              <w:rPr>
                <w:rFonts w:hint="eastAsia" w:ascii="仿宋" w:hAnsi="仿宋" w:eastAsia="仿宋"/>
                <w:sz w:val="32"/>
                <w:szCs w:val="32"/>
              </w:rPr>
              <w:t>不限</w:t>
            </w:r>
          </w:p>
        </w:tc>
        <w:tc>
          <w:tcPr>
            <w:tcW w:w="2223" w:type="dxa"/>
          </w:tcPr>
          <w:p w14:paraId="05AF6D87">
            <w:pPr>
              <w:spacing w:line="440" w:lineRule="exact"/>
              <w:jc w:val="center"/>
              <w:rPr>
                <w:rFonts w:ascii="仿宋" w:hAnsi="仿宋" w:eastAsia="仿宋"/>
                <w:sz w:val="32"/>
                <w:szCs w:val="32"/>
              </w:rPr>
            </w:pPr>
            <w:r>
              <w:rPr>
                <w:rFonts w:hint="eastAsia" w:ascii="仿宋" w:hAnsi="仿宋" w:eastAsia="仿宋"/>
                <w:sz w:val="32"/>
                <w:szCs w:val="32"/>
              </w:rPr>
              <w:t>9</w:t>
            </w:r>
          </w:p>
        </w:tc>
        <w:tc>
          <w:tcPr>
            <w:tcW w:w="1428" w:type="dxa"/>
          </w:tcPr>
          <w:p w14:paraId="6A218D73">
            <w:pPr>
              <w:spacing w:line="440" w:lineRule="exact"/>
              <w:jc w:val="center"/>
              <w:rPr>
                <w:rFonts w:ascii="仿宋" w:hAnsi="仿宋" w:eastAsia="仿宋"/>
                <w:sz w:val="32"/>
                <w:szCs w:val="32"/>
              </w:rPr>
            </w:pPr>
            <w:r>
              <w:rPr>
                <w:rFonts w:hint="eastAsia" w:ascii="仿宋" w:hAnsi="仿宋" w:eastAsia="仿宋"/>
                <w:sz w:val="32"/>
                <w:szCs w:val="32"/>
              </w:rPr>
              <w:t>0</w:t>
            </w:r>
          </w:p>
        </w:tc>
      </w:tr>
      <w:tr w14:paraId="2F8307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87" w:hRule="atLeast"/>
        </w:trPr>
        <w:tc>
          <w:tcPr>
            <w:tcW w:w="969" w:type="dxa"/>
            <w:vMerge w:val="continue"/>
          </w:tcPr>
          <w:p w14:paraId="6307A6BC">
            <w:pPr>
              <w:spacing w:line="460" w:lineRule="exact"/>
              <w:jc w:val="center"/>
              <w:rPr>
                <w:rFonts w:ascii="仿宋" w:hAnsi="仿宋" w:eastAsia="仿宋"/>
                <w:sz w:val="32"/>
                <w:szCs w:val="32"/>
              </w:rPr>
            </w:pPr>
          </w:p>
        </w:tc>
        <w:tc>
          <w:tcPr>
            <w:tcW w:w="1691" w:type="dxa"/>
            <w:gridSpan w:val="2"/>
          </w:tcPr>
          <w:p w14:paraId="35398E82">
            <w:pPr>
              <w:spacing w:line="460" w:lineRule="exact"/>
              <w:jc w:val="center"/>
              <w:rPr>
                <w:rFonts w:ascii="仿宋" w:hAnsi="仿宋" w:eastAsia="仿宋"/>
                <w:sz w:val="32"/>
                <w:szCs w:val="32"/>
              </w:rPr>
            </w:pPr>
            <w:r>
              <w:rPr>
                <w:rFonts w:hint="eastAsia" w:ascii="仿宋" w:hAnsi="仿宋" w:eastAsia="仿宋"/>
                <w:sz w:val="32"/>
                <w:szCs w:val="32"/>
              </w:rPr>
              <w:t>视频直播</w:t>
            </w:r>
          </w:p>
        </w:tc>
        <w:tc>
          <w:tcPr>
            <w:tcW w:w="1762" w:type="dxa"/>
          </w:tcPr>
          <w:p w14:paraId="582D812C">
            <w:pPr>
              <w:spacing w:line="460" w:lineRule="exact"/>
              <w:jc w:val="center"/>
              <w:rPr>
                <w:rFonts w:ascii="仿宋" w:hAnsi="仿宋" w:eastAsia="仿宋"/>
                <w:sz w:val="32"/>
                <w:szCs w:val="32"/>
              </w:rPr>
            </w:pPr>
            <w:r>
              <w:rPr>
                <w:rFonts w:hint="eastAsia" w:ascii="仿宋" w:hAnsi="仿宋" w:eastAsia="仿宋"/>
                <w:sz w:val="32"/>
                <w:szCs w:val="32"/>
              </w:rPr>
              <w:t>不限</w:t>
            </w:r>
          </w:p>
        </w:tc>
        <w:tc>
          <w:tcPr>
            <w:tcW w:w="2223" w:type="dxa"/>
          </w:tcPr>
          <w:p w14:paraId="1464EAF6">
            <w:pPr>
              <w:spacing w:line="440" w:lineRule="exact"/>
              <w:jc w:val="center"/>
              <w:rPr>
                <w:rFonts w:ascii="仿宋" w:hAnsi="仿宋" w:eastAsia="仿宋"/>
                <w:sz w:val="32"/>
                <w:szCs w:val="32"/>
              </w:rPr>
            </w:pPr>
            <w:r>
              <w:rPr>
                <w:rFonts w:hint="eastAsia" w:ascii="仿宋" w:hAnsi="仿宋" w:eastAsia="仿宋"/>
                <w:sz w:val="32"/>
                <w:szCs w:val="32"/>
              </w:rPr>
              <w:t>10</w:t>
            </w:r>
          </w:p>
        </w:tc>
        <w:tc>
          <w:tcPr>
            <w:tcW w:w="1428" w:type="dxa"/>
          </w:tcPr>
          <w:p w14:paraId="116B88A0">
            <w:pPr>
              <w:spacing w:line="440" w:lineRule="exact"/>
              <w:jc w:val="center"/>
              <w:rPr>
                <w:rFonts w:ascii="仿宋" w:hAnsi="仿宋" w:eastAsia="仿宋"/>
                <w:sz w:val="32"/>
                <w:szCs w:val="32"/>
              </w:rPr>
            </w:pPr>
            <w:r>
              <w:rPr>
                <w:rFonts w:hint="eastAsia" w:ascii="仿宋" w:hAnsi="仿宋" w:eastAsia="仿宋"/>
                <w:sz w:val="32"/>
                <w:szCs w:val="32"/>
              </w:rPr>
              <w:t>0</w:t>
            </w:r>
          </w:p>
        </w:tc>
      </w:tr>
      <w:tr w14:paraId="0A4102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87" w:hRule="atLeast"/>
        </w:trPr>
        <w:tc>
          <w:tcPr>
            <w:tcW w:w="969" w:type="dxa"/>
            <w:vMerge w:val="continue"/>
          </w:tcPr>
          <w:p w14:paraId="7508BBF3">
            <w:pPr>
              <w:spacing w:line="460" w:lineRule="exact"/>
              <w:jc w:val="center"/>
              <w:rPr>
                <w:rFonts w:ascii="仿宋" w:hAnsi="仿宋" w:eastAsia="仿宋"/>
                <w:sz w:val="32"/>
                <w:szCs w:val="32"/>
              </w:rPr>
            </w:pPr>
          </w:p>
        </w:tc>
        <w:tc>
          <w:tcPr>
            <w:tcW w:w="1691" w:type="dxa"/>
            <w:gridSpan w:val="2"/>
          </w:tcPr>
          <w:p w14:paraId="70108232">
            <w:pPr>
              <w:spacing w:line="460" w:lineRule="exact"/>
              <w:jc w:val="center"/>
              <w:rPr>
                <w:rFonts w:ascii="仿宋" w:hAnsi="仿宋" w:eastAsia="仿宋"/>
                <w:sz w:val="32"/>
                <w:szCs w:val="32"/>
              </w:rPr>
            </w:pPr>
            <w:r>
              <w:rPr>
                <w:rFonts w:hint="eastAsia" w:ascii="仿宋" w:hAnsi="仿宋" w:eastAsia="仿宋"/>
                <w:sz w:val="32"/>
                <w:szCs w:val="32"/>
              </w:rPr>
              <w:t>移动直播</w:t>
            </w:r>
          </w:p>
        </w:tc>
        <w:tc>
          <w:tcPr>
            <w:tcW w:w="1762" w:type="dxa"/>
          </w:tcPr>
          <w:p w14:paraId="7ED8D569">
            <w:pPr>
              <w:spacing w:line="460" w:lineRule="exact"/>
              <w:jc w:val="center"/>
              <w:rPr>
                <w:rFonts w:ascii="仿宋" w:hAnsi="仿宋" w:eastAsia="仿宋"/>
                <w:sz w:val="32"/>
                <w:szCs w:val="32"/>
              </w:rPr>
            </w:pPr>
            <w:r>
              <w:rPr>
                <w:rFonts w:hint="eastAsia" w:ascii="仿宋" w:hAnsi="仿宋" w:eastAsia="仿宋"/>
                <w:sz w:val="32"/>
                <w:szCs w:val="32"/>
              </w:rPr>
              <w:t>180分钟</w:t>
            </w:r>
          </w:p>
        </w:tc>
        <w:tc>
          <w:tcPr>
            <w:tcW w:w="2223" w:type="dxa"/>
          </w:tcPr>
          <w:p w14:paraId="0C4C7856">
            <w:pPr>
              <w:spacing w:line="440" w:lineRule="exact"/>
              <w:jc w:val="center"/>
              <w:rPr>
                <w:rFonts w:ascii="仿宋" w:hAnsi="仿宋" w:eastAsia="仿宋"/>
                <w:sz w:val="32"/>
                <w:szCs w:val="32"/>
              </w:rPr>
            </w:pPr>
            <w:r>
              <w:rPr>
                <w:rFonts w:hint="eastAsia" w:ascii="仿宋" w:hAnsi="仿宋" w:eastAsia="仿宋"/>
                <w:sz w:val="32"/>
                <w:szCs w:val="32"/>
              </w:rPr>
              <w:t>10</w:t>
            </w:r>
          </w:p>
        </w:tc>
        <w:tc>
          <w:tcPr>
            <w:tcW w:w="1428" w:type="dxa"/>
          </w:tcPr>
          <w:p w14:paraId="2B662D53">
            <w:pPr>
              <w:spacing w:line="440" w:lineRule="exact"/>
              <w:jc w:val="center"/>
              <w:rPr>
                <w:rFonts w:ascii="仿宋" w:hAnsi="仿宋" w:eastAsia="仿宋"/>
                <w:sz w:val="32"/>
                <w:szCs w:val="32"/>
              </w:rPr>
            </w:pPr>
            <w:r>
              <w:rPr>
                <w:rFonts w:hint="eastAsia" w:ascii="仿宋" w:hAnsi="仿宋" w:eastAsia="仿宋"/>
                <w:sz w:val="32"/>
                <w:szCs w:val="32"/>
              </w:rPr>
              <w:t>0</w:t>
            </w:r>
          </w:p>
        </w:tc>
      </w:tr>
      <w:tr w14:paraId="650478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87" w:hRule="atLeast"/>
        </w:trPr>
        <w:tc>
          <w:tcPr>
            <w:tcW w:w="969" w:type="dxa"/>
            <w:vMerge w:val="restart"/>
            <w:vAlign w:val="center"/>
          </w:tcPr>
          <w:p w14:paraId="3F4397AA">
            <w:pPr>
              <w:spacing w:line="460" w:lineRule="exact"/>
              <w:jc w:val="center"/>
              <w:rPr>
                <w:rFonts w:ascii="仿宋" w:hAnsi="仿宋" w:eastAsia="仿宋"/>
                <w:sz w:val="32"/>
                <w:szCs w:val="32"/>
              </w:rPr>
            </w:pPr>
            <w:r>
              <w:rPr>
                <w:rFonts w:hint="eastAsia" w:ascii="仿宋" w:hAnsi="仿宋" w:eastAsia="仿宋"/>
                <w:sz w:val="32"/>
                <w:szCs w:val="32"/>
              </w:rPr>
              <w:t>新闻编排</w:t>
            </w:r>
          </w:p>
        </w:tc>
        <w:tc>
          <w:tcPr>
            <w:tcW w:w="1691" w:type="dxa"/>
            <w:gridSpan w:val="2"/>
          </w:tcPr>
          <w:p w14:paraId="7DF5250D">
            <w:pPr>
              <w:spacing w:line="460" w:lineRule="exact"/>
              <w:jc w:val="center"/>
              <w:rPr>
                <w:rFonts w:ascii="仿宋" w:hAnsi="仿宋" w:eastAsia="仿宋"/>
                <w:sz w:val="32"/>
                <w:szCs w:val="32"/>
              </w:rPr>
            </w:pPr>
            <w:r>
              <w:rPr>
                <w:rFonts w:hint="eastAsia" w:ascii="仿宋" w:hAnsi="仿宋" w:eastAsia="仿宋"/>
                <w:sz w:val="32"/>
                <w:szCs w:val="32"/>
              </w:rPr>
              <w:t>报纸版面</w:t>
            </w:r>
          </w:p>
        </w:tc>
        <w:tc>
          <w:tcPr>
            <w:tcW w:w="1762" w:type="dxa"/>
          </w:tcPr>
          <w:p w14:paraId="02464646">
            <w:pPr>
              <w:spacing w:line="460" w:lineRule="exact"/>
              <w:jc w:val="center"/>
              <w:rPr>
                <w:rFonts w:ascii="仿宋" w:hAnsi="仿宋" w:eastAsia="仿宋"/>
                <w:sz w:val="32"/>
                <w:szCs w:val="32"/>
              </w:rPr>
            </w:pPr>
          </w:p>
        </w:tc>
        <w:tc>
          <w:tcPr>
            <w:tcW w:w="2223" w:type="dxa"/>
          </w:tcPr>
          <w:p w14:paraId="643D5BE3">
            <w:pPr>
              <w:spacing w:line="440" w:lineRule="exact"/>
              <w:jc w:val="center"/>
              <w:rPr>
                <w:rFonts w:ascii="仿宋" w:hAnsi="仿宋" w:eastAsia="仿宋"/>
                <w:sz w:val="32"/>
                <w:szCs w:val="32"/>
              </w:rPr>
            </w:pPr>
            <w:r>
              <w:rPr>
                <w:rFonts w:hint="eastAsia" w:ascii="仿宋" w:hAnsi="仿宋" w:eastAsia="仿宋"/>
                <w:sz w:val="32"/>
                <w:szCs w:val="32"/>
              </w:rPr>
              <w:t>3</w:t>
            </w:r>
          </w:p>
        </w:tc>
        <w:tc>
          <w:tcPr>
            <w:tcW w:w="1428" w:type="dxa"/>
          </w:tcPr>
          <w:p w14:paraId="4F4C88EE">
            <w:pPr>
              <w:spacing w:line="440" w:lineRule="exact"/>
              <w:jc w:val="center"/>
              <w:rPr>
                <w:rFonts w:ascii="仿宋" w:hAnsi="仿宋" w:eastAsia="仿宋"/>
                <w:sz w:val="32"/>
                <w:szCs w:val="32"/>
              </w:rPr>
            </w:pPr>
            <w:r>
              <w:rPr>
                <w:rFonts w:hint="eastAsia" w:ascii="仿宋" w:hAnsi="仿宋" w:eastAsia="仿宋"/>
                <w:sz w:val="32"/>
                <w:szCs w:val="32"/>
              </w:rPr>
              <w:t>0</w:t>
            </w:r>
          </w:p>
        </w:tc>
      </w:tr>
      <w:tr w14:paraId="5A054A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87" w:hRule="atLeast"/>
        </w:trPr>
        <w:tc>
          <w:tcPr>
            <w:tcW w:w="969" w:type="dxa"/>
            <w:vMerge w:val="continue"/>
          </w:tcPr>
          <w:p w14:paraId="4EE966A5">
            <w:pPr>
              <w:spacing w:line="460" w:lineRule="exact"/>
              <w:jc w:val="center"/>
              <w:rPr>
                <w:rFonts w:ascii="仿宋" w:hAnsi="仿宋" w:eastAsia="仿宋"/>
                <w:sz w:val="32"/>
                <w:szCs w:val="32"/>
              </w:rPr>
            </w:pPr>
          </w:p>
        </w:tc>
        <w:tc>
          <w:tcPr>
            <w:tcW w:w="1691" w:type="dxa"/>
            <w:gridSpan w:val="2"/>
            <w:vAlign w:val="center"/>
          </w:tcPr>
          <w:p w14:paraId="4BED3AB9">
            <w:pPr>
              <w:spacing w:line="460" w:lineRule="exact"/>
              <w:jc w:val="center"/>
              <w:rPr>
                <w:rFonts w:ascii="仿宋" w:hAnsi="仿宋" w:eastAsia="仿宋"/>
                <w:sz w:val="32"/>
                <w:szCs w:val="32"/>
              </w:rPr>
            </w:pPr>
            <w:r>
              <w:rPr>
                <w:rFonts w:hint="eastAsia" w:ascii="仿宋" w:hAnsi="仿宋" w:eastAsia="仿宋"/>
                <w:sz w:val="32"/>
                <w:szCs w:val="32"/>
              </w:rPr>
              <w:t>音视频</w:t>
            </w:r>
          </w:p>
          <w:p w14:paraId="413FE435">
            <w:pPr>
              <w:spacing w:line="460" w:lineRule="exact"/>
              <w:jc w:val="center"/>
              <w:rPr>
                <w:rFonts w:ascii="仿宋" w:hAnsi="仿宋" w:eastAsia="仿宋"/>
                <w:sz w:val="32"/>
                <w:szCs w:val="32"/>
              </w:rPr>
            </w:pPr>
            <w:r>
              <w:rPr>
                <w:rFonts w:hint="eastAsia" w:ascii="仿宋" w:hAnsi="仿宋" w:eastAsia="仿宋"/>
                <w:sz w:val="32"/>
                <w:szCs w:val="32"/>
              </w:rPr>
              <w:t>编排</w:t>
            </w:r>
          </w:p>
        </w:tc>
        <w:tc>
          <w:tcPr>
            <w:tcW w:w="1762" w:type="dxa"/>
            <w:vAlign w:val="center"/>
          </w:tcPr>
          <w:p w14:paraId="41701539">
            <w:pPr>
              <w:spacing w:line="460" w:lineRule="exact"/>
              <w:jc w:val="center"/>
              <w:rPr>
                <w:rFonts w:ascii="仿宋" w:hAnsi="仿宋" w:eastAsia="仿宋"/>
                <w:sz w:val="32"/>
                <w:szCs w:val="32"/>
              </w:rPr>
            </w:pPr>
            <w:r>
              <w:rPr>
                <w:rFonts w:hint="eastAsia" w:ascii="仿宋" w:hAnsi="仿宋" w:eastAsia="仿宋"/>
                <w:sz w:val="32"/>
                <w:szCs w:val="32"/>
              </w:rPr>
              <w:t>不限</w:t>
            </w:r>
          </w:p>
        </w:tc>
        <w:tc>
          <w:tcPr>
            <w:tcW w:w="2223" w:type="dxa"/>
            <w:vAlign w:val="center"/>
          </w:tcPr>
          <w:p w14:paraId="311850D7">
            <w:pPr>
              <w:spacing w:line="440" w:lineRule="exact"/>
              <w:jc w:val="center"/>
              <w:rPr>
                <w:rFonts w:ascii="仿宋" w:hAnsi="仿宋" w:eastAsia="仿宋"/>
                <w:sz w:val="32"/>
                <w:szCs w:val="32"/>
              </w:rPr>
            </w:pPr>
            <w:r>
              <w:rPr>
                <w:rFonts w:hint="eastAsia" w:ascii="仿宋" w:hAnsi="仿宋" w:eastAsia="仿宋"/>
                <w:sz w:val="32"/>
                <w:szCs w:val="32"/>
              </w:rPr>
              <w:t>3</w:t>
            </w:r>
          </w:p>
        </w:tc>
        <w:tc>
          <w:tcPr>
            <w:tcW w:w="1428" w:type="dxa"/>
            <w:vAlign w:val="center"/>
          </w:tcPr>
          <w:p w14:paraId="4FEE77FC">
            <w:pPr>
              <w:spacing w:line="440" w:lineRule="exact"/>
              <w:jc w:val="center"/>
              <w:rPr>
                <w:rFonts w:ascii="仿宋" w:hAnsi="仿宋" w:eastAsia="仿宋"/>
                <w:sz w:val="32"/>
                <w:szCs w:val="32"/>
              </w:rPr>
            </w:pPr>
            <w:r>
              <w:rPr>
                <w:rFonts w:hint="eastAsia" w:ascii="仿宋" w:hAnsi="仿宋" w:eastAsia="仿宋"/>
                <w:sz w:val="32"/>
                <w:szCs w:val="32"/>
              </w:rPr>
              <w:t>0</w:t>
            </w:r>
          </w:p>
        </w:tc>
      </w:tr>
      <w:tr w14:paraId="09BBA4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7" w:hRule="atLeast"/>
        </w:trPr>
        <w:tc>
          <w:tcPr>
            <w:tcW w:w="2660" w:type="dxa"/>
            <w:gridSpan w:val="3"/>
          </w:tcPr>
          <w:p w14:paraId="6B785526">
            <w:pPr>
              <w:spacing w:line="460" w:lineRule="exact"/>
              <w:jc w:val="center"/>
              <w:rPr>
                <w:rFonts w:ascii="仿宋" w:hAnsi="仿宋" w:eastAsia="仿宋"/>
                <w:sz w:val="32"/>
                <w:szCs w:val="32"/>
              </w:rPr>
            </w:pPr>
            <w:r>
              <w:rPr>
                <w:rFonts w:hint="eastAsia" w:ascii="仿宋" w:hAnsi="仿宋" w:eastAsia="仿宋"/>
                <w:sz w:val="32"/>
                <w:szCs w:val="32"/>
              </w:rPr>
              <w:t>新闻专栏</w:t>
            </w:r>
          </w:p>
        </w:tc>
        <w:tc>
          <w:tcPr>
            <w:tcW w:w="1762" w:type="dxa"/>
          </w:tcPr>
          <w:p w14:paraId="55D6B46C">
            <w:pPr>
              <w:spacing w:line="460" w:lineRule="exact"/>
              <w:jc w:val="center"/>
              <w:rPr>
                <w:rFonts w:ascii="仿宋" w:hAnsi="仿宋" w:eastAsia="仿宋"/>
                <w:sz w:val="32"/>
                <w:szCs w:val="32"/>
              </w:rPr>
            </w:pPr>
          </w:p>
        </w:tc>
        <w:tc>
          <w:tcPr>
            <w:tcW w:w="2223" w:type="dxa"/>
          </w:tcPr>
          <w:p w14:paraId="6E98FBC9">
            <w:pPr>
              <w:spacing w:line="440" w:lineRule="exact"/>
              <w:jc w:val="center"/>
              <w:rPr>
                <w:rFonts w:ascii="仿宋" w:hAnsi="仿宋" w:eastAsia="仿宋"/>
                <w:sz w:val="32"/>
                <w:szCs w:val="32"/>
              </w:rPr>
            </w:pPr>
            <w:r>
              <w:rPr>
                <w:rFonts w:hint="eastAsia" w:ascii="仿宋" w:hAnsi="仿宋" w:eastAsia="仿宋"/>
                <w:sz w:val="32"/>
                <w:szCs w:val="32"/>
              </w:rPr>
              <w:t>7</w:t>
            </w:r>
          </w:p>
        </w:tc>
        <w:tc>
          <w:tcPr>
            <w:tcW w:w="1428" w:type="dxa"/>
          </w:tcPr>
          <w:p w14:paraId="3AA53D64">
            <w:pPr>
              <w:spacing w:line="440" w:lineRule="exact"/>
              <w:jc w:val="center"/>
              <w:rPr>
                <w:rFonts w:ascii="仿宋" w:hAnsi="仿宋" w:eastAsia="仿宋"/>
                <w:sz w:val="32"/>
                <w:szCs w:val="32"/>
              </w:rPr>
            </w:pPr>
            <w:r>
              <w:rPr>
                <w:rFonts w:hint="eastAsia" w:ascii="仿宋" w:hAnsi="仿宋" w:eastAsia="仿宋"/>
                <w:sz w:val="32"/>
                <w:szCs w:val="32"/>
              </w:rPr>
              <w:t>0</w:t>
            </w:r>
          </w:p>
        </w:tc>
      </w:tr>
      <w:tr w14:paraId="78E0E3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7" w:hRule="atLeast"/>
        </w:trPr>
        <w:tc>
          <w:tcPr>
            <w:tcW w:w="2660" w:type="dxa"/>
            <w:gridSpan w:val="3"/>
          </w:tcPr>
          <w:p w14:paraId="5ACB647B">
            <w:pPr>
              <w:spacing w:line="460" w:lineRule="exact"/>
              <w:jc w:val="center"/>
              <w:rPr>
                <w:rFonts w:ascii="仿宋" w:hAnsi="仿宋" w:eastAsia="仿宋"/>
                <w:sz w:val="32"/>
                <w:szCs w:val="32"/>
              </w:rPr>
            </w:pPr>
            <w:r>
              <w:rPr>
                <w:rFonts w:hint="eastAsia" w:ascii="仿宋" w:hAnsi="仿宋" w:eastAsia="仿宋"/>
                <w:sz w:val="32"/>
                <w:szCs w:val="32"/>
              </w:rPr>
              <w:t>新闻业务研究</w:t>
            </w:r>
          </w:p>
        </w:tc>
        <w:tc>
          <w:tcPr>
            <w:tcW w:w="1762" w:type="dxa"/>
          </w:tcPr>
          <w:p w14:paraId="02CCDE20">
            <w:pPr>
              <w:spacing w:line="460" w:lineRule="exact"/>
              <w:jc w:val="center"/>
              <w:rPr>
                <w:rFonts w:ascii="仿宋" w:hAnsi="仿宋" w:eastAsia="仿宋"/>
                <w:sz w:val="32"/>
                <w:szCs w:val="32"/>
              </w:rPr>
            </w:pPr>
            <w:r>
              <w:rPr>
                <w:rFonts w:hint="eastAsia" w:ascii="仿宋" w:hAnsi="仿宋" w:eastAsia="仿宋"/>
                <w:sz w:val="32"/>
                <w:szCs w:val="32"/>
              </w:rPr>
              <w:t>8000字</w:t>
            </w:r>
          </w:p>
        </w:tc>
        <w:tc>
          <w:tcPr>
            <w:tcW w:w="2223" w:type="dxa"/>
          </w:tcPr>
          <w:p w14:paraId="73C29A88">
            <w:pPr>
              <w:spacing w:line="440" w:lineRule="exact"/>
              <w:jc w:val="center"/>
              <w:rPr>
                <w:rFonts w:ascii="仿宋" w:hAnsi="仿宋" w:eastAsia="仿宋"/>
                <w:sz w:val="32"/>
                <w:szCs w:val="32"/>
              </w:rPr>
            </w:pPr>
            <w:r>
              <w:rPr>
                <w:rFonts w:hint="eastAsia" w:ascii="仿宋" w:hAnsi="仿宋" w:eastAsia="仿宋"/>
                <w:sz w:val="32"/>
                <w:szCs w:val="32"/>
              </w:rPr>
              <w:t>3</w:t>
            </w:r>
          </w:p>
        </w:tc>
        <w:tc>
          <w:tcPr>
            <w:tcW w:w="1428" w:type="dxa"/>
          </w:tcPr>
          <w:p w14:paraId="67F24B55">
            <w:pPr>
              <w:spacing w:line="440" w:lineRule="exact"/>
              <w:jc w:val="center"/>
              <w:rPr>
                <w:rFonts w:ascii="仿宋" w:hAnsi="仿宋" w:eastAsia="仿宋"/>
                <w:sz w:val="32"/>
                <w:szCs w:val="32"/>
              </w:rPr>
            </w:pPr>
            <w:r>
              <w:rPr>
                <w:rFonts w:hint="eastAsia" w:ascii="仿宋" w:hAnsi="仿宋" w:eastAsia="仿宋"/>
                <w:sz w:val="32"/>
                <w:szCs w:val="32"/>
              </w:rPr>
              <w:t>3</w:t>
            </w:r>
          </w:p>
        </w:tc>
      </w:tr>
      <w:tr w14:paraId="5AAB78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7" w:hRule="atLeast"/>
        </w:trPr>
        <w:tc>
          <w:tcPr>
            <w:tcW w:w="2660" w:type="dxa"/>
            <w:gridSpan w:val="3"/>
            <w:vAlign w:val="center"/>
          </w:tcPr>
          <w:p w14:paraId="35EA3BC5">
            <w:pPr>
              <w:spacing w:line="460" w:lineRule="exact"/>
              <w:jc w:val="center"/>
              <w:rPr>
                <w:rFonts w:ascii="仿宋" w:hAnsi="仿宋" w:eastAsia="仿宋"/>
                <w:sz w:val="32"/>
                <w:szCs w:val="32"/>
              </w:rPr>
            </w:pPr>
            <w:r>
              <w:rPr>
                <w:rFonts w:hint="eastAsia" w:ascii="仿宋" w:hAnsi="仿宋" w:eastAsia="仿宋"/>
                <w:sz w:val="32"/>
                <w:szCs w:val="32"/>
              </w:rPr>
              <w:t>理论宣传作品</w:t>
            </w:r>
          </w:p>
        </w:tc>
        <w:tc>
          <w:tcPr>
            <w:tcW w:w="1762" w:type="dxa"/>
          </w:tcPr>
          <w:p w14:paraId="015FDC60">
            <w:pPr>
              <w:spacing w:line="400" w:lineRule="exact"/>
              <w:jc w:val="center"/>
              <w:rPr>
                <w:rFonts w:ascii="仿宋" w:hAnsi="仿宋" w:eastAsia="仿宋"/>
                <w:szCs w:val="21"/>
              </w:rPr>
            </w:pPr>
            <w:r>
              <w:rPr>
                <w:rFonts w:hint="eastAsia" w:ascii="仿宋" w:hAnsi="仿宋" w:eastAsia="仿宋"/>
                <w:szCs w:val="21"/>
              </w:rPr>
              <w:t>6000字</w:t>
            </w:r>
          </w:p>
          <w:p w14:paraId="23FCF337">
            <w:pPr>
              <w:spacing w:line="400" w:lineRule="exact"/>
              <w:jc w:val="center"/>
              <w:rPr>
                <w:rFonts w:ascii="仿宋" w:hAnsi="仿宋" w:eastAsia="仿宋"/>
                <w:szCs w:val="21"/>
              </w:rPr>
            </w:pPr>
            <w:r>
              <w:rPr>
                <w:rFonts w:hint="eastAsia" w:ascii="仿宋" w:hAnsi="仿宋" w:eastAsia="仿宋"/>
                <w:szCs w:val="21"/>
              </w:rPr>
              <w:t>/30分钟</w:t>
            </w:r>
          </w:p>
        </w:tc>
        <w:tc>
          <w:tcPr>
            <w:tcW w:w="2223" w:type="dxa"/>
            <w:vAlign w:val="center"/>
          </w:tcPr>
          <w:p w14:paraId="50E10016">
            <w:pPr>
              <w:spacing w:line="440" w:lineRule="exact"/>
              <w:jc w:val="center"/>
              <w:rPr>
                <w:rFonts w:ascii="仿宋" w:hAnsi="仿宋" w:eastAsia="仿宋"/>
                <w:sz w:val="32"/>
                <w:szCs w:val="32"/>
              </w:rPr>
            </w:pPr>
            <w:r>
              <w:rPr>
                <w:rFonts w:hint="eastAsia" w:ascii="仿宋" w:hAnsi="仿宋" w:eastAsia="仿宋"/>
                <w:sz w:val="32"/>
                <w:szCs w:val="32"/>
              </w:rPr>
              <w:t>3</w:t>
            </w:r>
          </w:p>
        </w:tc>
        <w:tc>
          <w:tcPr>
            <w:tcW w:w="1428" w:type="dxa"/>
            <w:vAlign w:val="center"/>
          </w:tcPr>
          <w:p w14:paraId="02C982AA">
            <w:pPr>
              <w:spacing w:line="440" w:lineRule="exact"/>
              <w:jc w:val="center"/>
              <w:rPr>
                <w:rFonts w:ascii="仿宋" w:hAnsi="仿宋" w:eastAsia="仿宋"/>
                <w:sz w:val="32"/>
                <w:szCs w:val="32"/>
              </w:rPr>
            </w:pPr>
            <w:r>
              <w:rPr>
                <w:rFonts w:hint="eastAsia" w:ascii="仿宋" w:hAnsi="仿宋" w:eastAsia="仿宋"/>
                <w:sz w:val="32"/>
                <w:szCs w:val="32"/>
              </w:rPr>
              <w:t>3</w:t>
            </w:r>
          </w:p>
        </w:tc>
      </w:tr>
      <w:tr w14:paraId="338C32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31" w:hRule="atLeast"/>
        </w:trPr>
        <w:tc>
          <w:tcPr>
            <w:tcW w:w="2660" w:type="dxa"/>
            <w:gridSpan w:val="3"/>
            <w:vMerge w:val="restart"/>
            <w:vAlign w:val="center"/>
          </w:tcPr>
          <w:p w14:paraId="7C918E2C">
            <w:pPr>
              <w:spacing w:line="460" w:lineRule="exact"/>
              <w:jc w:val="center"/>
              <w:rPr>
                <w:rFonts w:ascii="仿宋" w:hAnsi="仿宋" w:eastAsia="仿宋"/>
                <w:sz w:val="32"/>
                <w:szCs w:val="32"/>
              </w:rPr>
            </w:pPr>
            <w:r>
              <w:rPr>
                <w:rFonts w:hint="eastAsia" w:ascii="仿宋" w:hAnsi="仿宋" w:eastAsia="仿宋"/>
                <w:sz w:val="32"/>
                <w:szCs w:val="32"/>
              </w:rPr>
              <w:t>新闻摄影</w:t>
            </w:r>
          </w:p>
        </w:tc>
        <w:tc>
          <w:tcPr>
            <w:tcW w:w="1762" w:type="dxa"/>
            <w:vMerge w:val="restart"/>
            <w:vAlign w:val="center"/>
          </w:tcPr>
          <w:p w14:paraId="348F450E">
            <w:pPr>
              <w:spacing w:line="460" w:lineRule="exact"/>
              <w:jc w:val="center"/>
              <w:rPr>
                <w:rFonts w:ascii="仿宋" w:hAnsi="仿宋" w:eastAsia="仿宋"/>
                <w:sz w:val="32"/>
                <w:szCs w:val="32"/>
              </w:rPr>
            </w:pPr>
          </w:p>
        </w:tc>
        <w:tc>
          <w:tcPr>
            <w:tcW w:w="2223" w:type="dxa"/>
            <w:vAlign w:val="center"/>
          </w:tcPr>
          <w:p w14:paraId="4B6B049F">
            <w:pPr>
              <w:spacing w:line="440" w:lineRule="exact"/>
              <w:jc w:val="center"/>
              <w:rPr>
                <w:rFonts w:ascii="仿宋" w:hAnsi="仿宋" w:eastAsia="仿宋"/>
                <w:sz w:val="28"/>
                <w:szCs w:val="28"/>
              </w:rPr>
            </w:pPr>
            <w:r>
              <w:rPr>
                <w:rFonts w:hint="eastAsia" w:ascii="仿宋" w:hAnsi="仿宋" w:eastAsia="仿宋"/>
                <w:sz w:val="28"/>
                <w:szCs w:val="28"/>
              </w:rPr>
              <w:t>单幅1</w:t>
            </w:r>
          </w:p>
        </w:tc>
        <w:tc>
          <w:tcPr>
            <w:tcW w:w="1428" w:type="dxa"/>
            <w:vMerge w:val="restart"/>
            <w:vAlign w:val="center"/>
          </w:tcPr>
          <w:p w14:paraId="3A848A99">
            <w:pPr>
              <w:spacing w:line="440" w:lineRule="exact"/>
              <w:jc w:val="center"/>
              <w:rPr>
                <w:rFonts w:ascii="仿宋" w:hAnsi="仿宋" w:eastAsia="仿宋"/>
                <w:sz w:val="32"/>
                <w:szCs w:val="32"/>
              </w:rPr>
            </w:pPr>
            <w:r>
              <w:rPr>
                <w:rFonts w:hint="eastAsia" w:ascii="仿宋" w:hAnsi="仿宋" w:eastAsia="仿宋"/>
                <w:sz w:val="32"/>
                <w:szCs w:val="32"/>
              </w:rPr>
              <w:t>3</w:t>
            </w:r>
          </w:p>
        </w:tc>
      </w:tr>
      <w:tr w14:paraId="3E8589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49" w:hRule="atLeast"/>
        </w:trPr>
        <w:tc>
          <w:tcPr>
            <w:tcW w:w="2660" w:type="dxa"/>
            <w:gridSpan w:val="3"/>
            <w:vMerge w:val="continue"/>
          </w:tcPr>
          <w:p w14:paraId="2B31908F">
            <w:pPr>
              <w:spacing w:line="460" w:lineRule="exact"/>
              <w:jc w:val="center"/>
              <w:rPr>
                <w:rFonts w:ascii="仿宋" w:hAnsi="仿宋" w:eastAsia="仿宋"/>
                <w:sz w:val="32"/>
                <w:szCs w:val="32"/>
              </w:rPr>
            </w:pPr>
          </w:p>
        </w:tc>
        <w:tc>
          <w:tcPr>
            <w:tcW w:w="1762" w:type="dxa"/>
            <w:vMerge w:val="continue"/>
          </w:tcPr>
          <w:p w14:paraId="3A338FF8">
            <w:pPr>
              <w:spacing w:line="460" w:lineRule="exact"/>
              <w:jc w:val="center"/>
              <w:rPr>
                <w:rFonts w:ascii="仿宋" w:hAnsi="仿宋" w:eastAsia="仿宋"/>
                <w:sz w:val="32"/>
                <w:szCs w:val="32"/>
              </w:rPr>
            </w:pPr>
          </w:p>
        </w:tc>
        <w:tc>
          <w:tcPr>
            <w:tcW w:w="2223" w:type="dxa"/>
          </w:tcPr>
          <w:p w14:paraId="2287B3D4">
            <w:pPr>
              <w:spacing w:line="440" w:lineRule="exact"/>
              <w:jc w:val="center"/>
              <w:rPr>
                <w:rFonts w:ascii="仿宋" w:hAnsi="仿宋" w:eastAsia="仿宋"/>
                <w:sz w:val="28"/>
                <w:szCs w:val="28"/>
              </w:rPr>
            </w:pPr>
            <w:r>
              <w:rPr>
                <w:rFonts w:hint="eastAsia" w:ascii="仿宋" w:hAnsi="仿宋" w:eastAsia="仿宋"/>
                <w:sz w:val="28"/>
                <w:szCs w:val="28"/>
              </w:rPr>
              <w:t>组照、航拍2</w:t>
            </w:r>
          </w:p>
        </w:tc>
        <w:tc>
          <w:tcPr>
            <w:tcW w:w="1428" w:type="dxa"/>
            <w:vMerge w:val="continue"/>
          </w:tcPr>
          <w:p w14:paraId="493D6F6D">
            <w:pPr>
              <w:spacing w:line="440" w:lineRule="exact"/>
              <w:jc w:val="center"/>
              <w:rPr>
                <w:rFonts w:ascii="仿宋" w:hAnsi="仿宋" w:eastAsia="仿宋"/>
                <w:sz w:val="32"/>
                <w:szCs w:val="32"/>
              </w:rPr>
            </w:pPr>
          </w:p>
        </w:tc>
      </w:tr>
      <w:tr w14:paraId="031BB5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89" w:hRule="atLeast"/>
        </w:trPr>
        <w:tc>
          <w:tcPr>
            <w:tcW w:w="2660" w:type="dxa"/>
            <w:gridSpan w:val="3"/>
            <w:vMerge w:val="restart"/>
            <w:vAlign w:val="center"/>
          </w:tcPr>
          <w:p w14:paraId="1B4BDF9C">
            <w:pPr>
              <w:spacing w:line="460" w:lineRule="exact"/>
              <w:jc w:val="center"/>
              <w:rPr>
                <w:rFonts w:ascii="仿宋" w:hAnsi="仿宋" w:eastAsia="仿宋"/>
                <w:sz w:val="32"/>
                <w:szCs w:val="32"/>
              </w:rPr>
            </w:pPr>
            <w:r>
              <w:rPr>
                <w:rFonts w:hint="eastAsia" w:ascii="仿宋" w:hAnsi="仿宋" w:eastAsia="仿宋"/>
                <w:sz w:val="32"/>
                <w:szCs w:val="32"/>
              </w:rPr>
              <w:t>新闻漫画</w:t>
            </w:r>
          </w:p>
        </w:tc>
        <w:tc>
          <w:tcPr>
            <w:tcW w:w="1762" w:type="dxa"/>
            <w:vMerge w:val="restart"/>
            <w:vAlign w:val="center"/>
          </w:tcPr>
          <w:p w14:paraId="4E1EF2C1">
            <w:pPr>
              <w:spacing w:line="460" w:lineRule="exact"/>
              <w:jc w:val="center"/>
              <w:rPr>
                <w:rFonts w:ascii="仿宋" w:hAnsi="仿宋" w:eastAsia="仿宋"/>
                <w:sz w:val="32"/>
                <w:szCs w:val="32"/>
              </w:rPr>
            </w:pPr>
          </w:p>
        </w:tc>
        <w:tc>
          <w:tcPr>
            <w:tcW w:w="2223" w:type="dxa"/>
            <w:vAlign w:val="center"/>
          </w:tcPr>
          <w:p w14:paraId="192BA83D">
            <w:pPr>
              <w:spacing w:line="440" w:lineRule="exact"/>
              <w:jc w:val="center"/>
              <w:rPr>
                <w:rFonts w:ascii="仿宋" w:hAnsi="仿宋" w:eastAsia="仿宋"/>
                <w:sz w:val="28"/>
                <w:szCs w:val="28"/>
              </w:rPr>
            </w:pPr>
            <w:r>
              <w:rPr>
                <w:rFonts w:hint="eastAsia" w:ascii="仿宋" w:hAnsi="仿宋" w:eastAsia="仿宋"/>
                <w:sz w:val="28"/>
                <w:szCs w:val="28"/>
              </w:rPr>
              <w:t>单幅1</w:t>
            </w:r>
          </w:p>
        </w:tc>
        <w:tc>
          <w:tcPr>
            <w:tcW w:w="1428" w:type="dxa"/>
            <w:vMerge w:val="restart"/>
            <w:vAlign w:val="center"/>
          </w:tcPr>
          <w:p w14:paraId="37E4823B">
            <w:pPr>
              <w:spacing w:line="440" w:lineRule="exact"/>
              <w:jc w:val="center"/>
              <w:rPr>
                <w:rFonts w:ascii="仿宋" w:hAnsi="仿宋" w:eastAsia="仿宋"/>
                <w:sz w:val="32"/>
                <w:szCs w:val="32"/>
              </w:rPr>
            </w:pPr>
            <w:r>
              <w:rPr>
                <w:rFonts w:hint="eastAsia" w:ascii="仿宋" w:hAnsi="仿宋" w:eastAsia="仿宋"/>
                <w:sz w:val="32"/>
                <w:szCs w:val="32"/>
              </w:rPr>
              <w:t>3</w:t>
            </w:r>
          </w:p>
        </w:tc>
      </w:tr>
      <w:tr w14:paraId="0A33A9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89" w:hRule="atLeast"/>
        </w:trPr>
        <w:tc>
          <w:tcPr>
            <w:tcW w:w="2660" w:type="dxa"/>
            <w:gridSpan w:val="3"/>
            <w:vMerge w:val="continue"/>
          </w:tcPr>
          <w:p w14:paraId="0AF26D41">
            <w:pPr>
              <w:spacing w:line="460" w:lineRule="exact"/>
              <w:jc w:val="center"/>
              <w:rPr>
                <w:rFonts w:ascii="仿宋" w:hAnsi="仿宋" w:eastAsia="仿宋"/>
                <w:sz w:val="32"/>
                <w:szCs w:val="32"/>
              </w:rPr>
            </w:pPr>
          </w:p>
        </w:tc>
        <w:tc>
          <w:tcPr>
            <w:tcW w:w="1762" w:type="dxa"/>
            <w:vMerge w:val="continue"/>
          </w:tcPr>
          <w:p w14:paraId="68CD722F">
            <w:pPr>
              <w:spacing w:line="460" w:lineRule="exact"/>
              <w:jc w:val="center"/>
              <w:rPr>
                <w:rFonts w:ascii="仿宋" w:hAnsi="仿宋" w:eastAsia="仿宋"/>
                <w:sz w:val="32"/>
                <w:szCs w:val="32"/>
              </w:rPr>
            </w:pPr>
          </w:p>
        </w:tc>
        <w:tc>
          <w:tcPr>
            <w:tcW w:w="2223" w:type="dxa"/>
          </w:tcPr>
          <w:p w14:paraId="50F06DD5">
            <w:pPr>
              <w:spacing w:line="440" w:lineRule="exact"/>
              <w:jc w:val="center"/>
              <w:rPr>
                <w:rFonts w:ascii="仿宋" w:hAnsi="仿宋" w:eastAsia="仿宋"/>
                <w:sz w:val="28"/>
                <w:szCs w:val="28"/>
              </w:rPr>
            </w:pPr>
            <w:r>
              <w:rPr>
                <w:rFonts w:hint="eastAsia" w:ascii="仿宋" w:hAnsi="仿宋" w:eastAsia="仿宋"/>
                <w:sz w:val="28"/>
                <w:szCs w:val="28"/>
              </w:rPr>
              <w:t>组画2</w:t>
            </w:r>
          </w:p>
        </w:tc>
        <w:tc>
          <w:tcPr>
            <w:tcW w:w="1428" w:type="dxa"/>
            <w:vMerge w:val="continue"/>
          </w:tcPr>
          <w:p w14:paraId="07C63D34">
            <w:pPr>
              <w:spacing w:line="440" w:lineRule="exact"/>
              <w:jc w:val="center"/>
              <w:rPr>
                <w:rFonts w:ascii="仿宋" w:hAnsi="仿宋" w:eastAsia="仿宋"/>
                <w:sz w:val="32"/>
                <w:szCs w:val="32"/>
              </w:rPr>
            </w:pPr>
          </w:p>
        </w:tc>
      </w:tr>
      <w:tr w14:paraId="64C489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89" w:hRule="atLeast"/>
        </w:trPr>
        <w:tc>
          <w:tcPr>
            <w:tcW w:w="2660" w:type="dxa"/>
            <w:gridSpan w:val="3"/>
            <w:vMerge w:val="continue"/>
          </w:tcPr>
          <w:p w14:paraId="24DE95C5">
            <w:pPr>
              <w:spacing w:line="460" w:lineRule="exact"/>
              <w:jc w:val="center"/>
              <w:rPr>
                <w:rFonts w:ascii="仿宋" w:hAnsi="仿宋" w:eastAsia="仿宋"/>
                <w:sz w:val="32"/>
                <w:szCs w:val="32"/>
              </w:rPr>
            </w:pPr>
          </w:p>
        </w:tc>
        <w:tc>
          <w:tcPr>
            <w:tcW w:w="1762" w:type="dxa"/>
            <w:vMerge w:val="continue"/>
          </w:tcPr>
          <w:p w14:paraId="1A8AF84E">
            <w:pPr>
              <w:spacing w:line="460" w:lineRule="exact"/>
              <w:jc w:val="center"/>
              <w:rPr>
                <w:rFonts w:ascii="仿宋" w:hAnsi="仿宋" w:eastAsia="仿宋"/>
                <w:sz w:val="32"/>
                <w:szCs w:val="32"/>
              </w:rPr>
            </w:pPr>
          </w:p>
        </w:tc>
        <w:tc>
          <w:tcPr>
            <w:tcW w:w="2223" w:type="dxa"/>
          </w:tcPr>
          <w:p w14:paraId="116C3541">
            <w:pPr>
              <w:spacing w:line="440" w:lineRule="exact"/>
              <w:jc w:val="center"/>
              <w:rPr>
                <w:rFonts w:ascii="仿宋" w:hAnsi="仿宋" w:eastAsia="仿宋"/>
                <w:sz w:val="28"/>
                <w:szCs w:val="28"/>
              </w:rPr>
            </w:pPr>
            <w:r>
              <w:rPr>
                <w:rFonts w:hint="eastAsia" w:ascii="仿宋" w:hAnsi="仿宋" w:eastAsia="仿宋"/>
                <w:sz w:val="28"/>
                <w:szCs w:val="28"/>
              </w:rPr>
              <w:t>动画5</w:t>
            </w:r>
          </w:p>
        </w:tc>
        <w:tc>
          <w:tcPr>
            <w:tcW w:w="1428" w:type="dxa"/>
            <w:vMerge w:val="continue"/>
          </w:tcPr>
          <w:p w14:paraId="697762D7">
            <w:pPr>
              <w:spacing w:line="440" w:lineRule="exact"/>
              <w:jc w:val="center"/>
              <w:rPr>
                <w:rFonts w:ascii="仿宋" w:hAnsi="仿宋" w:eastAsia="仿宋"/>
                <w:sz w:val="32"/>
                <w:szCs w:val="32"/>
              </w:rPr>
            </w:pPr>
          </w:p>
        </w:tc>
      </w:tr>
      <w:tr w14:paraId="09AB02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7" w:hRule="atLeast"/>
        </w:trPr>
        <w:tc>
          <w:tcPr>
            <w:tcW w:w="2660" w:type="dxa"/>
            <w:gridSpan w:val="3"/>
            <w:vAlign w:val="center"/>
          </w:tcPr>
          <w:p w14:paraId="41B83CC5">
            <w:pPr>
              <w:spacing w:line="460" w:lineRule="exact"/>
              <w:jc w:val="center"/>
              <w:rPr>
                <w:rFonts w:ascii="仿宋" w:hAnsi="仿宋" w:eastAsia="仿宋"/>
                <w:sz w:val="32"/>
                <w:szCs w:val="32"/>
              </w:rPr>
            </w:pPr>
            <w:r>
              <w:rPr>
                <w:rFonts w:hint="eastAsia" w:ascii="仿宋" w:hAnsi="仿宋" w:eastAsia="仿宋"/>
                <w:sz w:val="32"/>
                <w:szCs w:val="32"/>
              </w:rPr>
              <w:t>融合报道</w:t>
            </w:r>
          </w:p>
        </w:tc>
        <w:tc>
          <w:tcPr>
            <w:tcW w:w="1762" w:type="dxa"/>
            <w:vAlign w:val="center"/>
          </w:tcPr>
          <w:p w14:paraId="206CFC09">
            <w:pPr>
              <w:spacing w:line="460" w:lineRule="exact"/>
              <w:jc w:val="center"/>
              <w:rPr>
                <w:rFonts w:ascii="仿宋" w:hAnsi="仿宋" w:eastAsia="仿宋"/>
                <w:sz w:val="32"/>
                <w:szCs w:val="32"/>
              </w:rPr>
            </w:pPr>
          </w:p>
        </w:tc>
        <w:tc>
          <w:tcPr>
            <w:tcW w:w="2223" w:type="dxa"/>
            <w:vAlign w:val="center"/>
          </w:tcPr>
          <w:p w14:paraId="2B871745">
            <w:pPr>
              <w:spacing w:line="440" w:lineRule="exact"/>
              <w:jc w:val="center"/>
              <w:rPr>
                <w:rFonts w:ascii="仿宋" w:hAnsi="仿宋" w:eastAsia="仿宋"/>
                <w:sz w:val="32"/>
                <w:szCs w:val="32"/>
              </w:rPr>
            </w:pPr>
            <w:r>
              <w:rPr>
                <w:rFonts w:hint="eastAsia" w:ascii="仿宋" w:hAnsi="仿宋" w:eastAsia="仿宋"/>
                <w:sz w:val="32"/>
                <w:szCs w:val="32"/>
              </w:rPr>
              <w:t>8</w:t>
            </w:r>
          </w:p>
        </w:tc>
        <w:tc>
          <w:tcPr>
            <w:tcW w:w="1428" w:type="dxa"/>
            <w:vAlign w:val="center"/>
          </w:tcPr>
          <w:p w14:paraId="1C2CD7E8">
            <w:pPr>
              <w:spacing w:line="440" w:lineRule="exact"/>
              <w:jc w:val="center"/>
              <w:rPr>
                <w:rFonts w:ascii="仿宋" w:hAnsi="仿宋" w:eastAsia="仿宋"/>
                <w:sz w:val="32"/>
                <w:szCs w:val="32"/>
              </w:rPr>
            </w:pPr>
            <w:r>
              <w:rPr>
                <w:rFonts w:hint="eastAsia" w:ascii="仿宋" w:hAnsi="仿宋" w:eastAsia="仿宋"/>
                <w:sz w:val="32"/>
                <w:szCs w:val="32"/>
              </w:rPr>
              <w:t>3</w:t>
            </w:r>
          </w:p>
        </w:tc>
      </w:tr>
      <w:tr w14:paraId="7410A8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7" w:hRule="atLeast"/>
        </w:trPr>
        <w:tc>
          <w:tcPr>
            <w:tcW w:w="2660" w:type="dxa"/>
            <w:gridSpan w:val="3"/>
            <w:vAlign w:val="center"/>
          </w:tcPr>
          <w:p w14:paraId="136E8FC7">
            <w:pPr>
              <w:spacing w:line="460" w:lineRule="exact"/>
              <w:jc w:val="center"/>
              <w:rPr>
                <w:rFonts w:ascii="仿宋" w:hAnsi="仿宋" w:eastAsia="仿宋"/>
                <w:sz w:val="32"/>
                <w:szCs w:val="32"/>
              </w:rPr>
            </w:pPr>
            <w:r>
              <w:rPr>
                <w:rFonts w:hint="eastAsia" w:ascii="仿宋" w:hAnsi="仿宋" w:eastAsia="仿宋"/>
                <w:sz w:val="32"/>
                <w:szCs w:val="32"/>
              </w:rPr>
              <w:t>应用创新</w:t>
            </w:r>
          </w:p>
        </w:tc>
        <w:tc>
          <w:tcPr>
            <w:tcW w:w="1762" w:type="dxa"/>
            <w:vAlign w:val="center"/>
          </w:tcPr>
          <w:p w14:paraId="33304A19">
            <w:pPr>
              <w:spacing w:line="460" w:lineRule="exact"/>
              <w:jc w:val="center"/>
              <w:rPr>
                <w:rFonts w:ascii="仿宋" w:hAnsi="仿宋" w:eastAsia="仿宋"/>
                <w:sz w:val="32"/>
                <w:szCs w:val="32"/>
              </w:rPr>
            </w:pPr>
          </w:p>
        </w:tc>
        <w:tc>
          <w:tcPr>
            <w:tcW w:w="2223" w:type="dxa"/>
            <w:vAlign w:val="center"/>
          </w:tcPr>
          <w:p w14:paraId="74694602">
            <w:pPr>
              <w:spacing w:line="440" w:lineRule="exact"/>
              <w:jc w:val="center"/>
              <w:rPr>
                <w:rFonts w:ascii="仿宋" w:hAnsi="仿宋" w:eastAsia="仿宋"/>
                <w:sz w:val="32"/>
                <w:szCs w:val="32"/>
              </w:rPr>
            </w:pPr>
            <w:r>
              <w:rPr>
                <w:rFonts w:hint="eastAsia" w:ascii="仿宋" w:hAnsi="仿宋" w:eastAsia="仿宋"/>
                <w:sz w:val="32"/>
                <w:szCs w:val="32"/>
              </w:rPr>
              <w:t>8</w:t>
            </w:r>
          </w:p>
        </w:tc>
        <w:tc>
          <w:tcPr>
            <w:tcW w:w="1428" w:type="dxa"/>
            <w:vAlign w:val="center"/>
          </w:tcPr>
          <w:p w14:paraId="6CAB32E0">
            <w:pPr>
              <w:spacing w:line="440" w:lineRule="exact"/>
              <w:jc w:val="center"/>
              <w:rPr>
                <w:rFonts w:ascii="仿宋" w:hAnsi="仿宋" w:eastAsia="仿宋"/>
                <w:sz w:val="32"/>
                <w:szCs w:val="32"/>
              </w:rPr>
            </w:pPr>
            <w:r>
              <w:rPr>
                <w:rFonts w:hint="eastAsia" w:ascii="仿宋" w:hAnsi="仿宋" w:eastAsia="仿宋"/>
                <w:sz w:val="32"/>
                <w:szCs w:val="32"/>
              </w:rPr>
              <w:t>3</w:t>
            </w:r>
          </w:p>
        </w:tc>
      </w:tr>
    </w:tbl>
    <w:p w14:paraId="0288DAB2">
      <w:pPr>
        <w:spacing w:line="600" w:lineRule="exact"/>
        <w:ind w:firstLine="690" w:firstLineChars="200"/>
        <w:rPr>
          <w:rFonts w:ascii="仿宋" w:hAnsi="仿宋" w:eastAsia="仿宋"/>
          <w:sz w:val="32"/>
          <w:szCs w:val="32"/>
        </w:rPr>
      </w:pPr>
      <w:r>
        <w:rPr>
          <w:rFonts w:hint="eastAsia" w:ascii="仿宋" w:hAnsi="仿宋" w:eastAsia="仿宋"/>
          <w:sz w:val="32"/>
          <w:szCs w:val="32"/>
        </w:rPr>
        <w:t>专门类的重大主题报道、国际传播、典型报道、舆论监督报道，其时长、字数和署名要求参照相应体裁。</w:t>
      </w:r>
    </w:p>
    <w:p w14:paraId="383AA0B4">
      <w:pPr>
        <w:spacing w:line="600" w:lineRule="exact"/>
        <w:rPr>
          <w:rFonts w:ascii="黑体" w:hAnsi="黑体" w:eastAsia="黑体"/>
          <w:sz w:val="32"/>
          <w:szCs w:val="32"/>
        </w:rPr>
      </w:pPr>
      <w:r>
        <w:rPr>
          <w:rFonts w:hint="eastAsia" w:ascii="黑体" w:hAnsi="黑体" w:eastAsia="黑体"/>
          <w:sz w:val="32"/>
          <w:szCs w:val="32"/>
        </w:rPr>
        <w:t xml:space="preserve">附件15 </w:t>
      </w:r>
    </w:p>
    <w:p w14:paraId="0F756958">
      <w:pPr>
        <w:spacing w:line="600" w:lineRule="exact"/>
        <w:rPr>
          <w:rFonts w:eastAsia="仿宋_GB2312"/>
          <w:sz w:val="28"/>
        </w:rPr>
      </w:pPr>
      <w:r>
        <w:rPr>
          <w:rFonts w:hint="eastAsia" w:eastAsia="仿宋_GB2312"/>
          <w:sz w:val="28"/>
        </w:rPr>
        <w:t xml:space="preserve">                 </w:t>
      </w:r>
      <w:r>
        <w:rPr>
          <w:rFonts w:hint="eastAsia" w:ascii="宋体" w:hAnsi="宋体"/>
          <w:b/>
          <w:sz w:val="44"/>
          <w:szCs w:val="44"/>
        </w:rPr>
        <w:t xml:space="preserve">  诚信参评承诺书</w:t>
      </w:r>
    </w:p>
    <w:p w14:paraId="61A1447C">
      <w:pPr>
        <w:spacing w:line="600" w:lineRule="exact"/>
        <w:ind w:firstLine="675"/>
        <w:rPr>
          <w:rFonts w:ascii="仿宋" w:hAnsi="仿宋" w:eastAsia="仿宋"/>
          <w:sz w:val="32"/>
          <w:szCs w:val="32"/>
        </w:rPr>
      </w:pPr>
      <w:r>
        <w:rPr>
          <w:rFonts w:hint="eastAsia" w:ascii="仿宋" w:hAnsi="仿宋" w:eastAsia="仿宋"/>
          <w:sz w:val="32"/>
          <w:szCs w:val="32"/>
        </w:rPr>
        <w:t>我（单位）承诺，我（单位）提交的参评作品及其相关材料真实准确，与刊播时一致。如有抄袭、虚假、失实或与刊播时不一致，《推荐表》等申报材料有造假、虚报、篡改、伪造及未按规定程序推荐、评选等违规问题，我（单位）愿撤销相关作品参评、获奖资格，并接受福建记协按照《评选办法》规定给予的以下处罚：</w:t>
      </w:r>
    </w:p>
    <w:p w14:paraId="3126F868">
      <w:pPr>
        <w:spacing w:line="600" w:lineRule="exact"/>
        <w:ind w:firstLine="675"/>
        <w:rPr>
          <w:rFonts w:ascii="仿宋" w:hAnsi="仿宋" w:eastAsia="仿宋"/>
          <w:sz w:val="32"/>
          <w:szCs w:val="32"/>
        </w:rPr>
      </w:pPr>
      <w:r>
        <w:rPr>
          <w:rFonts w:hint="eastAsia" w:ascii="仿宋" w:hAnsi="仿宋" w:eastAsia="仿宋"/>
          <w:sz w:val="32"/>
          <w:szCs w:val="32"/>
        </w:rPr>
        <w:t>1. 对推荐单位、报送单位予以警告和通报批评，禁止推荐单位在下一年度参评该项目；对违规参评并获奖的作品，撤销获奖资格，追回奖金、获奖证书和奖杯；对违规作品的作者、编辑将予以通报批评并禁止其3年内参加省记协组织的各项评选活动。</w:t>
      </w:r>
    </w:p>
    <w:p w14:paraId="444A1B49">
      <w:pPr>
        <w:spacing w:line="600" w:lineRule="exact"/>
        <w:ind w:firstLine="660"/>
        <w:rPr>
          <w:rFonts w:ascii="仿宋" w:hAnsi="仿宋" w:eastAsia="仿宋"/>
          <w:sz w:val="32"/>
          <w:szCs w:val="32"/>
        </w:rPr>
      </w:pPr>
      <w:r>
        <w:rPr>
          <w:rFonts w:hint="eastAsia" w:ascii="仿宋" w:hAnsi="仿宋" w:eastAsia="仿宋"/>
          <w:sz w:val="32"/>
          <w:szCs w:val="32"/>
        </w:rPr>
        <w:t>2.自荐（他荐）作品参评中国新闻奖的，一经发现有虚假、篡改等违规情况，将通报批评，并且3年内不得参加省记协任何评奖活动。</w:t>
      </w:r>
    </w:p>
    <w:p w14:paraId="4A236E9C">
      <w:pPr>
        <w:spacing w:line="600" w:lineRule="exact"/>
        <w:ind w:firstLine="660"/>
        <w:rPr>
          <w:rFonts w:ascii="仿宋_GB2312" w:eastAsia="仿宋_GB2312"/>
          <w:sz w:val="32"/>
          <w:szCs w:val="32"/>
        </w:rPr>
      </w:pPr>
    </w:p>
    <w:p w14:paraId="2D0CFBBC">
      <w:pPr>
        <w:spacing w:line="600" w:lineRule="exact"/>
        <w:rPr>
          <w:rFonts w:ascii="仿宋_GB2312" w:eastAsia="仿宋_GB2312"/>
          <w:sz w:val="32"/>
          <w:szCs w:val="32"/>
        </w:rPr>
      </w:pPr>
      <w:r>
        <w:rPr>
          <w:rFonts w:hint="eastAsia" w:ascii="仿宋_GB2312" w:eastAsia="仿宋_GB2312"/>
          <w:sz w:val="32"/>
          <w:szCs w:val="32"/>
        </w:rPr>
        <w:t xml:space="preserve">    </w:t>
      </w:r>
      <w:r>
        <w:rPr>
          <w:rFonts w:hint="eastAsia" w:eastAsia="仿宋_GB2312"/>
          <w:sz w:val="28"/>
        </w:rPr>
        <w:t xml:space="preserve">                       </w:t>
      </w:r>
      <w:r>
        <w:rPr>
          <w:rFonts w:hint="eastAsia" w:eastAsia="仿宋_GB2312"/>
          <w:sz w:val="32"/>
          <w:szCs w:val="32"/>
        </w:rPr>
        <w:t xml:space="preserve">    承诺人（签名）</w:t>
      </w:r>
    </w:p>
    <w:p w14:paraId="2FF88DCA">
      <w:pPr>
        <w:spacing w:line="400" w:lineRule="exact"/>
        <w:rPr>
          <w:rFonts w:eastAsia="仿宋_GB2312"/>
          <w:sz w:val="32"/>
          <w:szCs w:val="32"/>
        </w:rPr>
      </w:pPr>
      <w:r>
        <w:rPr>
          <w:rFonts w:hint="eastAsia" w:eastAsia="仿宋_GB2312"/>
          <w:sz w:val="32"/>
          <w:szCs w:val="32"/>
        </w:rPr>
        <w:t xml:space="preserve">                  </w:t>
      </w:r>
      <w:r>
        <w:rPr>
          <w:rFonts w:hint="eastAsia" w:eastAsia="仿宋_GB2312"/>
          <w:sz w:val="24"/>
        </w:rPr>
        <w:t>（报送单位、推荐单位负责人签字并加盖公章）</w:t>
      </w:r>
    </w:p>
    <w:p w14:paraId="7102B3A6">
      <w:pPr>
        <w:spacing w:line="400" w:lineRule="exact"/>
        <w:rPr>
          <w:rFonts w:eastAsia="仿宋_GB2312"/>
          <w:sz w:val="32"/>
          <w:szCs w:val="32"/>
        </w:rPr>
      </w:pPr>
      <w:r>
        <w:rPr>
          <w:rFonts w:hint="eastAsia" w:eastAsia="仿宋_GB2312"/>
          <w:sz w:val="32"/>
          <w:szCs w:val="32"/>
        </w:rPr>
        <w:t xml:space="preserve">                         2025年   月   日</w:t>
      </w:r>
    </w:p>
    <w:sectPr>
      <w:headerReference r:id="rId3" w:type="default"/>
      <w:footerReference r:id="rId4" w:type="default"/>
      <w:footerReference r:id="rId5" w:type="even"/>
      <w:pgSz w:w="11906" w:h="16838"/>
      <w:pgMar w:top="2041" w:right="1474" w:bottom="1588" w:left="1474" w:header="851" w:footer="1134" w:gutter="0"/>
      <w:cols w:space="720" w:num="1"/>
      <w:docGrid w:type="linesAndChars" w:linePitch="312" w:charSpace="526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大标宋简体">
    <w:altName w:val="微软雅黑"/>
    <w:panose1 w:val="02010601030101010101"/>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altName w:val="方正舒体"/>
    <w:panose1 w:val="03000509000000000000"/>
    <w:charset w:val="86"/>
    <w:family w:val="script"/>
    <w:pitch w:val="default"/>
    <w:sig w:usb0="00000000" w:usb1="0000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07E2E2">
    <w:pPr>
      <w:pStyle w:val="10"/>
      <w:framePr w:wrap="around" w:vAnchor="text" w:hAnchor="margin" w:xAlign="outside" w:y="1"/>
      <w:ind w:right="298" w:rightChars="142"/>
      <w:rPr>
        <w:rStyle w:val="11"/>
        <w:sz w:val="28"/>
        <w:szCs w:val="28"/>
      </w:rPr>
    </w:pPr>
    <w:r>
      <w:rPr>
        <w:rStyle w:val="11"/>
        <w:rFonts w:hint="eastAsia"/>
        <w:sz w:val="28"/>
        <w:szCs w:val="28"/>
      </w:rPr>
      <w:t xml:space="preserve">— </w:t>
    </w:r>
    <w:r>
      <w:rPr>
        <w:rStyle w:val="11"/>
        <w:sz w:val="28"/>
        <w:szCs w:val="28"/>
      </w:rPr>
      <w:fldChar w:fldCharType="begin"/>
    </w:r>
    <w:r>
      <w:rPr>
        <w:rStyle w:val="11"/>
        <w:sz w:val="28"/>
        <w:szCs w:val="28"/>
      </w:rPr>
      <w:instrText xml:space="preserve">PAGE  </w:instrText>
    </w:r>
    <w:r>
      <w:rPr>
        <w:rStyle w:val="11"/>
        <w:sz w:val="28"/>
        <w:szCs w:val="28"/>
      </w:rPr>
      <w:fldChar w:fldCharType="separate"/>
    </w:r>
    <w:r>
      <w:rPr>
        <w:rStyle w:val="11"/>
        <w:sz w:val="28"/>
        <w:szCs w:val="28"/>
      </w:rPr>
      <w:t>9</w:t>
    </w:r>
    <w:r>
      <w:rPr>
        <w:rStyle w:val="11"/>
        <w:sz w:val="28"/>
        <w:szCs w:val="28"/>
      </w:rPr>
      <w:fldChar w:fldCharType="end"/>
    </w:r>
    <w:r>
      <w:rPr>
        <w:rStyle w:val="11"/>
        <w:rFonts w:hint="eastAsia"/>
        <w:sz w:val="28"/>
        <w:szCs w:val="28"/>
      </w:rPr>
      <w:t xml:space="preserve"> —   </w:t>
    </w:r>
  </w:p>
  <w:p w14:paraId="7FFCBDA0">
    <w:pPr>
      <w:pStyle w:val="10"/>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11E8BA">
    <w:pPr>
      <w:pStyle w:val="10"/>
      <w:framePr w:wrap="around" w:vAnchor="text" w:hAnchor="margin" w:xAlign="outside" w:y="1"/>
      <w:ind w:firstLine="333" w:firstLineChars="119"/>
      <w:rPr>
        <w:rStyle w:val="11"/>
        <w:sz w:val="28"/>
        <w:szCs w:val="28"/>
      </w:rPr>
    </w:pPr>
    <w:r>
      <w:rPr>
        <w:rStyle w:val="11"/>
        <w:rFonts w:hint="eastAsia"/>
        <w:sz w:val="28"/>
        <w:szCs w:val="28"/>
      </w:rPr>
      <w:t xml:space="preserve">— </w:t>
    </w:r>
    <w:r>
      <w:rPr>
        <w:rStyle w:val="11"/>
        <w:sz w:val="28"/>
        <w:szCs w:val="28"/>
      </w:rPr>
      <w:fldChar w:fldCharType="begin"/>
    </w:r>
    <w:r>
      <w:rPr>
        <w:rStyle w:val="11"/>
        <w:sz w:val="28"/>
        <w:szCs w:val="28"/>
      </w:rPr>
      <w:instrText xml:space="preserve">PAGE  </w:instrText>
    </w:r>
    <w:r>
      <w:rPr>
        <w:rStyle w:val="11"/>
        <w:sz w:val="28"/>
        <w:szCs w:val="28"/>
      </w:rPr>
      <w:fldChar w:fldCharType="separate"/>
    </w:r>
    <w:r>
      <w:rPr>
        <w:rStyle w:val="11"/>
        <w:sz w:val="28"/>
        <w:szCs w:val="28"/>
      </w:rPr>
      <w:t>24</w:t>
    </w:r>
    <w:r>
      <w:rPr>
        <w:rStyle w:val="11"/>
        <w:sz w:val="28"/>
        <w:szCs w:val="28"/>
      </w:rPr>
      <w:fldChar w:fldCharType="end"/>
    </w:r>
    <w:r>
      <w:rPr>
        <w:rStyle w:val="11"/>
        <w:rFonts w:hint="eastAsia"/>
        <w:sz w:val="28"/>
        <w:szCs w:val="28"/>
      </w:rPr>
      <w:t xml:space="preserve"> —</w:t>
    </w:r>
  </w:p>
  <w:p w14:paraId="04B36F3A">
    <w:pPr>
      <w:pStyle w:val="10"/>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6FF8B6">
    <w:pPr>
      <w:pStyle w:val="12"/>
      <w:pBdr>
        <w:bottom w:val="none" w:color="000000"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nforcement="0"/>
  <w:defaultTabStop w:val="420"/>
  <w:evenAndOddHeaders w:val="1"/>
  <w:displayHorizontalDrawingGridEvery w:val="0"/>
  <w:displayVerticalDrawingGridEvery w:val="2"/>
  <w:characterSpacingControl w:val="doNotCompress"/>
  <w:compat>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6E3B"/>
    <w:rsid w:val="000065E4"/>
    <w:rsid w:val="000177FD"/>
    <w:rsid w:val="00025807"/>
    <w:rsid w:val="000610F7"/>
    <w:rsid w:val="00071E24"/>
    <w:rsid w:val="00084686"/>
    <w:rsid w:val="000A268E"/>
    <w:rsid w:val="000B2CD8"/>
    <w:rsid w:val="0013597D"/>
    <w:rsid w:val="00184B57"/>
    <w:rsid w:val="00197203"/>
    <w:rsid w:val="001C22C3"/>
    <w:rsid w:val="001D2EEC"/>
    <w:rsid w:val="001E0D1F"/>
    <w:rsid w:val="001E5AB5"/>
    <w:rsid w:val="001F6412"/>
    <w:rsid w:val="00206778"/>
    <w:rsid w:val="0024742B"/>
    <w:rsid w:val="002A1FF1"/>
    <w:rsid w:val="002B6428"/>
    <w:rsid w:val="00320925"/>
    <w:rsid w:val="003765C1"/>
    <w:rsid w:val="003855E9"/>
    <w:rsid w:val="003C6E3B"/>
    <w:rsid w:val="003D05D3"/>
    <w:rsid w:val="003E6585"/>
    <w:rsid w:val="00467BA4"/>
    <w:rsid w:val="004C4EB8"/>
    <w:rsid w:val="004D4324"/>
    <w:rsid w:val="004E3D3F"/>
    <w:rsid w:val="005673BF"/>
    <w:rsid w:val="005A204A"/>
    <w:rsid w:val="005F6376"/>
    <w:rsid w:val="00666214"/>
    <w:rsid w:val="00670B7D"/>
    <w:rsid w:val="00680133"/>
    <w:rsid w:val="006830D5"/>
    <w:rsid w:val="006B1477"/>
    <w:rsid w:val="0071736E"/>
    <w:rsid w:val="007227D9"/>
    <w:rsid w:val="00722F29"/>
    <w:rsid w:val="00744430"/>
    <w:rsid w:val="00756134"/>
    <w:rsid w:val="00763C51"/>
    <w:rsid w:val="00780D12"/>
    <w:rsid w:val="007920B3"/>
    <w:rsid w:val="007E20D5"/>
    <w:rsid w:val="007F3DE6"/>
    <w:rsid w:val="008262CC"/>
    <w:rsid w:val="008767D7"/>
    <w:rsid w:val="00891826"/>
    <w:rsid w:val="008D345C"/>
    <w:rsid w:val="009105F4"/>
    <w:rsid w:val="00975D8E"/>
    <w:rsid w:val="00993AE2"/>
    <w:rsid w:val="009A0BD6"/>
    <w:rsid w:val="009C60FE"/>
    <w:rsid w:val="00A0759F"/>
    <w:rsid w:val="00AA33C1"/>
    <w:rsid w:val="00AA78F3"/>
    <w:rsid w:val="00AC6453"/>
    <w:rsid w:val="00AD538F"/>
    <w:rsid w:val="00AE5F3E"/>
    <w:rsid w:val="00B678C4"/>
    <w:rsid w:val="00C06D07"/>
    <w:rsid w:val="00C40E1D"/>
    <w:rsid w:val="00C40EE1"/>
    <w:rsid w:val="00C42035"/>
    <w:rsid w:val="00C43A90"/>
    <w:rsid w:val="00C631E7"/>
    <w:rsid w:val="00C645DB"/>
    <w:rsid w:val="00C92BE7"/>
    <w:rsid w:val="00CC7AD1"/>
    <w:rsid w:val="00D0753C"/>
    <w:rsid w:val="00D10A40"/>
    <w:rsid w:val="00D25B88"/>
    <w:rsid w:val="00DC57E0"/>
    <w:rsid w:val="00E215CA"/>
    <w:rsid w:val="00E44EDC"/>
    <w:rsid w:val="00E777AE"/>
    <w:rsid w:val="00F16A4D"/>
    <w:rsid w:val="00F23A1B"/>
    <w:rsid w:val="00F36019"/>
    <w:rsid w:val="00F45428"/>
    <w:rsid w:val="00F70211"/>
    <w:rsid w:val="00F73E05"/>
    <w:rsid w:val="00FB14C1"/>
    <w:rsid w:val="00FC4B65"/>
    <w:rsid w:val="00FD70FB"/>
    <w:rsid w:val="11DB17EC"/>
    <w:rsid w:val="23064FC6"/>
    <w:rsid w:val="349C61EB"/>
    <w:rsid w:val="439E7869"/>
    <w:rsid w:val="58B27294"/>
    <w:rsid w:val="6D6F0DBF"/>
    <w:rsid w:val="73453D7E"/>
    <w:rsid w:val="7C9572B8"/>
    <w:rsid w:val="7CC753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仿宋_GB2312"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23"/>
    <w:uiPriority w:val="0"/>
    <w:rPr>
      <w:sz w:val="18"/>
      <w:szCs w:val="18"/>
    </w:rPr>
  </w:style>
  <w:style w:type="paragraph" w:styleId="3">
    <w:name w:val="footer"/>
    <w:basedOn w:val="1"/>
    <w:link w:val="22"/>
    <w:uiPriority w:val="0"/>
    <w:pPr>
      <w:tabs>
        <w:tab w:val="center" w:pos="4153"/>
        <w:tab w:val="right" w:pos="8306"/>
      </w:tabs>
      <w:snapToGrid w:val="0"/>
      <w:jc w:val="left"/>
    </w:pPr>
    <w:rPr>
      <w:sz w:val="18"/>
      <w:szCs w:val="18"/>
    </w:rPr>
  </w:style>
  <w:style w:type="paragraph" w:styleId="4">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默认段落字体1"/>
    <w:qFormat/>
    <w:uiPriority w:val="0"/>
  </w:style>
  <w:style w:type="table" w:customStyle="1" w:styleId="8">
    <w:name w:val="普通表格1"/>
    <w:semiHidden/>
    <w:qFormat/>
    <w:uiPriority w:val="0"/>
    <w:tblPr>
      <w:tblCellMar>
        <w:top w:w="0" w:type="dxa"/>
        <w:left w:w="0" w:type="dxa"/>
        <w:bottom w:w="0" w:type="dxa"/>
        <w:right w:w="0" w:type="dxa"/>
      </w:tblCellMar>
    </w:tblPr>
  </w:style>
  <w:style w:type="paragraph" w:customStyle="1" w:styleId="9">
    <w:name w:val="日期1"/>
    <w:basedOn w:val="1"/>
    <w:qFormat/>
    <w:uiPriority w:val="0"/>
    <w:pPr>
      <w:ind w:left="2500" w:leftChars="2500"/>
    </w:pPr>
  </w:style>
  <w:style w:type="paragraph" w:customStyle="1" w:styleId="10">
    <w:name w:val="页脚1"/>
    <w:basedOn w:val="1"/>
    <w:uiPriority w:val="0"/>
    <w:pPr>
      <w:tabs>
        <w:tab w:val="center" w:pos="4153"/>
        <w:tab w:val="right" w:pos="8306"/>
      </w:tabs>
      <w:snapToGrid w:val="0"/>
      <w:jc w:val="left"/>
    </w:pPr>
    <w:rPr>
      <w:sz w:val="18"/>
      <w:szCs w:val="18"/>
    </w:rPr>
  </w:style>
  <w:style w:type="character" w:customStyle="1" w:styleId="11">
    <w:name w:val="页码1"/>
    <w:basedOn w:val="7"/>
    <w:uiPriority w:val="0"/>
  </w:style>
  <w:style w:type="paragraph" w:customStyle="1" w:styleId="12">
    <w:name w:val="页眉1"/>
    <w:basedOn w:val="1"/>
    <w:qFormat/>
    <w:uiPriority w:val="0"/>
    <w:pPr>
      <w:pBdr>
        <w:bottom w:val="single" w:color="000000" w:sz="6" w:space="1"/>
      </w:pBdr>
      <w:tabs>
        <w:tab w:val="center" w:pos="4153"/>
        <w:tab w:val="right" w:pos="8306"/>
      </w:tabs>
      <w:snapToGrid w:val="0"/>
      <w:jc w:val="center"/>
    </w:pPr>
    <w:rPr>
      <w:sz w:val="18"/>
      <w:szCs w:val="18"/>
    </w:rPr>
  </w:style>
  <w:style w:type="paragraph" w:customStyle="1" w:styleId="13">
    <w:name w:val="批注框文本1"/>
    <w:basedOn w:val="1"/>
    <w:semiHidden/>
    <w:uiPriority w:val="0"/>
    <w:rPr>
      <w:sz w:val="18"/>
      <w:szCs w:val="18"/>
    </w:rPr>
  </w:style>
  <w:style w:type="paragraph" w:customStyle="1" w:styleId="14">
    <w:name w:val="列出段落1"/>
    <w:basedOn w:val="1"/>
    <w:qFormat/>
    <w:uiPriority w:val="0"/>
    <w:pPr>
      <w:ind w:firstLine="200" w:firstLineChars="200"/>
    </w:pPr>
    <w:rPr>
      <w:szCs w:val="20"/>
    </w:rPr>
  </w:style>
  <w:style w:type="character" w:customStyle="1" w:styleId="15">
    <w:name w:val="要点1"/>
    <w:qFormat/>
    <w:uiPriority w:val="0"/>
    <w:rPr>
      <w:b/>
      <w:bCs/>
    </w:rPr>
  </w:style>
  <w:style w:type="character" w:customStyle="1" w:styleId="16">
    <w:name w:val="超链接1"/>
    <w:qFormat/>
    <w:uiPriority w:val="0"/>
    <w:rPr>
      <w:color w:val="0000FF"/>
      <w:u w:val="single"/>
    </w:rPr>
  </w:style>
  <w:style w:type="paragraph" w:customStyle="1" w:styleId="17">
    <w:name w:val="普通(网站)1"/>
    <w:basedOn w:val="1"/>
    <w:qFormat/>
    <w:uiPriority w:val="0"/>
    <w:pPr>
      <w:widowControl/>
      <w:jc w:val="left"/>
    </w:pPr>
    <w:rPr>
      <w:rFonts w:ascii="宋体"/>
      <w:kern w:val="0"/>
      <w:sz w:val="24"/>
    </w:rPr>
  </w:style>
  <w:style w:type="paragraph" w:customStyle="1" w:styleId="18">
    <w:name w:val="UserStyle_0"/>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
    <w:name w:val="Char Char3"/>
    <w:basedOn w:val="1"/>
    <w:qFormat/>
    <w:uiPriority w:val="0"/>
    <w:rPr>
      <w:rFonts w:ascii="仿宋_GB2312" w:eastAsia="仿宋_GB2312"/>
      <w:b/>
      <w:sz w:val="32"/>
      <w:szCs w:val="32"/>
    </w:rPr>
  </w:style>
  <w:style w:type="paragraph" w:customStyle="1" w:styleId="20">
    <w:name w:val="纯文本1"/>
    <w:basedOn w:val="1"/>
    <w:qFormat/>
    <w:uiPriority w:val="0"/>
    <w:rPr>
      <w:rFonts w:ascii="宋体" w:hAnsi="Courier New"/>
      <w:szCs w:val="20"/>
    </w:rPr>
  </w:style>
  <w:style w:type="character" w:customStyle="1" w:styleId="21">
    <w:name w:val="页眉 Char"/>
    <w:link w:val="4"/>
    <w:qFormat/>
    <w:uiPriority w:val="0"/>
    <w:rPr>
      <w:rFonts w:eastAsia="宋体"/>
      <w:kern w:val="2"/>
      <w:sz w:val="18"/>
      <w:szCs w:val="18"/>
    </w:rPr>
  </w:style>
  <w:style w:type="character" w:customStyle="1" w:styleId="22">
    <w:name w:val="页脚 Char"/>
    <w:link w:val="3"/>
    <w:qFormat/>
    <w:uiPriority w:val="0"/>
    <w:rPr>
      <w:rFonts w:eastAsia="宋体"/>
      <w:kern w:val="2"/>
      <w:sz w:val="18"/>
      <w:szCs w:val="18"/>
    </w:rPr>
  </w:style>
  <w:style w:type="character" w:customStyle="1" w:styleId="23">
    <w:name w:val="批注框文本 Char"/>
    <w:link w:val="2"/>
    <w:uiPriority w:val="0"/>
    <w:rPr>
      <w:rFonts w:eastAsia="宋体"/>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hdlcpqs</Company>
  <Pages>43</Pages>
  <Words>10448</Words>
  <Characters>10796</Characters>
  <Lines>122</Lines>
  <Paragraphs>34</Paragraphs>
  <TotalTime>0</TotalTime>
  <ScaleCrop>false</ScaleCrop>
  <LinksUpToDate>false</LinksUpToDate>
  <CharactersWithSpaces>10864</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2024-02-22T01:17:00Z</dcterms:created>
  <dc:creator>lenovo</dc:creator>
  <cp:lastModifiedBy>七夕</cp:lastModifiedBy>
  <cp:lastPrinted>2025-02-26T03:04:00Z</cp:lastPrinted>
  <dcterms:modified xsi:type="dcterms:W3CDTF">2025-03-04T02:39:00Z</dcterms:modified>
  <cp:revision>70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25DEC52908DF459389C86E9231620E8A_13</vt:lpwstr>
  </property>
</Properties>
</file>